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94" w:rsidRPr="00D53148" w:rsidRDefault="00401194" w:rsidP="00401194">
      <w:pPr>
        <w:keepNext/>
        <w:jc w:val="center"/>
        <w:outlineLvl w:val="2"/>
      </w:pPr>
      <w:bookmarkStart w:id="0" w:name="Pdp"/>
      <w:bookmarkStart w:id="1" w:name="_GoBack"/>
      <w:bookmarkEnd w:id="1"/>
      <w:r w:rsidRPr="00D53148">
        <w:rPr>
          <w:noProof/>
        </w:rPr>
        <w:drawing>
          <wp:inline distT="0" distB="0" distL="0" distR="0">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rsidR="00401194" w:rsidRPr="00D53148" w:rsidRDefault="00401194" w:rsidP="00401194">
      <w:pPr>
        <w:keepNext/>
        <w:jc w:val="center"/>
        <w:outlineLvl w:val="2"/>
        <w:rPr>
          <w:b/>
          <w:bCs/>
          <w:szCs w:val="20"/>
        </w:rPr>
      </w:pPr>
      <w:r w:rsidRPr="00D53148">
        <w:rPr>
          <w:b/>
          <w:bCs/>
          <w:szCs w:val="20"/>
        </w:rPr>
        <w:t>СОВЕТ ДЕПУТАТОВ</w:t>
      </w:r>
    </w:p>
    <w:p w:rsidR="00401194" w:rsidRPr="00D53148" w:rsidRDefault="00401194" w:rsidP="00401194">
      <w:pPr>
        <w:keepNext/>
        <w:jc w:val="center"/>
        <w:outlineLvl w:val="2"/>
        <w:rPr>
          <w:b/>
          <w:bCs/>
          <w:szCs w:val="20"/>
        </w:rPr>
      </w:pPr>
      <w:r w:rsidRPr="00D53148">
        <w:rPr>
          <w:b/>
          <w:bCs/>
          <w:szCs w:val="20"/>
        </w:rPr>
        <w:t>ГОРОДСКОГО ОКРУГА ГОРОД КУЛЕБАКИ</w:t>
      </w:r>
    </w:p>
    <w:p w:rsidR="00401194" w:rsidRPr="00D53148" w:rsidRDefault="00401194" w:rsidP="00401194">
      <w:pPr>
        <w:keepNext/>
        <w:jc w:val="center"/>
        <w:outlineLvl w:val="2"/>
        <w:rPr>
          <w:b/>
          <w:bCs/>
          <w:szCs w:val="20"/>
        </w:rPr>
      </w:pPr>
      <w:r w:rsidRPr="00D53148">
        <w:rPr>
          <w:b/>
          <w:bCs/>
          <w:szCs w:val="20"/>
        </w:rPr>
        <w:t xml:space="preserve">НИЖЕГОРОДСКОЙ ОБЛАСТИ </w:t>
      </w:r>
    </w:p>
    <w:p w:rsidR="00401194" w:rsidRPr="00D53148" w:rsidRDefault="00401194" w:rsidP="00401194">
      <w:pPr>
        <w:keepNext/>
        <w:jc w:val="center"/>
        <w:outlineLvl w:val="2"/>
        <w:rPr>
          <w:b/>
          <w:bCs/>
          <w:szCs w:val="20"/>
        </w:rPr>
      </w:pPr>
    </w:p>
    <w:p w:rsidR="00401194" w:rsidRPr="00D53148" w:rsidRDefault="00401194" w:rsidP="00401194">
      <w:pPr>
        <w:keepNext/>
        <w:jc w:val="center"/>
        <w:outlineLvl w:val="3"/>
        <w:rPr>
          <w:b/>
          <w:bCs/>
          <w:sz w:val="40"/>
          <w:szCs w:val="40"/>
        </w:rPr>
      </w:pPr>
      <w:r w:rsidRPr="00D53148">
        <w:rPr>
          <w:b/>
          <w:bCs/>
          <w:sz w:val="40"/>
          <w:szCs w:val="40"/>
        </w:rPr>
        <w:t>Р Е Ш Е Н И Е</w:t>
      </w:r>
    </w:p>
    <w:p w:rsidR="00401194" w:rsidRPr="00D53148" w:rsidRDefault="00401194" w:rsidP="00401194">
      <w:pPr>
        <w:rPr>
          <w:sz w:val="16"/>
          <w:szCs w:val="16"/>
        </w:rPr>
      </w:pPr>
    </w:p>
    <w:p w:rsidR="00401194" w:rsidRPr="00D53148" w:rsidRDefault="00401194" w:rsidP="00401194">
      <w:pPr>
        <w:rPr>
          <w:szCs w:val="28"/>
        </w:rPr>
      </w:pPr>
      <w:r w:rsidRPr="00D53148">
        <w:rPr>
          <w:szCs w:val="28"/>
        </w:rPr>
        <w:t>28 ноября 2017 года</w:t>
      </w:r>
      <w:r w:rsidRPr="00D53148">
        <w:rPr>
          <w:szCs w:val="28"/>
        </w:rPr>
        <w:tab/>
      </w:r>
      <w:r w:rsidRPr="00D53148">
        <w:rPr>
          <w:szCs w:val="28"/>
        </w:rPr>
        <w:tab/>
      </w:r>
      <w:r w:rsidRPr="00D53148">
        <w:rPr>
          <w:szCs w:val="28"/>
        </w:rPr>
        <w:tab/>
      </w:r>
      <w:r w:rsidRPr="00D53148">
        <w:rPr>
          <w:szCs w:val="28"/>
        </w:rPr>
        <w:tab/>
      </w:r>
      <w:r w:rsidRPr="00D53148">
        <w:rPr>
          <w:szCs w:val="28"/>
        </w:rPr>
        <w:tab/>
      </w:r>
      <w:r w:rsidRPr="00D53148">
        <w:rPr>
          <w:szCs w:val="28"/>
        </w:rPr>
        <w:tab/>
      </w:r>
      <w:r w:rsidRPr="00D53148">
        <w:rPr>
          <w:szCs w:val="28"/>
        </w:rPr>
        <w:tab/>
      </w:r>
      <w:r w:rsidRPr="00D53148">
        <w:rPr>
          <w:szCs w:val="28"/>
        </w:rPr>
        <w:tab/>
      </w:r>
      <w:r w:rsidRPr="00D53148">
        <w:rPr>
          <w:szCs w:val="28"/>
        </w:rPr>
        <w:tab/>
        <w:t>№ 95</w:t>
      </w:r>
    </w:p>
    <w:p w:rsidR="00401194" w:rsidRPr="00D53148" w:rsidRDefault="00401194" w:rsidP="00401194">
      <w:pPr>
        <w:rPr>
          <w:sz w:val="16"/>
          <w:szCs w:val="16"/>
        </w:rPr>
      </w:pPr>
    </w:p>
    <w:p w:rsidR="00401194" w:rsidRPr="00D53148" w:rsidRDefault="00401194" w:rsidP="00401194">
      <w:pPr>
        <w:pStyle w:val="ac"/>
        <w:spacing w:line="240" w:lineRule="auto"/>
        <w:ind w:firstLine="0"/>
        <w:jc w:val="center"/>
        <w:rPr>
          <w:b/>
          <w:sz w:val="28"/>
          <w:szCs w:val="28"/>
        </w:rPr>
      </w:pPr>
      <w:r w:rsidRPr="00D53148">
        <w:rPr>
          <w:b/>
          <w:sz w:val="28"/>
          <w:szCs w:val="28"/>
        </w:rPr>
        <w:t>Об утверждении Программы комплексного развития</w:t>
      </w:r>
    </w:p>
    <w:p w:rsidR="00401194" w:rsidRPr="00D53148" w:rsidRDefault="00401194" w:rsidP="00401194">
      <w:pPr>
        <w:pStyle w:val="ac"/>
        <w:spacing w:line="240" w:lineRule="auto"/>
        <w:ind w:firstLine="0"/>
        <w:jc w:val="center"/>
        <w:rPr>
          <w:b/>
          <w:sz w:val="28"/>
          <w:szCs w:val="28"/>
        </w:rPr>
      </w:pPr>
      <w:r w:rsidRPr="00D53148">
        <w:rPr>
          <w:b/>
          <w:sz w:val="28"/>
          <w:szCs w:val="28"/>
        </w:rPr>
        <w:t xml:space="preserve">коммунальной инфраструктуры </w:t>
      </w:r>
    </w:p>
    <w:p w:rsidR="00401194" w:rsidRPr="00D53148" w:rsidRDefault="00401194" w:rsidP="00401194">
      <w:pPr>
        <w:jc w:val="center"/>
        <w:rPr>
          <w:b/>
          <w:szCs w:val="28"/>
        </w:rPr>
      </w:pPr>
      <w:r w:rsidRPr="00D53148">
        <w:rPr>
          <w:b/>
          <w:szCs w:val="28"/>
        </w:rPr>
        <w:t>городского округа город Кулебаки  Нижегородской области</w:t>
      </w:r>
    </w:p>
    <w:p w:rsidR="00401194" w:rsidRPr="00D53148" w:rsidRDefault="00401194" w:rsidP="00401194">
      <w:pPr>
        <w:jc w:val="center"/>
        <w:rPr>
          <w:b/>
          <w:szCs w:val="28"/>
        </w:rPr>
      </w:pPr>
      <w:r w:rsidRPr="00D53148">
        <w:rPr>
          <w:b/>
          <w:szCs w:val="28"/>
        </w:rPr>
        <w:t>на период с 2018 до 2027 года</w:t>
      </w:r>
    </w:p>
    <w:p w:rsidR="00401194" w:rsidRPr="00D53148" w:rsidRDefault="00401194" w:rsidP="00401194">
      <w:pPr>
        <w:autoSpaceDE w:val="0"/>
        <w:autoSpaceDN w:val="0"/>
        <w:adjustRightInd w:val="0"/>
        <w:jc w:val="both"/>
        <w:outlineLvl w:val="0"/>
        <w:rPr>
          <w:szCs w:val="28"/>
        </w:rPr>
      </w:pPr>
    </w:p>
    <w:p w:rsidR="00401194" w:rsidRPr="00D53148" w:rsidRDefault="00401194" w:rsidP="00401194">
      <w:pPr>
        <w:widowControl w:val="0"/>
        <w:autoSpaceDE w:val="0"/>
        <w:autoSpaceDN w:val="0"/>
        <w:adjustRightInd w:val="0"/>
        <w:spacing w:line="360" w:lineRule="auto"/>
        <w:ind w:firstLine="539"/>
        <w:jc w:val="both"/>
        <w:rPr>
          <w:b/>
          <w:szCs w:val="28"/>
        </w:rPr>
      </w:pPr>
      <w:r w:rsidRPr="00D53148">
        <w:rPr>
          <w:szCs w:val="28"/>
        </w:rPr>
        <w:t xml:space="preserve">В соответствии с п. 6.1. ч. 1 ст. 17 Федерального закона от 06.10.2003 № 131-ФЗ «Об общих принципах организации местного самоуправления в Российской Федерации», п. 9 ч. 3 ст. ст. 8 Градостроительного кодекса Российской Федерации, руководствуясь Уставом городского округа город Кулебаки Нижегородской области, </w:t>
      </w:r>
    </w:p>
    <w:p w:rsidR="00401194" w:rsidRPr="00D53148" w:rsidRDefault="00401194" w:rsidP="00401194">
      <w:pPr>
        <w:shd w:val="clear" w:color="auto" w:fill="FFFFFF"/>
        <w:spacing w:before="346"/>
        <w:jc w:val="center"/>
        <w:rPr>
          <w:b/>
          <w:szCs w:val="28"/>
        </w:rPr>
      </w:pPr>
      <w:r w:rsidRPr="00D53148">
        <w:rPr>
          <w:szCs w:val="28"/>
        </w:rPr>
        <w:t xml:space="preserve">Совет депутатов </w:t>
      </w:r>
      <w:r w:rsidRPr="00D53148">
        <w:rPr>
          <w:b/>
          <w:bCs/>
          <w:szCs w:val="28"/>
        </w:rPr>
        <w:t xml:space="preserve">р е </w:t>
      </w:r>
      <w:r w:rsidRPr="00D53148">
        <w:rPr>
          <w:b/>
          <w:szCs w:val="28"/>
        </w:rPr>
        <w:t>ш</w:t>
      </w:r>
      <w:r w:rsidR="00885BBC">
        <w:rPr>
          <w:b/>
          <w:szCs w:val="28"/>
        </w:rPr>
        <w:t xml:space="preserve"> </w:t>
      </w:r>
      <w:r w:rsidRPr="00D53148">
        <w:rPr>
          <w:b/>
          <w:bCs/>
          <w:szCs w:val="28"/>
        </w:rPr>
        <w:t>и л</w:t>
      </w:r>
      <w:r w:rsidRPr="00D53148">
        <w:rPr>
          <w:b/>
          <w:szCs w:val="28"/>
        </w:rPr>
        <w:t>:</w:t>
      </w:r>
    </w:p>
    <w:p w:rsidR="00401194" w:rsidRPr="00D53148" w:rsidRDefault="00401194" w:rsidP="00401194">
      <w:pPr>
        <w:pStyle w:val="ac"/>
        <w:ind w:firstLine="0"/>
        <w:jc w:val="both"/>
        <w:rPr>
          <w:sz w:val="28"/>
          <w:szCs w:val="28"/>
        </w:rPr>
      </w:pPr>
    </w:p>
    <w:p w:rsidR="00401194" w:rsidRPr="00D53148" w:rsidRDefault="00401194" w:rsidP="00401194">
      <w:pPr>
        <w:pStyle w:val="ac"/>
        <w:ind w:firstLine="567"/>
        <w:jc w:val="both"/>
        <w:rPr>
          <w:sz w:val="28"/>
          <w:szCs w:val="28"/>
        </w:rPr>
      </w:pPr>
      <w:r w:rsidRPr="00D53148">
        <w:rPr>
          <w:sz w:val="28"/>
          <w:szCs w:val="28"/>
        </w:rPr>
        <w:t>1. Утвердить прилагаемую Программу комплексного развития  коммунальной инфраструктуры городского округа город Кулебаки  Нижегородской области на период с 2018 до 2027 года.</w:t>
      </w:r>
    </w:p>
    <w:p w:rsidR="00401194" w:rsidRPr="00D53148" w:rsidRDefault="00401194" w:rsidP="00401194">
      <w:pPr>
        <w:spacing w:line="360" w:lineRule="auto"/>
        <w:ind w:firstLine="567"/>
        <w:jc w:val="both"/>
        <w:rPr>
          <w:b/>
          <w:szCs w:val="28"/>
        </w:rPr>
      </w:pPr>
      <w:r w:rsidRPr="00D53148">
        <w:rPr>
          <w:szCs w:val="28"/>
        </w:rPr>
        <w:t>2. Опубликовать настоящее решение в газете "Кулебакский металлист" и  разместить на официальном интернет-сайте http://кулебаки-округ.рф.</w:t>
      </w:r>
    </w:p>
    <w:p w:rsidR="00401194" w:rsidRPr="00D53148" w:rsidRDefault="00401194" w:rsidP="00401194">
      <w:pPr>
        <w:spacing w:line="360" w:lineRule="auto"/>
        <w:ind w:firstLine="567"/>
        <w:jc w:val="both"/>
        <w:rPr>
          <w:szCs w:val="28"/>
        </w:rPr>
      </w:pPr>
      <w:r w:rsidRPr="00D53148">
        <w:rPr>
          <w:szCs w:val="28"/>
        </w:rPr>
        <w:t>3. Контроль исполнения настоящего решения возложить на постоянную комиссию Совета депутатов городского округа город Кулебаки Нижегородской области по экономической политике.</w:t>
      </w:r>
    </w:p>
    <w:p w:rsidR="00401194" w:rsidRPr="00D53148" w:rsidRDefault="00401194" w:rsidP="00401194">
      <w:pPr>
        <w:autoSpaceDE w:val="0"/>
        <w:autoSpaceDN w:val="0"/>
        <w:adjustRightInd w:val="0"/>
        <w:jc w:val="both"/>
        <w:rPr>
          <w:rFonts w:ascii="TimesNewRomanPSMT" w:hAnsi="TimesNewRomanPSMT" w:cs="TimesNewRomanPSMT"/>
          <w:sz w:val="27"/>
          <w:szCs w:val="27"/>
        </w:rPr>
      </w:pPr>
    </w:p>
    <w:p w:rsidR="00401194" w:rsidRPr="00D53148" w:rsidRDefault="00401194" w:rsidP="00401194">
      <w:pPr>
        <w:autoSpaceDE w:val="0"/>
        <w:autoSpaceDN w:val="0"/>
        <w:adjustRightInd w:val="0"/>
        <w:jc w:val="both"/>
        <w:rPr>
          <w:rFonts w:ascii="TimesNewRomanPSMT" w:hAnsi="TimesNewRomanPSMT" w:cs="TimesNewRomanPSMT"/>
          <w:szCs w:val="28"/>
        </w:rPr>
      </w:pPr>
      <w:r w:rsidRPr="00D53148">
        <w:rPr>
          <w:rFonts w:ascii="TimesNewRomanPSMT" w:hAnsi="TimesNewRomanPSMT" w:cs="TimesNewRomanPSMT"/>
          <w:szCs w:val="28"/>
        </w:rPr>
        <w:t>Глава местного самоуправления</w:t>
      </w:r>
    </w:p>
    <w:p w:rsidR="00401194" w:rsidRPr="00D53148" w:rsidRDefault="00401194" w:rsidP="00401194">
      <w:pPr>
        <w:autoSpaceDE w:val="0"/>
        <w:autoSpaceDN w:val="0"/>
        <w:adjustRightInd w:val="0"/>
        <w:jc w:val="both"/>
        <w:rPr>
          <w:rFonts w:ascii="TimesNewRomanPSMT" w:hAnsi="TimesNewRomanPSMT" w:cs="TimesNewRomanPSMT"/>
          <w:szCs w:val="28"/>
        </w:rPr>
      </w:pPr>
      <w:r w:rsidRPr="00D53148">
        <w:rPr>
          <w:rFonts w:ascii="TimesNewRomanPSMT" w:hAnsi="TimesNewRomanPSMT" w:cs="TimesNewRomanPSMT"/>
          <w:szCs w:val="28"/>
        </w:rPr>
        <w:t>городского округа город Кулебаки</w:t>
      </w:r>
      <w:r w:rsidRPr="00D53148">
        <w:rPr>
          <w:rFonts w:ascii="TimesNewRomanPSMT" w:hAnsi="TimesNewRomanPSMT" w:cs="TimesNewRomanPSMT"/>
          <w:szCs w:val="28"/>
        </w:rPr>
        <w:tab/>
      </w:r>
      <w:r w:rsidRPr="00D53148">
        <w:rPr>
          <w:rFonts w:ascii="TimesNewRomanPSMT" w:hAnsi="TimesNewRomanPSMT" w:cs="TimesNewRomanPSMT"/>
          <w:szCs w:val="28"/>
        </w:rPr>
        <w:tab/>
      </w:r>
      <w:r w:rsidRPr="00D53148">
        <w:rPr>
          <w:rFonts w:ascii="TimesNewRomanPSMT" w:hAnsi="TimesNewRomanPSMT" w:cs="TimesNewRomanPSMT"/>
          <w:szCs w:val="28"/>
        </w:rPr>
        <w:tab/>
      </w:r>
      <w:r w:rsidRPr="00D53148">
        <w:rPr>
          <w:rFonts w:ascii="TimesNewRomanPSMT" w:hAnsi="TimesNewRomanPSMT" w:cs="TimesNewRomanPSMT"/>
          <w:szCs w:val="28"/>
        </w:rPr>
        <w:tab/>
      </w:r>
      <w:r w:rsidRPr="00D53148">
        <w:rPr>
          <w:rFonts w:ascii="TimesNewRomanPSMT" w:hAnsi="TimesNewRomanPSMT" w:cs="TimesNewRomanPSMT"/>
          <w:szCs w:val="28"/>
        </w:rPr>
        <w:tab/>
      </w:r>
      <w:r w:rsidRPr="00D53148">
        <w:rPr>
          <w:rFonts w:ascii="TimesNewRomanPSMT" w:hAnsi="TimesNewRomanPSMT" w:cs="TimesNewRomanPSMT"/>
          <w:szCs w:val="28"/>
        </w:rPr>
        <w:tab/>
        <w:t>С.Б.Борисов</w:t>
      </w:r>
    </w:p>
    <w:p w:rsidR="00401194" w:rsidRPr="00D53148" w:rsidRDefault="00401194" w:rsidP="00401194">
      <w:pPr>
        <w:suppressLineNumbers/>
        <w:jc w:val="both"/>
        <w:rPr>
          <w:szCs w:val="28"/>
        </w:rPr>
      </w:pPr>
      <w:r w:rsidRPr="00D53148">
        <w:rPr>
          <w:szCs w:val="28"/>
        </w:rPr>
        <w:tab/>
      </w:r>
      <w:r w:rsidRPr="00D53148">
        <w:rPr>
          <w:szCs w:val="28"/>
        </w:rPr>
        <w:tab/>
      </w:r>
      <w:r w:rsidRPr="00D53148">
        <w:rPr>
          <w:szCs w:val="28"/>
        </w:rPr>
        <w:tab/>
      </w:r>
      <w:r w:rsidRPr="00D53148">
        <w:rPr>
          <w:szCs w:val="28"/>
        </w:rPr>
        <w:tab/>
      </w:r>
      <w:bookmarkEnd w:id="0"/>
    </w:p>
    <w:p w:rsidR="00401194" w:rsidRPr="00D53148" w:rsidRDefault="00401194">
      <w:pPr>
        <w:spacing w:after="200" w:line="276" w:lineRule="auto"/>
      </w:pPr>
      <w:r w:rsidRPr="00D53148">
        <w:br w:type="page"/>
      </w:r>
    </w:p>
    <w:p w:rsidR="00401194" w:rsidRPr="00D53148" w:rsidRDefault="00401194" w:rsidP="00401194">
      <w:pPr>
        <w:spacing w:after="200" w:line="276" w:lineRule="auto"/>
      </w:pPr>
    </w:p>
    <w:p w:rsidR="00401194" w:rsidRPr="00D53148" w:rsidRDefault="00401194" w:rsidP="00C576A0">
      <w:pPr>
        <w:autoSpaceDE w:val="0"/>
        <w:autoSpaceDN w:val="0"/>
        <w:adjustRightInd w:val="0"/>
        <w:jc w:val="right"/>
        <w:rPr>
          <w:sz w:val="24"/>
        </w:rPr>
      </w:pPr>
      <w:r w:rsidRPr="00D53148">
        <w:rPr>
          <w:sz w:val="24"/>
        </w:rPr>
        <w:t xml:space="preserve">                                            </w:t>
      </w:r>
      <w:r w:rsidR="00C576A0">
        <w:rPr>
          <w:sz w:val="24"/>
        </w:rPr>
        <w:t xml:space="preserve">    Утверждена</w:t>
      </w:r>
    </w:p>
    <w:p w:rsidR="00401194" w:rsidRPr="00D53148" w:rsidRDefault="00401194" w:rsidP="00C576A0">
      <w:pPr>
        <w:pStyle w:val="ConsPlusNormal"/>
        <w:ind w:left="-284" w:right="-1"/>
        <w:jc w:val="right"/>
        <w:rPr>
          <w:rFonts w:ascii="Times New Roman" w:hAnsi="Times New Roman"/>
          <w:sz w:val="24"/>
          <w:szCs w:val="24"/>
        </w:rPr>
      </w:pPr>
      <w:r w:rsidRPr="00D53148">
        <w:rPr>
          <w:rFonts w:ascii="Times New Roman" w:hAnsi="Times New Roman"/>
          <w:sz w:val="24"/>
          <w:szCs w:val="24"/>
        </w:rPr>
        <w:t>решением Совета депутатов</w:t>
      </w:r>
    </w:p>
    <w:p w:rsidR="00401194" w:rsidRPr="00D53148" w:rsidRDefault="00401194" w:rsidP="00C576A0">
      <w:pPr>
        <w:pStyle w:val="ConsPlusNormal"/>
        <w:ind w:left="-284" w:right="-1"/>
        <w:jc w:val="right"/>
        <w:rPr>
          <w:rFonts w:ascii="Times New Roman" w:hAnsi="Times New Roman"/>
          <w:sz w:val="24"/>
          <w:szCs w:val="24"/>
        </w:rPr>
      </w:pPr>
      <w:r w:rsidRPr="00D53148">
        <w:rPr>
          <w:rFonts w:ascii="Times New Roman" w:hAnsi="Times New Roman"/>
          <w:sz w:val="24"/>
          <w:szCs w:val="24"/>
        </w:rPr>
        <w:t>городского округа город Кулебаки</w:t>
      </w:r>
    </w:p>
    <w:p w:rsidR="00401194" w:rsidRPr="00D53148" w:rsidRDefault="00401194" w:rsidP="00C576A0">
      <w:pPr>
        <w:pStyle w:val="ConsPlusNormal"/>
        <w:ind w:left="-284" w:right="-1"/>
        <w:jc w:val="right"/>
        <w:rPr>
          <w:rFonts w:ascii="Times New Roman" w:hAnsi="Times New Roman"/>
          <w:sz w:val="24"/>
          <w:szCs w:val="24"/>
        </w:rPr>
      </w:pPr>
      <w:r w:rsidRPr="00D53148">
        <w:rPr>
          <w:rFonts w:ascii="Times New Roman" w:hAnsi="Times New Roman"/>
          <w:sz w:val="24"/>
          <w:szCs w:val="24"/>
        </w:rPr>
        <w:t xml:space="preserve">                                                                                                   от 28.11.2017 № 95</w:t>
      </w:r>
    </w:p>
    <w:p w:rsidR="004510B5" w:rsidRPr="00D53148" w:rsidRDefault="004510B5" w:rsidP="004510B5">
      <w:pPr>
        <w:jc w:val="center"/>
        <w:rPr>
          <w:b/>
          <w:szCs w:val="28"/>
        </w:rPr>
      </w:pPr>
    </w:p>
    <w:p w:rsidR="004510B5" w:rsidRPr="00D53148" w:rsidRDefault="00230EE9" w:rsidP="00230EE9">
      <w:pPr>
        <w:jc w:val="center"/>
        <w:rPr>
          <w:b/>
          <w:szCs w:val="28"/>
        </w:rPr>
      </w:pPr>
      <w:r w:rsidRPr="00D53148">
        <w:rPr>
          <w:b/>
          <w:szCs w:val="28"/>
        </w:rPr>
        <w:t>П</w:t>
      </w:r>
      <w:r w:rsidR="004510B5" w:rsidRPr="00D53148">
        <w:rPr>
          <w:b/>
          <w:szCs w:val="28"/>
        </w:rPr>
        <w:t xml:space="preserve">рограмма </w:t>
      </w:r>
      <w:r w:rsidRPr="00D53148">
        <w:rPr>
          <w:b/>
          <w:szCs w:val="28"/>
        </w:rPr>
        <w:t xml:space="preserve">комплексного развития коммунальной инфраструктуры </w:t>
      </w:r>
      <w:r w:rsidR="0047223C" w:rsidRPr="00D53148">
        <w:rPr>
          <w:b/>
          <w:szCs w:val="28"/>
        </w:rPr>
        <w:t>на 2018-2027</w:t>
      </w:r>
      <w:r w:rsidR="004510B5" w:rsidRPr="00D53148">
        <w:rPr>
          <w:b/>
          <w:szCs w:val="28"/>
        </w:rPr>
        <w:t xml:space="preserve"> годы</w:t>
      </w:r>
    </w:p>
    <w:p w:rsidR="004510B5" w:rsidRPr="00D53148" w:rsidRDefault="004510B5" w:rsidP="004510B5">
      <w:pPr>
        <w:pStyle w:val="af3"/>
        <w:jc w:val="center"/>
        <w:rPr>
          <w:color w:val="auto"/>
        </w:rPr>
      </w:pPr>
      <w:r w:rsidRPr="00D53148">
        <w:rPr>
          <w:b/>
          <w:color w:val="auto"/>
        </w:rPr>
        <w:t xml:space="preserve"> (далее – Программа)</w:t>
      </w:r>
    </w:p>
    <w:p w:rsidR="004510B5" w:rsidRPr="00D53148" w:rsidRDefault="004510B5" w:rsidP="004510B5">
      <w:pPr>
        <w:pStyle w:val="af3"/>
        <w:numPr>
          <w:ilvl w:val="0"/>
          <w:numId w:val="1"/>
        </w:numPr>
        <w:ind w:left="0"/>
        <w:jc w:val="center"/>
        <w:rPr>
          <w:b/>
          <w:color w:val="auto"/>
        </w:rPr>
      </w:pPr>
      <w:r w:rsidRPr="00D53148">
        <w:rPr>
          <w:b/>
          <w:color w:val="auto"/>
        </w:rPr>
        <w:t>Паспорт Программы</w:t>
      </w:r>
    </w:p>
    <w:tbl>
      <w:tblPr>
        <w:tblW w:w="9498" w:type="dxa"/>
        <w:tblInd w:w="84" w:type="dxa"/>
        <w:tblLayout w:type="fixed"/>
        <w:tblCellMar>
          <w:left w:w="84" w:type="dxa"/>
          <w:right w:w="84" w:type="dxa"/>
        </w:tblCellMar>
        <w:tblLook w:val="0000" w:firstRow="0" w:lastRow="0" w:firstColumn="0" w:lastColumn="0" w:noHBand="0" w:noVBand="0"/>
      </w:tblPr>
      <w:tblGrid>
        <w:gridCol w:w="2040"/>
        <w:gridCol w:w="7458"/>
      </w:tblGrid>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D53148">
            <w:pPr>
              <w:jc w:val="center"/>
              <w:rPr>
                <w:b/>
                <w:sz w:val="24"/>
              </w:rPr>
            </w:pPr>
            <w:r w:rsidRPr="00D53148">
              <w:rPr>
                <w:b/>
                <w:sz w:val="24"/>
              </w:rPr>
              <w:t>Наименование программы</w:t>
            </w:r>
          </w:p>
        </w:tc>
        <w:tc>
          <w:tcPr>
            <w:tcW w:w="7458" w:type="dxa"/>
            <w:tcBorders>
              <w:top w:val="single" w:sz="2" w:space="0" w:color="auto"/>
              <w:left w:val="single" w:sz="2" w:space="0" w:color="auto"/>
              <w:bottom w:val="single" w:sz="2" w:space="0" w:color="auto"/>
              <w:right w:val="single" w:sz="2" w:space="0" w:color="auto"/>
            </w:tcBorders>
            <w:vAlign w:val="center"/>
          </w:tcPr>
          <w:p w:rsidR="004510B5" w:rsidRPr="00D53148" w:rsidRDefault="00230EE9" w:rsidP="00D53148">
            <w:pPr>
              <w:jc w:val="center"/>
              <w:rPr>
                <w:b/>
                <w:sz w:val="24"/>
              </w:rPr>
            </w:pPr>
            <w:r w:rsidRPr="00D53148">
              <w:rPr>
                <w:b/>
                <w:sz w:val="24"/>
              </w:rPr>
              <w:t>П</w:t>
            </w:r>
            <w:r w:rsidR="004510B5" w:rsidRPr="00D53148">
              <w:rPr>
                <w:b/>
                <w:sz w:val="24"/>
              </w:rPr>
              <w:t xml:space="preserve">рограмма </w:t>
            </w:r>
            <w:r w:rsidRPr="00D53148">
              <w:rPr>
                <w:b/>
                <w:sz w:val="24"/>
              </w:rPr>
              <w:t xml:space="preserve">комплексного развития коммунальной инфраструктуры </w:t>
            </w:r>
            <w:r w:rsidR="004510B5" w:rsidRPr="00D53148">
              <w:rPr>
                <w:b/>
                <w:sz w:val="24"/>
              </w:rPr>
              <w:t>городского ок</w:t>
            </w:r>
            <w:r w:rsidR="002F0F44" w:rsidRPr="00D53148">
              <w:rPr>
                <w:b/>
                <w:sz w:val="24"/>
              </w:rPr>
              <w:t>руга город Кулебаки на 2018-2027</w:t>
            </w:r>
            <w:r w:rsidR="004510B5" w:rsidRPr="00D53148">
              <w:rPr>
                <w:b/>
                <w:sz w:val="24"/>
              </w:rPr>
              <w:t xml:space="preserve"> годы</w:t>
            </w: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t>Основание  разработки программы</w:t>
            </w:r>
          </w:p>
        </w:tc>
        <w:tc>
          <w:tcPr>
            <w:tcW w:w="7458" w:type="dxa"/>
            <w:tcBorders>
              <w:top w:val="single" w:sz="2" w:space="0" w:color="auto"/>
              <w:left w:val="single" w:sz="2" w:space="0" w:color="auto"/>
              <w:bottom w:val="single" w:sz="2" w:space="0" w:color="auto"/>
              <w:right w:val="single" w:sz="2" w:space="0" w:color="auto"/>
            </w:tcBorders>
          </w:tcPr>
          <w:p w:rsidR="002D3F93" w:rsidRPr="00D53148" w:rsidRDefault="002D3F93" w:rsidP="002D3F93">
            <w:pPr>
              <w:pStyle w:val="ConsPlusNormal"/>
              <w:ind w:firstLine="3"/>
              <w:jc w:val="both"/>
              <w:rPr>
                <w:rFonts w:ascii="Times New Roman" w:hAnsi="Times New Roman"/>
                <w:sz w:val="24"/>
                <w:szCs w:val="24"/>
              </w:rPr>
            </w:pPr>
            <w:r w:rsidRPr="00D53148">
              <w:rPr>
                <w:rFonts w:ascii="Times New Roman" w:hAnsi="Times New Roman"/>
                <w:sz w:val="24"/>
                <w:szCs w:val="24"/>
              </w:rPr>
              <w:t xml:space="preserve">Федеральный </w:t>
            </w:r>
            <w:hyperlink r:id="rId1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D53148">
                <w:rPr>
                  <w:rFonts w:ascii="Times New Roman" w:hAnsi="Times New Roman"/>
                  <w:sz w:val="24"/>
                  <w:szCs w:val="24"/>
                </w:rPr>
                <w:t>закон</w:t>
              </w:r>
            </w:hyperlink>
            <w:r w:rsidRPr="00D53148">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2D3F93" w:rsidRPr="00D53148" w:rsidRDefault="00830FE9" w:rsidP="002D3F93">
            <w:pPr>
              <w:pStyle w:val="ConsPlusNormal"/>
              <w:ind w:firstLine="3"/>
              <w:jc w:val="both"/>
              <w:rPr>
                <w:rFonts w:ascii="Times New Roman" w:hAnsi="Times New Roman"/>
                <w:sz w:val="24"/>
                <w:szCs w:val="24"/>
              </w:rPr>
            </w:pPr>
            <w:hyperlink r:id="rId11" w:tooltip="Приказ Минрегиона РФ от 06.05.2011 N 204 &quot;О разработке программ комплексного развития систем коммунальной инфраструктуры муниципальных образований&quot; (вместе с &quot;Методическими рекомендациями по разработке программ комплексного развития систем коммунальной инфраст" w:history="1">
              <w:r w:rsidR="002D3F93" w:rsidRPr="00D53148">
                <w:rPr>
                  <w:rFonts w:ascii="Times New Roman" w:hAnsi="Times New Roman"/>
                  <w:sz w:val="24"/>
                  <w:szCs w:val="24"/>
                </w:rPr>
                <w:t>Приказ</w:t>
              </w:r>
            </w:hyperlink>
            <w:r w:rsidR="002D3F93" w:rsidRPr="00D53148">
              <w:rPr>
                <w:rFonts w:ascii="Times New Roman" w:hAnsi="Times New Roman"/>
                <w:sz w:val="24"/>
                <w:szCs w:val="24"/>
              </w:rPr>
              <w:t xml:space="preserve"> Министерства регионального развития Российской Федерации от 06.05.2011 N 204 "Об утверждении Методических рекомендаций по разработке программ комплексного развития систем коммунальной инфраструктуры муниципальных образований".</w:t>
            </w:r>
          </w:p>
          <w:p w:rsidR="004510B5" w:rsidRPr="00D53148" w:rsidRDefault="002D3F93" w:rsidP="002D3F93">
            <w:pPr>
              <w:rPr>
                <w:sz w:val="24"/>
              </w:rPr>
            </w:pPr>
            <w:r w:rsidRPr="00D53148">
              <w:rPr>
                <w:sz w:val="24"/>
              </w:rPr>
              <w:t>П</w:t>
            </w:r>
            <w:r w:rsidR="00486C61" w:rsidRPr="00D53148">
              <w:rPr>
                <w:sz w:val="24"/>
              </w:rPr>
              <w:t>остановление Правительства от 14.06.2013 г. № 502 «Об утверждении требований к программам комплексного развития систем коммунальной  инфраструктуры поселений, городских округов»</w:t>
            </w:r>
            <w:r w:rsidRPr="00D53148">
              <w:rPr>
                <w:sz w:val="24"/>
              </w:rPr>
              <w:t>.</w:t>
            </w:r>
          </w:p>
        </w:tc>
      </w:tr>
      <w:tr w:rsidR="004510B5" w:rsidRPr="00D53148" w:rsidTr="00486C61">
        <w:trPr>
          <w:trHeight w:val="858"/>
        </w:trPr>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t>Ответственный исполнитель программы</w:t>
            </w:r>
          </w:p>
        </w:tc>
        <w:tc>
          <w:tcPr>
            <w:tcW w:w="7458" w:type="dxa"/>
            <w:tcBorders>
              <w:top w:val="single" w:sz="2" w:space="0" w:color="auto"/>
              <w:left w:val="single" w:sz="2" w:space="0" w:color="auto"/>
              <w:bottom w:val="single" w:sz="2" w:space="0" w:color="auto"/>
              <w:right w:val="single" w:sz="2" w:space="0" w:color="auto"/>
            </w:tcBorders>
          </w:tcPr>
          <w:p w:rsidR="004510B5" w:rsidRPr="00D53148" w:rsidRDefault="00476C12" w:rsidP="00486C61">
            <w:pPr>
              <w:jc w:val="both"/>
              <w:rPr>
                <w:sz w:val="24"/>
              </w:rPr>
            </w:pPr>
            <w:r w:rsidRPr="00D53148">
              <w:rPr>
                <w:sz w:val="24"/>
              </w:rPr>
              <w:t>Администрация городского округа город Кулебаки</w:t>
            </w:r>
            <w:r w:rsidR="00B91E79" w:rsidRPr="00D53148">
              <w:rPr>
                <w:sz w:val="24"/>
              </w:rPr>
              <w:t>, Сектор ЖКХ и обеспечения ТЭР</w:t>
            </w: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t xml:space="preserve">Соисполнители программы </w:t>
            </w:r>
          </w:p>
        </w:tc>
        <w:tc>
          <w:tcPr>
            <w:tcW w:w="7458" w:type="dxa"/>
            <w:tcBorders>
              <w:top w:val="single" w:sz="2" w:space="0" w:color="auto"/>
              <w:left w:val="single" w:sz="2" w:space="0" w:color="auto"/>
              <w:bottom w:val="single" w:sz="2" w:space="0" w:color="auto"/>
              <w:right w:val="single" w:sz="2" w:space="0" w:color="auto"/>
            </w:tcBorders>
          </w:tcPr>
          <w:p w:rsidR="004510B5" w:rsidRPr="00D53148" w:rsidRDefault="00744835" w:rsidP="00B91E79">
            <w:pPr>
              <w:widowControl w:val="0"/>
              <w:autoSpaceDE w:val="0"/>
              <w:autoSpaceDN w:val="0"/>
              <w:adjustRightInd w:val="0"/>
              <w:rPr>
                <w:sz w:val="18"/>
                <w:szCs w:val="18"/>
              </w:rPr>
            </w:pPr>
            <w:r w:rsidRPr="00D53148">
              <w:rPr>
                <w:sz w:val="24"/>
              </w:rPr>
              <w:t xml:space="preserve">Ресурсоснабжающие организации, управляющие компании, ТСЖ, ЖСК, </w:t>
            </w:r>
            <w:r w:rsidR="00B91E79" w:rsidRPr="00D53148">
              <w:rPr>
                <w:sz w:val="24"/>
              </w:rPr>
              <w:t>Территориальное управление №1, Т</w:t>
            </w:r>
            <w:r w:rsidRPr="00D53148">
              <w:rPr>
                <w:sz w:val="24"/>
              </w:rPr>
              <w:t>ерриториальное управление №2, Управление образования, Отдел по культуре, спорту и молодежной политике, МКУ «ХЭУ»</w:t>
            </w:r>
            <w:r w:rsidR="00B91E79" w:rsidRPr="00D53148">
              <w:rPr>
                <w:sz w:val="24"/>
              </w:rPr>
              <w:t>, отдел благоустройства и дорожной деятельности, сектор по охране природы и управлению природопользованием</w:t>
            </w: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76C12" w:rsidP="00486C61">
            <w:pPr>
              <w:pStyle w:val="af3"/>
              <w:rPr>
                <w:color w:val="auto"/>
              </w:rPr>
            </w:pPr>
            <w:r w:rsidRPr="00D53148">
              <w:rPr>
                <w:color w:val="auto"/>
              </w:rPr>
              <w:t>Цели</w:t>
            </w:r>
            <w:r w:rsidR="00D52BB1" w:rsidRPr="00D53148">
              <w:rPr>
                <w:color w:val="auto"/>
              </w:rPr>
              <w:t xml:space="preserve"> </w:t>
            </w:r>
            <w:r w:rsidR="004510B5" w:rsidRPr="00D53148">
              <w:rPr>
                <w:color w:val="auto"/>
              </w:rPr>
              <w:t xml:space="preserve">программы </w:t>
            </w:r>
          </w:p>
        </w:tc>
        <w:tc>
          <w:tcPr>
            <w:tcW w:w="7458" w:type="dxa"/>
            <w:tcBorders>
              <w:top w:val="single" w:sz="2" w:space="0" w:color="auto"/>
              <w:left w:val="single" w:sz="2" w:space="0" w:color="auto"/>
              <w:bottom w:val="single" w:sz="2" w:space="0" w:color="auto"/>
              <w:right w:val="single" w:sz="2" w:space="0" w:color="auto"/>
            </w:tcBorders>
          </w:tcPr>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Основными целями Программы являются:</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1. Обеспечение полного удовлетворения спроса на коммунальные ресурсы и перспективной нагрузки с учетом развития жилищного сектора и освоения территорий под строительство объектов общественно-де</w:t>
            </w:r>
            <w:r w:rsidR="00802B7A" w:rsidRPr="00D53148">
              <w:rPr>
                <w:rFonts w:ascii="Times New Roman" w:hAnsi="Times New Roman"/>
                <w:sz w:val="24"/>
                <w:szCs w:val="24"/>
              </w:rPr>
              <w:t>ловой и промышленной сфер городского округа</w:t>
            </w:r>
            <w:r w:rsidRPr="00D53148">
              <w:rPr>
                <w:rFonts w:ascii="Times New Roman" w:hAnsi="Times New Roman"/>
                <w:sz w:val="24"/>
                <w:szCs w:val="24"/>
              </w:rPr>
              <w:t>.</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2. Обеспечение доступности для населения коммунальных услуг.</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3. Обеспечение качества поставляемых коммунальных ресурсов.</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4. Обеспечение надежности функционирования всех коммунальных систем ресурсоснабжения.</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5. Повышение эффективности использования коммунальных ресурсов.</w:t>
            </w:r>
          </w:p>
          <w:p w:rsidR="00476C12" w:rsidRPr="00D53148" w:rsidRDefault="00476C12" w:rsidP="00476C12">
            <w:pPr>
              <w:pStyle w:val="ConsPlusNormal"/>
              <w:ind w:firstLine="3"/>
              <w:jc w:val="both"/>
              <w:rPr>
                <w:rFonts w:ascii="Times New Roman" w:hAnsi="Times New Roman"/>
                <w:sz w:val="24"/>
                <w:szCs w:val="24"/>
              </w:rPr>
            </w:pPr>
            <w:r w:rsidRPr="00D53148">
              <w:rPr>
                <w:rFonts w:ascii="Times New Roman" w:hAnsi="Times New Roman"/>
                <w:sz w:val="24"/>
                <w:szCs w:val="24"/>
              </w:rPr>
              <w:t>6. Определение перспективных задач, направленных на энергоресурсосбережение и повышение энергетической эффективности как в муниципальных организациях,</w:t>
            </w:r>
            <w:r w:rsidR="00802B7A" w:rsidRPr="00D53148">
              <w:rPr>
                <w:rFonts w:ascii="Times New Roman" w:hAnsi="Times New Roman"/>
                <w:sz w:val="24"/>
                <w:szCs w:val="24"/>
              </w:rPr>
              <w:t xml:space="preserve"> так и в жилищном секторе населенных пунктов городского округа</w:t>
            </w:r>
            <w:r w:rsidRPr="00D53148">
              <w:rPr>
                <w:rFonts w:ascii="Times New Roman" w:hAnsi="Times New Roman"/>
                <w:sz w:val="24"/>
                <w:szCs w:val="24"/>
              </w:rPr>
              <w:t>.</w:t>
            </w:r>
          </w:p>
          <w:p w:rsidR="004510B5" w:rsidRPr="00D53148" w:rsidRDefault="00476C12" w:rsidP="00476C12">
            <w:pPr>
              <w:autoSpaceDE w:val="0"/>
              <w:autoSpaceDN w:val="0"/>
              <w:adjustRightInd w:val="0"/>
              <w:ind w:firstLine="3"/>
              <w:jc w:val="both"/>
              <w:rPr>
                <w:sz w:val="24"/>
              </w:rPr>
            </w:pPr>
            <w:r w:rsidRPr="00D53148">
              <w:rPr>
                <w:sz w:val="24"/>
              </w:rPr>
              <w:t>7. Обеспечение нормативной экологической безопасности населения</w:t>
            </w: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t xml:space="preserve">Задачи программы </w:t>
            </w:r>
          </w:p>
        </w:tc>
        <w:tc>
          <w:tcPr>
            <w:tcW w:w="7458" w:type="dxa"/>
            <w:tcBorders>
              <w:top w:val="single" w:sz="2" w:space="0" w:color="auto"/>
              <w:left w:val="single" w:sz="2" w:space="0" w:color="auto"/>
              <w:bottom w:val="single" w:sz="2" w:space="0" w:color="auto"/>
              <w:right w:val="single" w:sz="2" w:space="0" w:color="auto"/>
            </w:tcBorders>
          </w:tcPr>
          <w:p w:rsidR="00476C12" w:rsidRPr="00D53148" w:rsidRDefault="00476C12" w:rsidP="00476C12">
            <w:pPr>
              <w:pStyle w:val="ConsPlusNormal"/>
              <w:ind w:firstLine="3"/>
              <w:rPr>
                <w:rFonts w:ascii="Times New Roman" w:hAnsi="Times New Roman"/>
                <w:sz w:val="24"/>
                <w:szCs w:val="24"/>
              </w:rPr>
            </w:pPr>
            <w:r w:rsidRPr="00D53148">
              <w:rPr>
                <w:rFonts w:ascii="Times New Roman" w:hAnsi="Times New Roman"/>
                <w:sz w:val="24"/>
                <w:szCs w:val="24"/>
              </w:rPr>
              <w:t>1. Определить перечень мероп</w:t>
            </w:r>
            <w:r w:rsidR="00A264E8" w:rsidRPr="00D53148">
              <w:rPr>
                <w:rFonts w:ascii="Times New Roman" w:hAnsi="Times New Roman"/>
                <w:sz w:val="24"/>
                <w:szCs w:val="24"/>
              </w:rPr>
              <w:t>риятий</w:t>
            </w:r>
            <w:r w:rsidRPr="00D53148">
              <w:rPr>
                <w:rFonts w:ascii="Times New Roman" w:hAnsi="Times New Roman"/>
                <w:sz w:val="24"/>
                <w:szCs w:val="24"/>
              </w:rPr>
              <w:t xml:space="preserve"> строительства, модернизации, реконструкции коммунальной инфраструктуры в сферах тепло-, электро-, водоснабжения, водоотведения и систем обращения с твер</w:t>
            </w:r>
            <w:r w:rsidR="00D52BB1" w:rsidRPr="00D53148">
              <w:rPr>
                <w:rFonts w:ascii="Times New Roman" w:hAnsi="Times New Roman"/>
                <w:sz w:val="24"/>
                <w:szCs w:val="24"/>
              </w:rPr>
              <w:t>дыми коммунальными</w:t>
            </w:r>
            <w:r w:rsidRPr="00D53148">
              <w:rPr>
                <w:rFonts w:ascii="Times New Roman" w:hAnsi="Times New Roman"/>
                <w:sz w:val="24"/>
                <w:szCs w:val="24"/>
              </w:rPr>
              <w:t xml:space="preserve"> отходами на территории городского округа город Кулебаки, обеспечивающих перспективное строительство </w:t>
            </w:r>
            <w:r w:rsidRPr="00D53148">
              <w:rPr>
                <w:rFonts w:ascii="Times New Roman" w:hAnsi="Times New Roman"/>
                <w:sz w:val="24"/>
                <w:szCs w:val="24"/>
              </w:rPr>
              <w:lastRenderedPageBreak/>
              <w:t>объектов жилищной, социальной, общественно-деловой и промышленной сфер города.</w:t>
            </w:r>
          </w:p>
          <w:p w:rsidR="00476C12" w:rsidRPr="00D53148" w:rsidRDefault="00476C12" w:rsidP="00476C12">
            <w:pPr>
              <w:pStyle w:val="ConsPlusNormal"/>
              <w:ind w:firstLine="3"/>
              <w:rPr>
                <w:rFonts w:ascii="Times New Roman" w:hAnsi="Times New Roman"/>
                <w:sz w:val="24"/>
                <w:szCs w:val="24"/>
              </w:rPr>
            </w:pPr>
            <w:r w:rsidRPr="00D53148">
              <w:rPr>
                <w:rFonts w:ascii="Times New Roman" w:hAnsi="Times New Roman"/>
                <w:sz w:val="24"/>
                <w:szCs w:val="24"/>
              </w:rPr>
              <w:t>2. Установить сроки ввода в эксплуатацию новых, реконструированных и модернизированных объектов коммунальной инфраструктуры, обеспечивающих своевременность подключения объектов перспективного строительства к системам коммунальной инфраструктуры.</w:t>
            </w:r>
          </w:p>
          <w:p w:rsidR="00476C12" w:rsidRPr="00D53148" w:rsidRDefault="00476C12" w:rsidP="00476C12">
            <w:pPr>
              <w:pStyle w:val="ConsPlusNormal"/>
              <w:ind w:firstLine="3"/>
              <w:rPr>
                <w:rFonts w:ascii="Times New Roman" w:hAnsi="Times New Roman"/>
                <w:sz w:val="24"/>
                <w:szCs w:val="24"/>
              </w:rPr>
            </w:pPr>
            <w:r w:rsidRPr="00D53148">
              <w:rPr>
                <w:rFonts w:ascii="Times New Roman" w:hAnsi="Times New Roman"/>
                <w:sz w:val="24"/>
                <w:szCs w:val="24"/>
              </w:rPr>
              <w:t>3. Определить объемы капитальных вложений в новое строительство, реконструкцию и модернизацию объектов коммунальной инфраструктуры.</w:t>
            </w:r>
          </w:p>
          <w:p w:rsidR="004510B5" w:rsidRPr="00D53148" w:rsidRDefault="00476C12" w:rsidP="00476C12">
            <w:pPr>
              <w:pStyle w:val="af3"/>
              <w:ind w:firstLine="3"/>
              <w:jc w:val="both"/>
              <w:rPr>
                <w:color w:val="auto"/>
              </w:rPr>
            </w:pPr>
            <w:r w:rsidRPr="00D53148">
              <w:rPr>
                <w:color w:val="auto"/>
              </w:rPr>
              <w:t>4. Определить источники финансирования капитальных вложений в новое строительство, реконструкцию и модернизацию объектов коммунальной инфраструктуры</w:t>
            </w: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lastRenderedPageBreak/>
              <w:t xml:space="preserve">Этапы и сроки реализации программы </w:t>
            </w:r>
          </w:p>
        </w:tc>
        <w:tc>
          <w:tcPr>
            <w:tcW w:w="7458"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jc w:val="both"/>
              <w:rPr>
                <w:color w:val="auto"/>
              </w:rPr>
            </w:pPr>
            <w:r w:rsidRPr="00D53148">
              <w:rPr>
                <w:color w:val="auto"/>
              </w:rPr>
              <w:t>201</w:t>
            </w:r>
            <w:r w:rsidR="002D3F93" w:rsidRPr="00D53148">
              <w:rPr>
                <w:color w:val="auto"/>
              </w:rPr>
              <w:t>8-2027</w:t>
            </w:r>
            <w:r w:rsidRPr="00D53148">
              <w:rPr>
                <w:color w:val="auto"/>
              </w:rPr>
              <w:t xml:space="preserve"> годы</w:t>
            </w:r>
          </w:p>
          <w:p w:rsidR="002D3F93" w:rsidRPr="00D53148" w:rsidRDefault="004510B5" w:rsidP="00486C61">
            <w:pPr>
              <w:pStyle w:val="af3"/>
              <w:jc w:val="both"/>
              <w:rPr>
                <w:color w:val="auto"/>
              </w:rPr>
            </w:pPr>
            <w:r w:rsidRPr="00D53148">
              <w:rPr>
                <w:color w:val="auto"/>
              </w:rPr>
              <w:t>П</w:t>
            </w:r>
            <w:r w:rsidR="00486C61" w:rsidRPr="00D53148">
              <w:rPr>
                <w:color w:val="auto"/>
              </w:rPr>
              <w:t xml:space="preserve">рограмма реализуется в </w:t>
            </w:r>
            <w:r w:rsidR="002D3F93" w:rsidRPr="00D53148">
              <w:rPr>
                <w:color w:val="auto"/>
              </w:rPr>
              <w:t>2 этапа:</w:t>
            </w:r>
          </w:p>
          <w:p w:rsidR="002D3F93" w:rsidRPr="00D53148" w:rsidRDefault="002D3F93" w:rsidP="00486C61">
            <w:pPr>
              <w:pStyle w:val="af3"/>
              <w:jc w:val="both"/>
              <w:rPr>
                <w:color w:val="auto"/>
              </w:rPr>
            </w:pPr>
            <w:r w:rsidRPr="00D53148">
              <w:rPr>
                <w:color w:val="auto"/>
              </w:rPr>
              <w:t>- 2018 – 2022 г.г.</w:t>
            </w:r>
            <w:r w:rsidR="00773147" w:rsidRPr="00D53148">
              <w:rPr>
                <w:color w:val="auto"/>
              </w:rPr>
              <w:t xml:space="preserve"> – рабочий этап</w:t>
            </w:r>
            <w:r w:rsidRPr="00D53148">
              <w:rPr>
                <w:color w:val="auto"/>
              </w:rPr>
              <w:t>;</w:t>
            </w:r>
          </w:p>
          <w:p w:rsidR="004510B5" w:rsidRPr="00D53148" w:rsidRDefault="002D3F93" w:rsidP="00486C61">
            <w:pPr>
              <w:pStyle w:val="af3"/>
              <w:jc w:val="both"/>
              <w:rPr>
                <w:color w:val="auto"/>
              </w:rPr>
            </w:pPr>
            <w:r w:rsidRPr="00D53148">
              <w:rPr>
                <w:color w:val="auto"/>
              </w:rPr>
              <w:t>- 2023 – 2027 г.г.</w:t>
            </w:r>
            <w:r w:rsidR="00773147" w:rsidRPr="00D53148">
              <w:rPr>
                <w:color w:val="auto"/>
              </w:rPr>
              <w:t xml:space="preserve"> – перспективный этап.</w:t>
            </w:r>
          </w:p>
          <w:p w:rsidR="004510B5" w:rsidRPr="00D53148" w:rsidRDefault="004510B5" w:rsidP="00486C61">
            <w:pPr>
              <w:pStyle w:val="af3"/>
              <w:jc w:val="both"/>
              <w:rPr>
                <w:color w:val="auto"/>
              </w:rPr>
            </w:pPr>
          </w:p>
          <w:p w:rsidR="004510B5" w:rsidRPr="00D53148" w:rsidRDefault="004510B5" w:rsidP="00486C61">
            <w:pPr>
              <w:pStyle w:val="af3"/>
              <w:jc w:val="both"/>
              <w:rPr>
                <w:color w:val="auto"/>
              </w:rPr>
            </w:pPr>
          </w:p>
        </w:tc>
      </w:tr>
      <w:tr w:rsidR="004510B5" w:rsidRPr="00D53148" w:rsidTr="00486C61">
        <w:tc>
          <w:tcPr>
            <w:tcW w:w="2040" w:type="dxa"/>
            <w:tcBorders>
              <w:top w:val="single" w:sz="2" w:space="0" w:color="auto"/>
              <w:left w:val="single" w:sz="2" w:space="0" w:color="auto"/>
              <w:bottom w:val="single" w:sz="2" w:space="0" w:color="auto"/>
              <w:right w:val="single" w:sz="2" w:space="0" w:color="auto"/>
            </w:tcBorders>
          </w:tcPr>
          <w:p w:rsidR="004510B5" w:rsidRPr="00D53148" w:rsidRDefault="004510B5" w:rsidP="00486C61">
            <w:pPr>
              <w:pStyle w:val="af3"/>
              <w:rPr>
                <w:color w:val="auto"/>
              </w:rPr>
            </w:pPr>
            <w:r w:rsidRPr="00D53148">
              <w:rPr>
                <w:color w:val="auto"/>
              </w:rPr>
              <w:t xml:space="preserve">Объемы финансирования программы </w:t>
            </w:r>
          </w:p>
          <w:p w:rsidR="004510B5" w:rsidRPr="00D53148" w:rsidRDefault="004510B5" w:rsidP="00486C61">
            <w:pPr>
              <w:pStyle w:val="af3"/>
              <w:rPr>
                <w:color w:val="auto"/>
              </w:rPr>
            </w:pPr>
          </w:p>
        </w:tc>
        <w:tc>
          <w:tcPr>
            <w:tcW w:w="7458" w:type="dxa"/>
            <w:tcBorders>
              <w:top w:val="single" w:sz="2" w:space="0" w:color="auto"/>
              <w:left w:val="single" w:sz="2" w:space="0" w:color="auto"/>
              <w:bottom w:val="single" w:sz="2" w:space="0" w:color="auto"/>
              <w:right w:val="single" w:sz="2" w:space="0" w:color="auto"/>
            </w:tcBorders>
          </w:tcPr>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850"/>
              <w:gridCol w:w="851"/>
              <w:gridCol w:w="850"/>
              <w:gridCol w:w="851"/>
              <w:gridCol w:w="850"/>
              <w:gridCol w:w="709"/>
              <w:gridCol w:w="567"/>
            </w:tblGrid>
            <w:tr w:rsidR="00476C12" w:rsidRPr="00D53148" w:rsidTr="00476C12">
              <w:tc>
                <w:tcPr>
                  <w:tcW w:w="1699" w:type="dxa"/>
                  <w:vMerge w:val="restart"/>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Источники финансирования</w:t>
                  </w:r>
                </w:p>
              </w:tc>
              <w:tc>
                <w:tcPr>
                  <w:tcW w:w="4961" w:type="dxa"/>
                  <w:gridSpan w:val="6"/>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center"/>
                    <w:rPr>
                      <w:color w:val="auto"/>
                      <w:sz w:val="20"/>
                      <w:szCs w:val="20"/>
                    </w:rPr>
                  </w:pPr>
                  <w:r w:rsidRPr="00D53148">
                    <w:rPr>
                      <w:color w:val="auto"/>
                      <w:sz w:val="20"/>
                      <w:szCs w:val="20"/>
                    </w:rPr>
                    <w:t>Финансирование по годам реализации программы, тыс.руб.</w:t>
                  </w:r>
                </w:p>
                <w:p w:rsidR="00476C12" w:rsidRPr="00D53148" w:rsidRDefault="00476C12" w:rsidP="00486C61">
                  <w:pPr>
                    <w:pStyle w:val="af3"/>
                    <w:jc w:val="both"/>
                    <w:rPr>
                      <w:color w:val="auto"/>
                      <w:sz w:val="20"/>
                      <w:szCs w:val="20"/>
                    </w:rPr>
                  </w:pPr>
                </w:p>
                <w:p w:rsidR="00476C12" w:rsidRPr="00D53148" w:rsidRDefault="00476C12" w:rsidP="00486C61"/>
                <w:p w:rsidR="00476C12" w:rsidRPr="00D53148" w:rsidRDefault="00476C12" w:rsidP="00486C61"/>
                <w:p w:rsidR="00476C12" w:rsidRPr="00D53148" w:rsidRDefault="00476C12" w:rsidP="00486C61"/>
                <w:p w:rsidR="00476C12" w:rsidRPr="00D53148" w:rsidRDefault="00476C12" w:rsidP="00486C61">
                  <w:pPr>
                    <w:pStyle w:val="af3"/>
                    <w:jc w:val="both"/>
                    <w:rPr>
                      <w:color w:val="auto"/>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Всего, тыс.руб.</w:t>
                  </w:r>
                </w:p>
              </w:tc>
            </w:tr>
            <w:tr w:rsidR="00476C12" w:rsidRPr="00D53148" w:rsidTr="00476C12">
              <w:tc>
                <w:tcPr>
                  <w:tcW w:w="1699" w:type="dxa"/>
                  <w:vMerge/>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2019</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476C12" w:rsidRPr="00D53148" w:rsidRDefault="00476C12" w:rsidP="00486C61">
                  <w:pPr>
                    <w:pStyle w:val="af3"/>
                    <w:jc w:val="both"/>
                    <w:rPr>
                      <w:color w:val="auto"/>
                      <w:sz w:val="20"/>
                      <w:szCs w:val="20"/>
                    </w:rPr>
                  </w:pPr>
                  <w:r w:rsidRPr="00D53148">
                    <w:rPr>
                      <w:color w:val="auto"/>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476C12" w:rsidRPr="00D53148" w:rsidRDefault="00476C12" w:rsidP="00486C61">
                  <w:pPr>
                    <w:pStyle w:val="af3"/>
                    <w:jc w:val="both"/>
                    <w:rPr>
                      <w:color w:val="auto"/>
                      <w:sz w:val="20"/>
                      <w:szCs w:val="20"/>
                    </w:rPr>
                  </w:pPr>
                  <w:r w:rsidRPr="00D53148">
                    <w:rPr>
                      <w:color w:val="auto"/>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476C12" w:rsidRPr="00D53148" w:rsidRDefault="00476C12" w:rsidP="00486C61">
                  <w:pPr>
                    <w:pStyle w:val="af3"/>
                    <w:jc w:val="both"/>
                    <w:rPr>
                      <w:color w:val="auto"/>
                      <w:sz w:val="20"/>
                      <w:szCs w:val="20"/>
                    </w:rPr>
                  </w:pPr>
                  <w:r w:rsidRPr="00D53148">
                    <w:rPr>
                      <w:color w:val="auto"/>
                      <w:sz w:val="20"/>
                      <w:szCs w:val="20"/>
                    </w:rPr>
                    <w:t>2023-27</w:t>
                  </w:r>
                </w:p>
              </w:tc>
              <w:tc>
                <w:tcPr>
                  <w:tcW w:w="567" w:type="dxa"/>
                  <w:vMerge/>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p>
              </w:tc>
            </w:tr>
            <w:tr w:rsidR="00476C12" w:rsidRPr="00D53148" w:rsidTr="00476C12">
              <w:tc>
                <w:tcPr>
                  <w:tcW w:w="1699"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9575,5</w:t>
                  </w:r>
                </w:p>
              </w:tc>
              <w:tc>
                <w:tcPr>
                  <w:tcW w:w="851" w:type="dxa"/>
                  <w:tcBorders>
                    <w:top w:val="single" w:sz="4" w:space="0" w:color="auto"/>
                    <w:left w:val="single" w:sz="4" w:space="0" w:color="auto"/>
                    <w:bottom w:val="single" w:sz="4" w:space="0" w:color="auto"/>
                    <w:right w:val="single" w:sz="4" w:space="0" w:color="auto"/>
                  </w:tcBorders>
                  <w:vAlign w:val="center"/>
                </w:tcPr>
                <w:p w:rsidR="00476C12" w:rsidRPr="00D53148" w:rsidRDefault="00523BA1" w:rsidP="00486C61">
                  <w:pPr>
                    <w:tabs>
                      <w:tab w:val="left" w:pos="14160"/>
                    </w:tabs>
                    <w:jc w:val="center"/>
                    <w:rPr>
                      <w:sz w:val="18"/>
                      <w:szCs w:val="18"/>
                    </w:rPr>
                  </w:pPr>
                  <w:r w:rsidRPr="00D53148">
                    <w:rPr>
                      <w:sz w:val="18"/>
                      <w:szCs w:val="18"/>
                    </w:rPr>
                    <w:t>370</w:t>
                  </w:r>
                  <w:r w:rsidR="009D33CC" w:rsidRPr="00D53148">
                    <w:rPr>
                      <w:sz w:val="18"/>
                      <w:szCs w:val="18"/>
                    </w:rPr>
                    <w:t>78,</w:t>
                  </w:r>
                  <w:r w:rsidR="00EC4EDB" w:rsidRPr="00D53148">
                    <w:rPr>
                      <w:sz w:val="18"/>
                      <w:szCs w:val="18"/>
                    </w:rPr>
                    <w:t>45</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523BA1" w:rsidP="00486C61">
                  <w:pPr>
                    <w:tabs>
                      <w:tab w:val="left" w:pos="14160"/>
                    </w:tabs>
                    <w:jc w:val="center"/>
                    <w:rPr>
                      <w:sz w:val="18"/>
                      <w:szCs w:val="18"/>
                    </w:rPr>
                  </w:pPr>
                  <w:r w:rsidRPr="00D53148">
                    <w:rPr>
                      <w:sz w:val="18"/>
                      <w:szCs w:val="18"/>
                    </w:rPr>
                    <w:t>63</w:t>
                  </w:r>
                  <w:r w:rsidR="009D33CC" w:rsidRPr="00D53148">
                    <w:rPr>
                      <w:sz w:val="18"/>
                      <w:szCs w:val="18"/>
                    </w:rPr>
                    <w:t>398,15</w:t>
                  </w:r>
                </w:p>
              </w:tc>
              <w:tc>
                <w:tcPr>
                  <w:tcW w:w="851" w:type="dxa"/>
                  <w:tcBorders>
                    <w:top w:val="single" w:sz="4" w:space="0" w:color="auto"/>
                    <w:left w:val="single" w:sz="4" w:space="0" w:color="auto"/>
                    <w:bottom w:val="single" w:sz="4" w:space="0" w:color="auto"/>
                    <w:right w:val="single" w:sz="4" w:space="0" w:color="auto"/>
                  </w:tcBorders>
                </w:tcPr>
                <w:p w:rsidR="00476C12" w:rsidRPr="00D53148" w:rsidRDefault="00523BA1" w:rsidP="00486C61">
                  <w:pPr>
                    <w:tabs>
                      <w:tab w:val="left" w:pos="14160"/>
                    </w:tabs>
                    <w:jc w:val="center"/>
                    <w:rPr>
                      <w:sz w:val="18"/>
                      <w:szCs w:val="18"/>
                    </w:rPr>
                  </w:pPr>
                  <w:r w:rsidRPr="00D53148">
                    <w:rPr>
                      <w:sz w:val="18"/>
                      <w:szCs w:val="18"/>
                    </w:rPr>
                    <w:t>41263</w:t>
                  </w:r>
                  <w:r w:rsidR="009D33CC" w:rsidRPr="00D53148">
                    <w:rPr>
                      <w:sz w:val="18"/>
                      <w:szCs w:val="18"/>
                    </w:rPr>
                    <w:t>,</w:t>
                  </w:r>
                  <w:r w:rsidRPr="00D53148">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476C12" w:rsidRPr="00D53148" w:rsidRDefault="00523BA1" w:rsidP="00486C61">
                  <w:pPr>
                    <w:tabs>
                      <w:tab w:val="left" w:pos="14160"/>
                    </w:tabs>
                    <w:jc w:val="center"/>
                    <w:rPr>
                      <w:sz w:val="18"/>
                      <w:szCs w:val="18"/>
                    </w:rPr>
                  </w:pPr>
                  <w:r w:rsidRPr="00D53148">
                    <w:rPr>
                      <w:sz w:val="18"/>
                      <w:szCs w:val="18"/>
                    </w:rPr>
                    <w:t>29925,0</w:t>
                  </w:r>
                </w:p>
              </w:tc>
              <w:tc>
                <w:tcPr>
                  <w:tcW w:w="709" w:type="dxa"/>
                  <w:tcBorders>
                    <w:top w:val="single" w:sz="4" w:space="0" w:color="auto"/>
                    <w:left w:val="single" w:sz="4" w:space="0" w:color="auto"/>
                    <w:bottom w:val="single" w:sz="4" w:space="0" w:color="auto"/>
                    <w:right w:val="single" w:sz="4" w:space="0" w:color="auto"/>
                  </w:tcBorders>
                </w:tcPr>
                <w:p w:rsidR="00476C12" w:rsidRPr="00D53148" w:rsidRDefault="00523BA1" w:rsidP="00486C61">
                  <w:pPr>
                    <w:tabs>
                      <w:tab w:val="left" w:pos="14160"/>
                    </w:tabs>
                    <w:jc w:val="center"/>
                    <w:rPr>
                      <w:sz w:val="18"/>
                      <w:szCs w:val="18"/>
                    </w:rPr>
                  </w:pPr>
                  <w:r w:rsidRPr="00D53148">
                    <w:rPr>
                      <w:sz w:val="18"/>
                      <w:szCs w:val="18"/>
                    </w:rPr>
                    <w:t>30390</w:t>
                  </w:r>
                  <w:r w:rsidR="009D33CC" w:rsidRPr="00D53148">
                    <w:rPr>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rsidR="00476C12" w:rsidRPr="00D53148" w:rsidRDefault="00523BA1" w:rsidP="00486C61">
                  <w:pPr>
                    <w:tabs>
                      <w:tab w:val="left" w:pos="14160"/>
                    </w:tabs>
                    <w:jc w:val="center"/>
                    <w:rPr>
                      <w:b/>
                      <w:sz w:val="18"/>
                      <w:szCs w:val="18"/>
                    </w:rPr>
                  </w:pPr>
                  <w:r w:rsidRPr="00D53148">
                    <w:rPr>
                      <w:b/>
                      <w:sz w:val="18"/>
                      <w:szCs w:val="18"/>
                    </w:rPr>
                    <w:t>485140,4</w:t>
                  </w:r>
                </w:p>
              </w:tc>
            </w:tr>
            <w:tr w:rsidR="00476C12" w:rsidRPr="00D53148" w:rsidTr="00476C12">
              <w:tc>
                <w:tcPr>
                  <w:tcW w:w="1699"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Бюджет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1664,0</w:t>
                  </w:r>
                </w:p>
              </w:tc>
              <w:tc>
                <w:tcPr>
                  <w:tcW w:w="851"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12880,75</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15882,75</w:t>
                  </w:r>
                </w:p>
              </w:tc>
              <w:tc>
                <w:tcPr>
                  <w:tcW w:w="851" w:type="dxa"/>
                  <w:tcBorders>
                    <w:top w:val="single" w:sz="4" w:space="0" w:color="auto"/>
                    <w:left w:val="single" w:sz="4" w:space="0" w:color="auto"/>
                    <w:bottom w:val="single" w:sz="4" w:space="0" w:color="auto"/>
                    <w:right w:val="single" w:sz="4" w:space="0" w:color="auto"/>
                  </w:tcBorders>
                </w:tcPr>
                <w:p w:rsidR="00476C12" w:rsidRPr="00D53148" w:rsidRDefault="009D33CC" w:rsidP="00486C61">
                  <w:pPr>
                    <w:tabs>
                      <w:tab w:val="left" w:pos="14160"/>
                    </w:tabs>
                    <w:jc w:val="center"/>
                    <w:rPr>
                      <w:sz w:val="18"/>
                      <w:szCs w:val="18"/>
                    </w:rPr>
                  </w:pPr>
                  <w:r w:rsidRPr="00D53148">
                    <w:rPr>
                      <w:sz w:val="18"/>
                      <w:szCs w:val="18"/>
                    </w:rPr>
                    <w:t>7600,00</w:t>
                  </w:r>
                </w:p>
              </w:tc>
              <w:tc>
                <w:tcPr>
                  <w:tcW w:w="850" w:type="dxa"/>
                  <w:tcBorders>
                    <w:top w:val="single" w:sz="4" w:space="0" w:color="auto"/>
                    <w:left w:val="single" w:sz="4" w:space="0" w:color="auto"/>
                    <w:bottom w:val="single" w:sz="4" w:space="0" w:color="auto"/>
                    <w:right w:val="single" w:sz="4" w:space="0" w:color="auto"/>
                  </w:tcBorders>
                </w:tcPr>
                <w:p w:rsidR="00476C12" w:rsidRPr="00D53148" w:rsidRDefault="009D33CC" w:rsidP="00486C61">
                  <w:pPr>
                    <w:tabs>
                      <w:tab w:val="left" w:pos="14160"/>
                    </w:tabs>
                    <w:jc w:val="center"/>
                    <w:rPr>
                      <w:sz w:val="18"/>
                      <w:szCs w:val="18"/>
                    </w:rPr>
                  </w:pPr>
                  <w:r w:rsidRPr="00D53148">
                    <w:rPr>
                      <w:sz w:val="18"/>
                      <w:szCs w:val="18"/>
                    </w:rPr>
                    <w:t>5200,00</w:t>
                  </w:r>
                </w:p>
              </w:tc>
              <w:tc>
                <w:tcPr>
                  <w:tcW w:w="709" w:type="dxa"/>
                  <w:tcBorders>
                    <w:top w:val="single" w:sz="4" w:space="0" w:color="auto"/>
                    <w:left w:val="single" w:sz="4" w:space="0" w:color="auto"/>
                    <w:bottom w:val="single" w:sz="4" w:space="0" w:color="auto"/>
                    <w:right w:val="single" w:sz="4" w:space="0" w:color="auto"/>
                  </w:tcBorders>
                </w:tcPr>
                <w:p w:rsidR="00476C12" w:rsidRPr="00D53148" w:rsidRDefault="009D33CC" w:rsidP="00486C61">
                  <w:pPr>
                    <w:tabs>
                      <w:tab w:val="left" w:pos="14160"/>
                    </w:tabs>
                    <w:jc w:val="center"/>
                    <w:rPr>
                      <w:sz w:val="18"/>
                      <w:szCs w:val="18"/>
                    </w:rPr>
                  </w:pPr>
                  <w:r w:rsidRPr="00D53148">
                    <w:rPr>
                      <w:sz w:val="18"/>
                      <w:szCs w:val="18"/>
                    </w:rPr>
                    <w:t>7600,00</w:t>
                  </w:r>
                </w:p>
              </w:tc>
              <w:tc>
                <w:tcPr>
                  <w:tcW w:w="567" w:type="dxa"/>
                  <w:tcBorders>
                    <w:top w:val="single" w:sz="4" w:space="0" w:color="auto"/>
                    <w:left w:val="single" w:sz="4" w:space="0" w:color="auto"/>
                    <w:bottom w:val="single" w:sz="4" w:space="0" w:color="auto"/>
                    <w:right w:val="single" w:sz="4" w:space="0" w:color="auto"/>
                  </w:tcBorders>
                  <w:vAlign w:val="center"/>
                </w:tcPr>
                <w:p w:rsidR="00476C12" w:rsidRPr="00D53148" w:rsidRDefault="00523BA1" w:rsidP="00486C61">
                  <w:pPr>
                    <w:tabs>
                      <w:tab w:val="left" w:pos="14160"/>
                    </w:tabs>
                    <w:jc w:val="center"/>
                    <w:rPr>
                      <w:b/>
                      <w:sz w:val="18"/>
                      <w:szCs w:val="18"/>
                    </w:rPr>
                  </w:pPr>
                  <w:r w:rsidRPr="00D53148">
                    <w:rPr>
                      <w:b/>
                      <w:sz w:val="18"/>
                      <w:szCs w:val="18"/>
                    </w:rPr>
                    <w:t>50827,5</w:t>
                  </w:r>
                </w:p>
              </w:tc>
            </w:tr>
            <w:tr w:rsidR="00476C12" w:rsidRPr="00D53148" w:rsidTr="00476C12">
              <w:tc>
                <w:tcPr>
                  <w:tcW w:w="1699" w:type="dxa"/>
                  <w:tcBorders>
                    <w:top w:val="single" w:sz="4" w:space="0" w:color="auto"/>
                    <w:left w:val="single" w:sz="4" w:space="0" w:color="auto"/>
                    <w:bottom w:val="single" w:sz="4" w:space="0" w:color="auto"/>
                    <w:right w:val="single" w:sz="4" w:space="0" w:color="auto"/>
                  </w:tcBorders>
                  <w:vAlign w:val="center"/>
                </w:tcPr>
                <w:p w:rsidR="00476C12" w:rsidRPr="00D53148" w:rsidRDefault="00476C12" w:rsidP="00486C61">
                  <w:pPr>
                    <w:pStyle w:val="af3"/>
                    <w:jc w:val="both"/>
                    <w:rPr>
                      <w:color w:val="auto"/>
                      <w:sz w:val="20"/>
                      <w:szCs w:val="20"/>
                    </w:rPr>
                  </w:pPr>
                  <w:r w:rsidRPr="00D53148">
                    <w:rPr>
                      <w:color w:val="auto"/>
                      <w:sz w:val="20"/>
                      <w:szCs w:val="20"/>
                    </w:rPr>
                    <w:t>Прочие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7911,5</w:t>
                  </w:r>
                </w:p>
              </w:tc>
              <w:tc>
                <w:tcPr>
                  <w:tcW w:w="851" w:type="dxa"/>
                  <w:tcBorders>
                    <w:top w:val="single" w:sz="4" w:space="0" w:color="auto"/>
                    <w:left w:val="single" w:sz="4" w:space="0" w:color="auto"/>
                    <w:bottom w:val="single" w:sz="4" w:space="0" w:color="auto"/>
                    <w:right w:val="single" w:sz="4" w:space="0" w:color="auto"/>
                  </w:tcBorders>
                  <w:vAlign w:val="center"/>
                </w:tcPr>
                <w:p w:rsidR="00476C12" w:rsidRPr="00D53148" w:rsidRDefault="009D33CC" w:rsidP="00486C61">
                  <w:pPr>
                    <w:tabs>
                      <w:tab w:val="left" w:pos="14160"/>
                    </w:tabs>
                    <w:jc w:val="center"/>
                    <w:rPr>
                      <w:sz w:val="18"/>
                      <w:szCs w:val="18"/>
                    </w:rPr>
                  </w:pPr>
                  <w:r w:rsidRPr="00D53148">
                    <w:rPr>
                      <w:sz w:val="18"/>
                      <w:szCs w:val="18"/>
                    </w:rPr>
                    <w:t>2</w:t>
                  </w:r>
                  <w:r w:rsidR="00EC4EDB" w:rsidRPr="00D53148">
                    <w:rPr>
                      <w:sz w:val="18"/>
                      <w:szCs w:val="18"/>
                    </w:rPr>
                    <w:t>4197,7</w:t>
                  </w:r>
                </w:p>
              </w:tc>
              <w:tc>
                <w:tcPr>
                  <w:tcW w:w="850" w:type="dxa"/>
                  <w:tcBorders>
                    <w:top w:val="single" w:sz="4" w:space="0" w:color="auto"/>
                    <w:left w:val="single" w:sz="4" w:space="0" w:color="auto"/>
                    <w:bottom w:val="single" w:sz="4" w:space="0" w:color="auto"/>
                    <w:right w:val="single" w:sz="4" w:space="0" w:color="auto"/>
                  </w:tcBorders>
                  <w:vAlign w:val="center"/>
                </w:tcPr>
                <w:p w:rsidR="00476C12" w:rsidRPr="00D53148" w:rsidRDefault="00523BA1" w:rsidP="00486C61">
                  <w:pPr>
                    <w:tabs>
                      <w:tab w:val="left" w:pos="14160"/>
                    </w:tabs>
                    <w:jc w:val="center"/>
                    <w:rPr>
                      <w:sz w:val="18"/>
                      <w:szCs w:val="18"/>
                    </w:rPr>
                  </w:pPr>
                  <w:r w:rsidRPr="00D53148">
                    <w:rPr>
                      <w:sz w:val="18"/>
                      <w:szCs w:val="18"/>
                    </w:rPr>
                    <w:t>47515,35</w:t>
                  </w:r>
                </w:p>
              </w:tc>
              <w:tc>
                <w:tcPr>
                  <w:tcW w:w="851" w:type="dxa"/>
                  <w:tcBorders>
                    <w:top w:val="single" w:sz="4" w:space="0" w:color="auto"/>
                    <w:left w:val="single" w:sz="4" w:space="0" w:color="auto"/>
                    <w:bottom w:val="single" w:sz="4" w:space="0" w:color="auto"/>
                    <w:right w:val="single" w:sz="4" w:space="0" w:color="auto"/>
                  </w:tcBorders>
                </w:tcPr>
                <w:p w:rsidR="00476C12" w:rsidRPr="00D53148" w:rsidRDefault="009D33CC" w:rsidP="00486C61">
                  <w:pPr>
                    <w:tabs>
                      <w:tab w:val="left" w:pos="14160"/>
                    </w:tabs>
                    <w:jc w:val="center"/>
                    <w:rPr>
                      <w:sz w:val="18"/>
                      <w:szCs w:val="18"/>
                    </w:rPr>
                  </w:pPr>
                  <w:r w:rsidRPr="00D53148">
                    <w:rPr>
                      <w:sz w:val="18"/>
                      <w:szCs w:val="18"/>
                    </w:rPr>
                    <w:t>33</w:t>
                  </w:r>
                  <w:r w:rsidR="00523BA1" w:rsidRPr="00D53148">
                    <w:rPr>
                      <w:sz w:val="18"/>
                      <w:szCs w:val="18"/>
                    </w:rPr>
                    <w:t>663,3</w:t>
                  </w:r>
                </w:p>
              </w:tc>
              <w:tc>
                <w:tcPr>
                  <w:tcW w:w="850" w:type="dxa"/>
                  <w:tcBorders>
                    <w:top w:val="single" w:sz="4" w:space="0" w:color="auto"/>
                    <w:left w:val="single" w:sz="4" w:space="0" w:color="auto"/>
                    <w:bottom w:val="single" w:sz="4" w:space="0" w:color="auto"/>
                    <w:right w:val="single" w:sz="4" w:space="0" w:color="auto"/>
                  </w:tcBorders>
                </w:tcPr>
                <w:p w:rsidR="00476C12" w:rsidRPr="00D53148" w:rsidRDefault="00523BA1" w:rsidP="00486C61">
                  <w:pPr>
                    <w:tabs>
                      <w:tab w:val="left" w:pos="14160"/>
                    </w:tabs>
                    <w:jc w:val="center"/>
                    <w:rPr>
                      <w:sz w:val="18"/>
                      <w:szCs w:val="18"/>
                    </w:rPr>
                  </w:pPr>
                  <w:r w:rsidRPr="00D53148">
                    <w:rPr>
                      <w:sz w:val="18"/>
                      <w:szCs w:val="18"/>
                    </w:rPr>
                    <w:t>24725</w:t>
                  </w:r>
                  <w:r w:rsidR="009D33CC" w:rsidRPr="00D53148">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476C12" w:rsidRPr="00D53148" w:rsidRDefault="00523BA1" w:rsidP="00486C61">
                  <w:pPr>
                    <w:tabs>
                      <w:tab w:val="left" w:pos="14160"/>
                    </w:tabs>
                    <w:jc w:val="center"/>
                    <w:rPr>
                      <w:sz w:val="18"/>
                      <w:szCs w:val="18"/>
                    </w:rPr>
                  </w:pPr>
                  <w:r w:rsidRPr="00D53148">
                    <w:rPr>
                      <w:sz w:val="18"/>
                      <w:szCs w:val="18"/>
                    </w:rPr>
                    <w:t>296300,0</w:t>
                  </w:r>
                </w:p>
              </w:tc>
              <w:tc>
                <w:tcPr>
                  <w:tcW w:w="567" w:type="dxa"/>
                  <w:tcBorders>
                    <w:top w:val="single" w:sz="4" w:space="0" w:color="auto"/>
                    <w:left w:val="single" w:sz="4" w:space="0" w:color="auto"/>
                    <w:bottom w:val="single" w:sz="4" w:space="0" w:color="auto"/>
                    <w:right w:val="single" w:sz="4" w:space="0" w:color="auto"/>
                  </w:tcBorders>
                  <w:vAlign w:val="center"/>
                </w:tcPr>
                <w:p w:rsidR="00476C12" w:rsidRPr="00D53148" w:rsidRDefault="00EC4EDB" w:rsidP="00486C61">
                  <w:pPr>
                    <w:tabs>
                      <w:tab w:val="left" w:pos="14160"/>
                    </w:tabs>
                    <w:jc w:val="center"/>
                    <w:rPr>
                      <w:b/>
                      <w:sz w:val="18"/>
                      <w:szCs w:val="18"/>
                    </w:rPr>
                  </w:pPr>
                  <w:r w:rsidRPr="00D53148">
                    <w:rPr>
                      <w:b/>
                      <w:sz w:val="18"/>
                      <w:szCs w:val="18"/>
                    </w:rPr>
                    <w:t>434312</w:t>
                  </w:r>
                  <w:r w:rsidR="00523BA1" w:rsidRPr="00D53148">
                    <w:rPr>
                      <w:b/>
                      <w:sz w:val="18"/>
                      <w:szCs w:val="18"/>
                    </w:rPr>
                    <w:t>,</w:t>
                  </w:r>
                  <w:r w:rsidRPr="00D53148">
                    <w:rPr>
                      <w:b/>
                      <w:sz w:val="18"/>
                      <w:szCs w:val="18"/>
                    </w:rPr>
                    <w:t>85</w:t>
                  </w:r>
                </w:p>
              </w:tc>
            </w:tr>
          </w:tbl>
          <w:p w:rsidR="004510B5" w:rsidRPr="00D53148" w:rsidRDefault="004510B5" w:rsidP="00486C61">
            <w:pPr>
              <w:pStyle w:val="af3"/>
              <w:jc w:val="both"/>
              <w:rPr>
                <w:color w:val="auto"/>
                <w:sz w:val="20"/>
                <w:szCs w:val="20"/>
              </w:rPr>
            </w:pPr>
            <w:r w:rsidRPr="00D53148">
              <w:rPr>
                <w:color w:val="auto"/>
                <w:sz w:val="20"/>
                <w:szCs w:val="20"/>
              </w:rPr>
              <w:t>Объемы финансирования программы за счет бюджета городского округа могут ежегодно корректироваться исходя из возможностей доходной части  бюджета.</w:t>
            </w:r>
          </w:p>
        </w:tc>
      </w:tr>
      <w:tr w:rsidR="004510B5" w:rsidRPr="00D53148" w:rsidTr="00486C61">
        <w:tc>
          <w:tcPr>
            <w:tcW w:w="2040" w:type="dxa"/>
            <w:tcBorders>
              <w:top w:val="single" w:sz="2" w:space="0" w:color="auto"/>
              <w:left w:val="single" w:sz="2" w:space="0" w:color="auto"/>
              <w:bottom w:val="single" w:sz="4" w:space="0" w:color="auto"/>
              <w:right w:val="single" w:sz="2" w:space="0" w:color="auto"/>
            </w:tcBorders>
          </w:tcPr>
          <w:p w:rsidR="004510B5" w:rsidRPr="00D53148" w:rsidRDefault="00802B7A" w:rsidP="00486C61">
            <w:pPr>
              <w:pStyle w:val="af3"/>
              <w:rPr>
                <w:color w:val="auto"/>
              </w:rPr>
            </w:pPr>
            <w:r w:rsidRPr="00D53148">
              <w:rPr>
                <w:color w:val="auto"/>
              </w:rPr>
              <w:t>Общие целевые показатели</w:t>
            </w:r>
          </w:p>
        </w:tc>
        <w:tc>
          <w:tcPr>
            <w:tcW w:w="7458" w:type="dxa"/>
            <w:tcBorders>
              <w:top w:val="single" w:sz="2" w:space="0" w:color="auto"/>
              <w:left w:val="single" w:sz="2" w:space="0" w:color="auto"/>
              <w:bottom w:val="single" w:sz="4" w:space="0" w:color="auto"/>
              <w:right w:val="single" w:sz="2" w:space="0" w:color="auto"/>
            </w:tcBorders>
          </w:tcPr>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Целевые показатели, котор</w:t>
            </w:r>
            <w:r w:rsidR="00116A95" w:rsidRPr="00D53148">
              <w:rPr>
                <w:rFonts w:ascii="Times New Roman" w:hAnsi="Times New Roman"/>
                <w:sz w:val="24"/>
                <w:szCs w:val="24"/>
              </w:rPr>
              <w:t>ые необходимо достигнуть</w:t>
            </w:r>
            <w:r w:rsidRPr="00D53148">
              <w:rPr>
                <w:rFonts w:ascii="Times New Roman" w:hAnsi="Times New Roman"/>
                <w:sz w:val="24"/>
                <w:szCs w:val="24"/>
              </w:rPr>
              <w:t xml:space="preserve"> к концу 2027 года:</w:t>
            </w:r>
          </w:p>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 xml:space="preserve">Осуществить реконструкцию (модернизацию) объектов водоснабжения и водоотведения, теплоснабжения, </w:t>
            </w:r>
            <w:r w:rsidR="00116A95" w:rsidRPr="00D53148">
              <w:rPr>
                <w:rFonts w:ascii="Times New Roman" w:hAnsi="Times New Roman"/>
                <w:sz w:val="24"/>
                <w:szCs w:val="24"/>
              </w:rPr>
              <w:t xml:space="preserve">электроснабжения </w:t>
            </w:r>
            <w:r w:rsidRPr="00D53148">
              <w:rPr>
                <w:rFonts w:ascii="Times New Roman" w:hAnsi="Times New Roman"/>
                <w:sz w:val="24"/>
                <w:szCs w:val="24"/>
              </w:rPr>
              <w:t>в местах существующей жилой застройки.</w:t>
            </w:r>
          </w:p>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Осуществить строительство объектов водоснабжения и водоотведения, теплоснабжения, электроснабжения, газоснабжения:</w:t>
            </w:r>
          </w:p>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 в местах перспективного строительства,</w:t>
            </w:r>
          </w:p>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 на присоединяемой территории с целью обеспечения необходимым количеством и качеством ресурсов новых объектов строительства.</w:t>
            </w:r>
          </w:p>
          <w:p w:rsidR="00802B7A"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Обеспечить надежность систем коммунальной инфраструктуры.</w:t>
            </w:r>
          </w:p>
          <w:p w:rsidR="004510B5" w:rsidRPr="00D53148" w:rsidRDefault="00802B7A" w:rsidP="00802B7A">
            <w:pPr>
              <w:pStyle w:val="ConsPlusNormal"/>
              <w:ind w:firstLine="3"/>
              <w:jc w:val="both"/>
              <w:rPr>
                <w:rFonts w:ascii="Times New Roman" w:hAnsi="Times New Roman"/>
                <w:sz w:val="24"/>
                <w:szCs w:val="24"/>
              </w:rPr>
            </w:pPr>
            <w:r w:rsidRPr="00D53148">
              <w:rPr>
                <w:rFonts w:ascii="Times New Roman" w:hAnsi="Times New Roman"/>
                <w:sz w:val="24"/>
                <w:szCs w:val="24"/>
              </w:rPr>
              <w:t>Обеспечить качество коммунальных ресурсов.</w:t>
            </w:r>
          </w:p>
        </w:tc>
      </w:tr>
      <w:tr w:rsidR="004510B5" w:rsidRPr="00D53148" w:rsidTr="00486C61">
        <w:trPr>
          <w:trHeight w:val="1942"/>
        </w:trPr>
        <w:tc>
          <w:tcPr>
            <w:tcW w:w="2040" w:type="dxa"/>
            <w:tcBorders>
              <w:top w:val="single" w:sz="4" w:space="0" w:color="auto"/>
              <w:left w:val="single" w:sz="4" w:space="0" w:color="auto"/>
              <w:bottom w:val="single" w:sz="4" w:space="0" w:color="auto"/>
              <w:right w:val="single" w:sz="4" w:space="0" w:color="auto"/>
            </w:tcBorders>
          </w:tcPr>
          <w:p w:rsidR="004510B5" w:rsidRPr="00D53148" w:rsidRDefault="00802B7A" w:rsidP="00486C61">
            <w:pPr>
              <w:pStyle w:val="af3"/>
              <w:rPr>
                <w:color w:val="auto"/>
              </w:rPr>
            </w:pPr>
            <w:r w:rsidRPr="00D53148">
              <w:rPr>
                <w:color w:val="auto"/>
              </w:rPr>
              <w:lastRenderedPageBreak/>
              <w:t>Непосредственные  результаты</w:t>
            </w:r>
          </w:p>
        </w:tc>
        <w:tc>
          <w:tcPr>
            <w:tcW w:w="7458" w:type="dxa"/>
            <w:tcBorders>
              <w:top w:val="single" w:sz="4" w:space="0" w:color="auto"/>
              <w:left w:val="single" w:sz="4" w:space="0" w:color="auto"/>
              <w:bottom w:val="single" w:sz="4" w:space="0" w:color="auto"/>
              <w:right w:val="single" w:sz="4" w:space="0" w:color="auto"/>
            </w:tcBorders>
          </w:tcPr>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Ожидаемые результаты Программы, которые будут получены к концу 2027 года:</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 xml:space="preserve">1. Осуществлена реконструкция (модернизация) объектов водоснабжения и водоотведения, теплоснабжения, </w:t>
            </w:r>
            <w:r w:rsidR="00116A95" w:rsidRPr="00D53148">
              <w:rPr>
                <w:rFonts w:ascii="Times New Roman" w:hAnsi="Times New Roman"/>
                <w:sz w:val="24"/>
                <w:szCs w:val="24"/>
              </w:rPr>
              <w:t xml:space="preserve">электроснабжения, </w:t>
            </w:r>
            <w:r w:rsidRPr="00D53148">
              <w:rPr>
                <w:rFonts w:ascii="Times New Roman" w:hAnsi="Times New Roman"/>
                <w:sz w:val="24"/>
                <w:szCs w:val="24"/>
              </w:rPr>
              <w:t>в местах существующей жилой застройки.</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2. Осуществлено строительство объектов водоснабжения и водоотведения, теплоснабжения, электроснабжения, газоснабжения:</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 в местах перспективного строительства,</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 на присоединяемой территории с целью обеспечения необходимым количеством и качеством ресурсов новых объектов строительства.</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3. Обеспечена надежность систем коммунальной инфраструктуры.</w:t>
            </w:r>
          </w:p>
          <w:p w:rsidR="00802B7A" w:rsidRPr="00D53148" w:rsidRDefault="00802B7A" w:rsidP="00802B7A">
            <w:pPr>
              <w:pStyle w:val="ConsPlusNormal"/>
              <w:ind w:firstLine="3"/>
              <w:rPr>
                <w:rFonts w:ascii="Times New Roman" w:hAnsi="Times New Roman"/>
                <w:sz w:val="24"/>
                <w:szCs w:val="24"/>
              </w:rPr>
            </w:pPr>
            <w:r w:rsidRPr="00D53148">
              <w:rPr>
                <w:rFonts w:ascii="Times New Roman" w:hAnsi="Times New Roman"/>
                <w:sz w:val="24"/>
                <w:szCs w:val="24"/>
              </w:rPr>
              <w:t>4. Обеспечено качество коммунальных ресурсов.</w:t>
            </w:r>
          </w:p>
          <w:p w:rsidR="004510B5" w:rsidRPr="00D53148" w:rsidRDefault="004510B5" w:rsidP="00802B7A">
            <w:pPr>
              <w:jc w:val="both"/>
              <w:rPr>
                <w:sz w:val="20"/>
                <w:szCs w:val="20"/>
              </w:rPr>
            </w:pPr>
          </w:p>
        </w:tc>
      </w:tr>
    </w:tbl>
    <w:p w:rsidR="004510B5" w:rsidRPr="00D53148" w:rsidRDefault="004510B5" w:rsidP="004510B5">
      <w:pPr>
        <w:pStyle w:val="af3"/>
        <w:jc w:val="center"/>
        <w:rPr>
          <w:b/>
          <w:color w:val="auto"/>
          <w:sz w:val="16"/>
          <w:szCs w:val="16"/>
        </w:rPr>
      </w:pPr>
    </w:p>
    <w:p w:rsidR="004510B5" w:rsidRPr="00D53148" w:rsidRDefault="004510B5" w:rsidP="004510B5">
      <w:pPr>
        <w:pStyle w:val="af3"/>
        <w:jc w:val="center"/>
        <w:rPr>
          <w:b/>
          <w:color w:val="auto"/>
        </w:rPr>
      </w:pPr>
    </w:p>
    <w:p w:rsidR="00B8148B" w:rsidRPr="00D53148" w:rsidRDefault="002777D2" w:rsidP="00D856C5">
      <w:pPr>
        <w:pStyle w:val="af3"/>
        <w:numPr>
          <w:ilvl w:val="0"/>
          <w:numId w:val="1"/>
        </w:numPr>
        <w:jc w:val="center"/>
        <w:rPr>
          <w:b/>
          <w:color w:val="auto"/>
        </w:rPr>
      </w:pPr>
      <w:r w:rsidRPr="00D53148">
        <w:rPr>
          <w:b/>
          <w:color w:val="auto"/>
        </w:rPr>
        <w:t>Характеристика существующего состояния коммунальной инфраструктуры</w:t>
      </w:r>
      <w:bookmarkStart w:id="2" w:name="_Toc480235225"/>
    </w:p>
    <w:p w:rsidR="00B8148B" w:rsidRPr="00D53148" w:rsidRDefault="00B8148B" w:rsidP="00C576A0">
      <w:pPr>
        <w:ind w:firstLine="709"/>
        <w:jc w:val="both"/>
        <w:rPr>
          <w:sz w:val="24"/>
        </w:rPr>
      </w:pPr>
      <w:r w:rsidRPr="00D53148">
        <w:rPr>
          <w:sz w:val="24"/>
        </w:rPr>
        <w:t>Городской округ город Кулебаки Нижегородской области расположен в юго-западной части Нижегородской области.</w:t>
      </w:r>
    </w:p>
    <w:p w:rsidR="00B8148B" w:rsidRPr="00D53148" w:rsidRDefault="00B8148B" w:rsidP="00C576A0">
      <w:pPr>
        <w:ind w:firstLine="709"/>
        <w:jc w:val="both"/>
        <w:rPr>
          <w:sz w:val="24"/>
        </w:rPr>
      </w:pPr>
      <w:r w:rsidRPr="00D53148">
        <w:rPr>
          <w:sz w:val="24"/>
        </w:rPr>
        <w:t>Городской округ город Кулебаки Нижегородской области граничит на юге и западе – с городским округом город Выкса Нижегородской области; на востоке – с Ардатовским  муниципальным районом Нижегородской области; на севере – с городским округом Навашинский Нижегородской области.</w:t>
      </w:r>
    </w:p>
    <w:p w:rsidR="00B8148B" w:rsidRPr="00D53148" w:rsidRDefault="00B8148B" w:rsidP="00C576A0">
      <w:pPr>
        <w:ind w:firstLine="709"/>
        <w:jc w:val="both"/>
        <w:rPr>
          <w:sz w:val="24"/>
        </w:rPr>
      </w:pPr>
      <w:r w:rsidRPr="00D53148">
        <w:rPr>
          <w:sz w:val="24"/>
        </w:rPr>
        <w:t>Современная средняя плотность населения по городскому округу – 52,22 чел/км</w:t>
      </w:r>
      <w:r w:rsidRPr="00D53148">
        <w:rPr>
          <w:sz w:val="24"/>
          <w:vertAlign w:val="superscript"/>
        </w:rPr>
        <w:t>2</w:t>
      </w:r>
      <w:r w:rsidRPr="00D53148">
        <w:rPr>
          <w:sz w:val="24"/>
        </w:rPr>
        <w:t>.Площадь территории городского округа город Кулебаки Нижегородской области – 94352,14 га.</w:t>
      </w:r>
    </w:p>
    <w:p w:rsidR="00B8148B" w:rsidRPr="00D53148" w:rsidRDefault="00B8148B" w:rsidP="00C576A0">
      <w:pPr>
        <w:ind w:firstLine="709"/>
        <w:jc w:val="both"/>
        <w:rPr>
          <w:sz w:val="24"/>
        </w:rPr>
      </w:pPr>
      <w:r w:rsidRPr="00D53148">
        <w:rPr>
          <w:sz w:val="24"/>
        </w:rPr>
        <w:t>В состав поселения входит 27 населенный пункт – городской населенный пункт город Кулебаки, городские населенные пункты: рабочий поселок Велетьма, рабочий поселок Гремячево, сельские населенные пункты: сельский поселок Молочной фермы, село Мурзицы, сельский поселок Первомайский, деревня Горбачиха, сельский поселок Мыза, деревня Новая Саваслейка, село Саваслейка, деревня Благовещенка, деревня Знаменка, сельский поселок Красновка, деревня Красный Родник, сельский поселок Кутузовка, сельский поселок Лесозавода, деревня Михайловка, деревня Пушлей, деревня Серебрянка, сельский поселок Совхозный, деревня Тумалейка, деревня Шилокшлей, село Ломовка, деревня Меляево, село Теплово, село Шилокша и сельский поселок Ульище.</w:t>
      </w:r>
    </w:p>
    <w:p w:rsidR="00B8148B" w:rsidRPr="00D53148" w:rsidRDefault="00B8148B" w:rsidP="00C576A0">
      <w:pPr>
        <w:ind w:firstLine="709"/>
        <w:jc w:val="both"/>
        <w:rPr>
          <w:sz w:val="24"/>
        </w:rPr>
      </w:pPr>
      <w:r w:rsidRPr="00D53148">
        <w:rPr>
          <w:sz w:val="24"/>
        </w:rPr>
        <w:t>Территория поселения имеет потенциал для развития. Территория имеет благоприятную экологическую обстановку и свободные незастроенные территории для селитебного, промышленного и рекреационного развития.</w:t>
      </w:r>
    </w:p>
    <w:p w:rsidR="00E24E78" w:rsidRPr="00D53148" w:rsidRDefault="0051740D" w:rsidP="00C576A0">
      <w:pPr>
        <w:pStyle w:val="ConsPlusNormal"/>
        <w:ind w:firstLine="709"/>
        <w:jc w:val="both"/>
        <w:rPr>
          <w:rFonts w:ascii="Times New Roman" w:hAnsi="Times New Roman"/>
          <w:sz w:val="24"/>
          <w:szCs w:val="24"/>
        </w:rPr>
      </w:pPr>
      <w:r w:rsidRPr="00D53148">
        <w:rPr>
          <w:rFonts w:ascii="Times New Roman" w:hAnsi="Times New Roman"/>
          <w:sz w:val="24"/>
          <w:szCs w:val="24"/>
        </w:rPr>
        <w:t>Техническое состояние коммунальной инфраструктуры городского округа город Кулебаки характеризуется высокой степенью износа.</w:t>
      </w:r>
      <w:r w:rsidR="00E24E78" w:rsidRPr="00D53148">
        <w:rPr>
          <w:rFonts w:ascii="Times New Roman" w:hAnsi="Times New Roman"/>
          <w:sz w:val="24"/>
          <w:szCs w:val="24"/>
        </w:rPr>
        <w:t xml:space="preserve"> Существующие сети, оборудование и </w:t>
      </w:r>
      <w:r w:rsidRPr="00D53148">
        <w:rPr>
          <w:rFonts w:ascii="Times New Roman" w:hAnsi="Times New Roman"/>
          <w:sz w:val="24"/>
          <w:szCs w:val="24"/>
        </w:rPr>
        <w:t xml:space="preserve"> сооружения </w:t>
      </w:r>
      <w:r w:rsidR="00E24E78" w:rsidRPr="00D53148">
        <w:rPr>
          <w:rFonts w:ascii="Times New Roman" w:hAnsi="Times New Roman"/>
          <w:sz w:val="24"/>
          <w:szCs w:val="24"/>
        </w:rPr>
        <w:t xml:space="preserve">изношены </w:t>
      </w:r>
      <w:r w:rsidRPr="00D53148">
        <w:rPr>
          <w:rFonts w:ascii="Times New Roman" w:hAnsi="Times New Roman"/>
          <w:sz w:val="24"/>
          <w:szCs w:val="24"/>
        </w:rPr>
        <w:t>и не всегда соответствуют требованиям гарантированного, устойчивого и экономически эффективного предоставления коммунальных услу</w:t>
      </w:r>
      <w:r w:rsidR="00E24E78" w:rsidRPr="00D53148">
        <w:rPr>
          <w:rFonts w:ascii="Times New Roman" w:hAnsi="Times New Roman"/>
          <w:sz w:val="24"/>
          <w:szCs w:val="24"/>
        </w:rPr>
        <w:t>г,как следствие возникают аварийные ситуации и нарушения в режиме работы коммунального хозяйства</w:t>
      </w:r>
      <w:r w:rsidRPr="00D53148">
        <w:rPr>
          <w:rFonts w:ascii="Times New Roman" w:hAnsi="Times New Roman"/>
          <w:sz w:val="24"/>
          <w:szCs w:val="24"/>
        </w:rPr>
        <w:t xml:space="preserve">. </w:t>
      </w:r>
    </w:p>
    <w:p w:rsidR="0051740D" w:rsidRPr="00D53148" w:rsidRDefault="0051740D" w:rsidP="0051740D">
      <w:pPr>
        <w:pStyle w:val="ConsPlusNormal"/>
        <w:ind w:firstLine="709"/>
        <w:jc w:val="both"/>
        <w:rPr>
          <w:rFonts w:ascii="Times New Roman" w:hAnsi="Times New Roman"/>
          <w:sz w:val="24"/>
          <w:szCs w:val="24"/>
        </w:rPr>
      </w:pPr>
      <w:r w:rsidRPr="00D53148">
        <w:rPr>
          <w:rFonts w:ascii="Times New Roman" w:hAnsi="Times New Roman"/>
          <w:sz w:val="24"/>
          <w:szCs w:val="24"/>
        </w:rPr>
        <w:t>Планируемое увеличение объемов жилищного строительства должно быть обеспечено опережающим развитием коммунальной инфраструктуры на территориях, занимаемых в настоящее время ветхим и аварийным фондом, и на территориях, где предполагается осуществлять комплексную жилищную застройку.</w:t>
      </w:r>
    </w:p>
    <w:p w:rsidR="0051740D" w:rsidRPr="00D53148" w:rsidRDefault="0051740D" w:rsidP="0051740D">
      <w:pPr>
        <w:pStyle w:val="ConsPlusNormal"/>
        <w:ind w:firstLine="709"/>
        <w:jc w:val="both"/>
        <w:rPr>
          <w:rFonts w:ascii="Times New Roman" w:hAnsi="Times New Roman"/>
          <w:sz w:val="24"/>
          <w:szCs w:val="24"/>
        </w:rPr>
      </w:pPr>
      <w:r w:rsidRPr="00D53148">
        <w:rPr>
          <w:rFonts w:ascii="Times New Roman" w:hAnsi="Times New Roman"/>
          <w:sz w:val="24"/>
          <w:szCs w:val="24"/>
        </w:rPr>
        <w:t>Кроме того, коммунальная инфраструктура округа характеризуется неудовлетворительным финансовым положением, отсутствием экономических стимулов снижения издержек, связанных с эксплуатацией сетей и оказанием услуг, потерями энергоресурсов.</w:t>
      </w:r>
    </w:p>
    <w:p w:rsidR="0051740D" w:rsidRPr="00D53148" w:rsidRDefault="0051740D" w:rsidP="0051740D">
      <w:pPr>
        <w:pStyle w:val="ConsPlusNormal"/>
        <w:ind w:firstLine="709"/>
        <w:jc w:val="both"/>
        <w:rPr>
          <w:rFonts w:ascii="Times New Roman" w:hAnsi="Times New Roman"/>
          <w:sz w:val="24"/>
          <w:szCs w:val="24"/>
        </w:rPr>
      </w:pPr>
      <w:r w:rsidRPr="00D53148">
        <w:rPr>
          <w:rFonts w:ascii="Times New Roman" w:hAnsi="Times New Roman"/>
          <w:sz w:val="24"/>
          <w:szCs w:val="24"/>
        </w:rPr>
        <w:t>Ежегодно в рамках подготовки объектов жилищного фонда и ЖКХ к осенне-зимнему периоду выполняются мероприятия по капитальному и текущему ремонту инженерных сетей и оборудования. Выполнение работ по капитальному и текущему ремонту инженерной инфраструктуры при подготовке к отопительным сезонам является недостаточным</w:t>
      </w:r>
      <w:r w:rsidR="00E24E78" w:rsidRPr="00D53148">
        <w:rPr>
          <w:rFonts w:ascii="Times New Roman" w:hAnsi="Times New Roman"/>
          <w:sz w:val="24"/>
          <w:szCs w:val="24"/>
        </w:rPr>
        <w:t xml:space="preserve">, т.к. их </w:t>
      </w:r>
      <w:r w:rsidR="00E24E78" w:rsidRPr="00D53148">
        <w:rPr>
          <w:rFonts w:ascii="Times New Roman" w:hAnsi="Times New Roman"/>
          <w:sz w:val="24"/>
          <w:szCs w:val="24"/>
        </w:rPr>
        <w:lastRenderedPageBreak/>
        <w:t xml:space="preserve">объемы невелики и не всегда осуществляются </w:t>
      </w:r>
      <w:r w:rsidRPr="00D53148">
        <w:rPr>
          <w:rFonts w:ascii="Times New Roman" w:hAnsi="Times New Roman"/>
          <w:sz w:val="24"/>
          <w:szCs w:val="24"/>
        </w:rPr>
        <w:t>в полном объеме,</w:t>
      </w:r>
      <w:r w:rsidR="00E24E78" w:rsidRPr="00D53148">
        <w:rPr>
          <w:rFonts w:ascii="Times New Roman" w:hAnsi="Times New Roman"/>
          <w:sz w:val="24"/>
          <w:szCs w:val="24"/>
        </w:rPr>
        <w:t xml:space="preserve"> в связи с низким уровнем финансирования.</w:t>
      </w:r>
      <w:r w:rsidRPr="00D53148">
        <w:rPr>
          <w:rFonts w:ascii="Times New Roman" w:hAnsi="Times New Roman"/>
          <w:sz w:val="24"/>
          <w:szCs w:val="24"/>
        </w:rPr>
        <w:t xml:space="preserve"> Остается проблема снабжения населения </w:t>
      </w:r>
      <w:r w:rsidR="002E291B" w:rsidRPr="00D53148">
        <w:rPr>
          <w:rFonts w:ascii="Times New Roman" w:hAnsi="Times New Roman"/>
          <w:sz w:val="24"/>
          <w:szCs w:val="24"/>
        </w:rPr>
        <w:t xml:space="preserve">качественной </w:t>
      </w:r>
      <w:r w:rsidRPr="00D53148">
        <w:rPr>
          <w:rFonts w:ascii="Times New Roman" w:hAnsi="Times New Roman"/>
          <w:sz w:val="24"/>
          <w:szCs w:val="24"/>
        </w:rPr>
        <w:t>водой, дефицит мощностей водоснабжения и водоотведения, очистки сточных вод, повсеместный перерасход ресурсов.</w:t>
      </w:r>
    </w:p>
    <w:p w:rsidR="002777D2" w:rsidRPr="00D53148" w:rsidRDefault="002777D2" w:rsidP="002777D2">
      <w:pPr>
        <w:pStyle w:val="3"/>
        <w:rPr>
          <w:b/>
        </w:rPr>
      </w:pPr>
      <w:r w:rsidRPr="00D53148">
        <w:rPr>
          <w:b/>
        </w:rPr>
        <w:t>2.1 Электроснабжение</w:t>
      </w:r>
      <w:bookmarkEnd w:id="2"/>
    </w:p>
    <w:p w:rsidR="002777D2" w:rsidRPr="00D53148" w:rsidRDefault="002777D2" w:rsidP="006B3DA4">
      <w:pPr>
        <w:ind w:firstLine="709"/>
        <w:jc w:val="both"/>
        <w:rPr>
          <w:sz w:val="24"/>
        </w:rPr>
      </w:pPr>
      <w:r w:rsidRPr="00D53148">
        <w:rPr>
          <w:sz w:val="24"/>
        </w:rPr>
        <w:t>Электроснабжение городского округа город Кулебаки Нижегородской области осуществляется от сетей энергетического управления «Нижновэнерго» ОАО МРСК Центра и Приволжья».</w:t>
      </w:r>
    </w:p>
    <w:p w:rsidR="002777D2" w:rsidRPr="00D53148" w:rsidRDefault="002777D2" w:rsidP="006B3DA4">
      <w:pPr>
        <w:ind w:firstLine="709"/>
        <w:jc w:val="both"/>
        <w:rPr>
          <w:sz w:val="24"/>
        </w:rPr>
      </w:pPr>
      <w:r w:rsidRPr="00D53148">
        <w:rPr>
          <w:sz w:val="24"/>
        </w:rPr>
        <w:t>Схема внутреннего электроснабжения городского округа выполнена с применением ЛЭП напряжением 0,4 кВ, трансформаторных пунктов 6/0,4кВ и 10/0,4 кВ и ЛЭП 6,10кВ, трансформаторных подстанций 110/35/6 кВ, 35/10 кВ, 35/6 кВ, ЛЭП 35,110кВ.</w:t>
      </w:r>
    </w:p>
    <w:p w:rsidR="002777D2" w:rsidRPr="00D53148" w:rsidRDefault="002777D2" w:rsidP="006B3DA4">
      <w:pPr>
        <w:ind w:firstLine="709"/>
        <w:jc w:val="both"/>
        <w:rPr>
          <w:sz w:val="24"/>
        </w:rPr>
      </w:pPr>
      <w:r w:rsidRPr="00D53148">
        <w:rPr>
          <w:sz w:val="24"/>
        </w:rPr>
        <w:t>На территории городского округа город Кулебаки Нижег</w:t>
      </w:r>
      <w:r w:rsidR="00702008" w:rsidRPr="00D53148">
        <w:rPr>
          <w:sz w:val="24"/>
        </w:rPr>
        <w:t>ородской области расположены четыре</w:t>
      </w:r>
      <w:r w:rsidRPr="00D53148">
        <w:rPr>
          <w:sz w:val="24"/>
        </w:rPr>
        <w:t xml:space="preserve"> трансформаторные понизительные подстанции:</w:t>
      </w:r>
    </w:p>
    <w:p w:rsidR="002777D2" w:rsidRPr="00D53148" w:rsidRDefault="002777D2" w:rsidP="006B3DA4">
      <w:pPr>
        <w:ind w:firstLine="709"/>
        <w:jc w:val="both"/>
        <w:rPr>
          <w:sz w:val="24"/>
        </w:rPr>
      </w:pPr>
      <w:r w:rsidRPr="00D53148">
        <w:rPr>
          <w:sz w:val="24"/>
        </w:rPr>
        <w:t>- ПС «Кулебаки» 110/35/6 кВ.</w:t>
      </w:r>
    </w:p>
    <w:p w:rsidR="002777D2" w:rsidRPr="00D53148" w:rsidRDefault="002777D2" w:rsidP="006B3DA4">
      <w:pPr>
        <w:ind w:firstLine="709"/>
        <w:jc w:val="both"/>
        <w:rPr>
          <w:sz w:val="24"/>
        </w:rPr>
      </w:pPr>
      <w:r w:rsidRPr="00D53148">
        <w:rPr>
          <w:sz w:val="24"/>
        </w:rPr>
        <w:t>- ПС «Теша» 35/10 кВ.</w:t>
      </w:r>
    </w:p>
    <w:p w:rsidR="002777D2" w:rsidRPr="00D53148" w:rsidRDefault="002777D2" w:rsidP="006B3DA4">
      <w:pPr>
        <w:ind w:firstLine="709"/>
        <w:jc w:val="both"/>
        <w:rPr>
          <w:sz w:val="24"/>
        </w:rPr>
      </w:pPr>
      <w:r w:rsidRPr="00D53148">
        <w:rPr>
          <w:sz w:val="24"/>
        </w:rPr>
        <w:t>- ПС «Саваслейка» 35/6 кВ.</w:t>
      </w:r>
    </w:p>
    <w:p w:rsidR="002777D2" w:rsidRPr="00D53148" w:rsidRDefault="002777D2" w:rsidP="006B3DA4">
      <w:pPr>
        <w:ind w:firstLine="709"/>
        <w:jc w:val="both"/>
        <w:rPr>
          <w:sz w:val="24"/>
        </w:rPr>
      </w:pPr>
      <w:r w:rsidRPr="00D53148">
        <w:rPr>
          <w:sz w:val="24"/>
        </w:rPr>
        <w:t>- ПС «Гремячево» 110/35/10/6 кВ.</w:t>
      </w:r>
    </w:p>
    <w:p w:rsidR="002777D2" w:rsidRPr="00D53148" w:rsidRDefault="002777D2" w:rsidP="006B3DA4">
      <w:pPr>
        <w:ind w:firstLine="709"/>
        <w:jc w:val="both"/>
        <w:rPr>
          <w:sz w:val="24"/>
        </w:rPr>
      </w:pPr>
      <w:r w:rsidRPr="00D53148">
        <w:rPr>
          <w:sz w:val="24"/>
        </w:rPr>
        <w:t>Электроснабжение городского округа осуществляется по следующей схеме:</w:t>
      </w:r>
    </w:p>
    <w:p w:rsidR="002777D2" w:rsidRPr="00D53148" w:rsidRDefault="002777D2" w:rsidP="006B3DA4">
      <w:pPr>
        <w:tabs>
          <w:tab w:val="left" w:pos="993"/>
        </w:tabs>
        <w:ind w:firstLine="709"/>
        <w:jc w:val="both"/>
        <w:rPr>
          <w:sz w:val="24"/>
        </w:rPr>
      </w:pPr>
      <w:r w:rsidRPr="00D53148">
        <w:rPr>
          <w:sz w:val="24"/>
        </w:rPr>
        <w:t>- ПС «Кулебаки» 110/35/6 кВ подключена к двум веткам ЛЭП 110кВ.</w:t>
      </w:r>
    </w:p>
    <w:p w:rsidR="002777D2" w:rsidRPr="00D53148" w:rsidRDefault="002777D2" w:rsidP="006B3DA4">
      <w:pPr>
        <w:tabs>
          <w:tab w:val="left" w:pos="993"/>
        </w:tabs>
        <w:ind w:firstLine="709"/>
        <w:jc w:val="both"/>
        <w:rPr>
          <w:sz w:val="24"/>
        </w:rPr>
      </w:pPr>
      <w:r w:rsidRPr="00D53148">
        <w:rPr>
          <w:sz w:val="24"/>
        </w:rPr>
        <w:t>- ПС «Гремячево» 110/35/10/6 кВподключена к двум веткам ЛЭП 110кВ проходящими транзитом через ПС «Кулебаки»</w:t>
      </w:r>
    </w:p>
    <w:p w:rsidR="002777D2" w:rsidRPr="00D53148" w:rsidRDefault="002777D2" w:rsidP="006B3DA4">
      <w:pPr>
        <w:tabs>
          <w:tab w:val="left" w:pos="993"/>
        </w:tabs>
        <w:ind w:firstLine="709"/>
        <w:jc w:val="both"/>
        <w:rPr>
          <w:sz w:val="24"/>
        </w:rPr>
      </w:pPr>
      <w:r w:rsidRPr="00D53148">
        <w:rPr>
          <w:sz w:val="24"/>
        </w:rPr>
        <w:t>- ПС «Теша» 35/10 кВ подключена к ПС «Кулебаки» по ЛЭП 35кВ.</w:t>
      </w:r>
    </w:p>
    <w:p w:rsidR="002777D2" w:rsidRPr="00D53148" w:rsidRDefault="002777D2" w:rsidP="006B3DA4">
      <w:pPr>
        <w:tabs>
          <w:tab w:val="left" w:pos="993"/>
        </w:tabs>
        <w:ind w:firstLine="709"/>
        <w:jc w:val="both"/>
        <w:rPr>
          <w:sz w:val="24"/>
        </w:rPr>
      </w:pPr>
      <w:r w:rsidRPr="00D53148">
        <w:rPr>
          <w:sz w:val="24"/>
        </w:rPr>
        <w:t>- ПС «Саваслейка» 35/6 кВ подключена к ПС «Кулебаки» по ЛЭП 35кВ, проходящими транзитом через ПС «Теша».</w:t>
      </w:r>
    </w:p>
    <w:p w:rsidR="002777D2" w:rsidRPr="00D53148" w:rsidRDefault="002777D2" w:rsidP="006B3DA4">
      <w:pPr>
        <w:tabs>
          <w:tab w:val="left" w:pos="993"/>
        </w:tabs>
        <w:ind w:firstLine="709"/>
        <w:jc w:val="both"/>
        <w:rPr>
          <w:sz w:val="24"/>
        </w:rPr>
      </w:pPr>
      <w:r w:rsidRPr="00D53148">
        <w:rPr>
          <w:sz w:val="24"/>
        </w:rPr>
        <w:t xml:space="preserve">Подстанции «Гремячево» и «Теша» имеют резервную связь по ЛЭП 10кВ. </w:t>
      </w:r>
    </w:p>
    <w:p w:rsidR="002777D2" w:rsidRPr="00D53148" w:rsidRDefault="002777D2" w:rsidP="006B3DA4">
      <w:pPr>
        <w:tabs>
          <w:tab w:val="left" w:pos="851"/>
        </w:tabs>
        <w:ind w:firstLine="709"/>
        <w:jc w:val="both"/>
        <w:rPr>
          <w:sz w:val="24"/>
        </w:rPr>
      </w:pPr>
      <w:r w:rsidRPr="00D53148">
        <w:rPr>
          <w:sz w:val="24"/>
        </w:rPr>
        <w:t>От ПС «Кулебаки», ПС «Саваслейка» и ПС «Гремячево» линиями электропередач 6 кВ реализовано электроснабжение трансформаторных пунктов напряжением 6/0,4 кВ по радиальной схеме, от которых идет разводка потребителям на 0,4кВ по ЛЭП внутри населенных пунктов.</w:t>
      </w:r>
    </w:p>
    <w:p w:rsidR="002777D2" w:rsidRPr="00D53148" w:rsidRDefault="002777D2" w:rsidP="006B3DA4">
      <w:pPr>
        <w:tabs>
          <w:tab w:val="left" w:pos="993"/>
        </w:tabs>
        <w:ind w:firstLine="709"/>
        <w:jc w:val="both"/>
        <w:rPr>
          <w:sz w:val="24"/>
        </w:rPr>
      </w:pPr>
      <w:r w:rsidRPr="00D53148">
        <w:rPr>
          <w:sz w:val="24"/>
        </w:rPr>
        <w:t>Дополнительно к сети 6кВ на территории городского округа имеются ЛЭП 10кВ от ПС «Теша» и ПС «Гремячево» для электроснабжения трансформаторных пунктов напряжением 10/0,4 кВ, от которых также идет разводка потребителям на 0,4кВ по ЛЭП внутри населенных пунктов.</w:t>
      </w:r>
    </w:p>
    <w:p w:rsidR="002777D2" w:rsidRPr="00D53148" w:rsidRDefault="002777D2" w:rsidP="006B3DA4">
      <w:pPr>
        <w:suppressAutoHyphens/>
        <w:ind w:firstLine="709"/>
        <w:jc w:val="both"/>
        <w:rPr>
          <w:bCs/>
          <w:sz w:val="24"/>
        </w:rPr>
      </w:pPr>
      <w:r w:rsidRPr="00D53148">
        <w:rPr>
          <w:bCs/>
          <w:sz w:val="24"/>
        </w:rPr>
        <w:t>Установленная мощность:</w:t>
      </w:r>
    </w:p>
    <w:p w:rsidR="002777D2" w:rsidRPr="00D53148" w:rsidRDefault="002777D2" w:rsidP="006B3DA4">
      <w:pPr>
        <w:suppressAutoHyphens/>
        <w:ind w:firstLine="709"/>
        <w:jc w:val="both"/>
        <w:rPr>
          <w:bCs/>
          <w:sz w:val="24"/>
        </w:rPr>
      </w:pPr>
      <w:r w:rsidRPr="00D53148">
        <w:rPr>
          <w:bCs/>
          <w:sz w:val="24"/>
        </w:rPr>
        <w:t>ПС «Кулебаки» - 2х25 МВА, имеется резерв для подключения новых потребителей.</w:t>
      </w:r>
    </w:p>
    <w:p w:rsidR="002777D2" w:rsidRPr="00D53148" w:rsidRDefault="002777D2" w:rsidP="006B3DA4">
      <w:pPr>
        <w:suppressAutoHyphens/>
        <w:ind w:firstLine="709"/>
        <w:jc w:val="both"/>
        <w:rPr>
          <w:bCs/>
          <w:sz w:val="24"/>
        </w:rPr>
      </w:pPr>
      <w:r w:rsidRPr="00D53148">
        <w:rPr>
          <w:bCs/>
          <w:sz w:val="24"/>
        </w:rPr>
        <w:t>ПС «Теша» - 2х4 МВА, имеется резерв для подключения новых потребителей.</w:t>
      </w:r>
    </w:p>
    <w:p w:rsidR="002777D2" w:rsidRPr="00D53148" w:rsidRDefault="002777D2" w:rsidP="006B3DA4">
      <w:pPr>
        <w:suppressAutoHyphens/>
        <w:ind w:firstLine="709"/>
        <w:jc w:val="both"/>
        <w:rPr>
          <w:sz w:val="24"/>
        </w:rPr>
      </w:pPr>
      <w:r w:rsidRPr="00D53148">
        <w:rPr>
          <w:sz w:val="24"/>
        </w:rPr>
        <w:t>ПС «Саваслейка» - 2х10</w:t>
      </w:r>
      <w:r w:rsidRPr="00D53148">
        <w:rPr>
          <w:bCs/>
          <w:sz w:val="24"/>
        </w:rPr>
        <w:t xml:space="preserve"> МВА, имеется резерв для подключения новых потребителей.</w:t>
      </w:r>
    </w:p>
    <w:p w:rsidR="002777D2" w:rsidRPr="00D53148" w:rsidRDefault="002777D2" w:rsidP="006B3DA4">
      <w:pPr>
        <w:suppressAutoHyphens/>
        <w:ind w:firstLine="709"/>
        <w:jc w:val="both"/>
        <w:rPr>
          <w:bCs/>
          <w:sz w:val="24"/>
        </w:rPr>
      </w:pPr>
      <w:r w:rsidRPr="00D53148">
        <w:rPr>
          <w:sz w:val="24"/>
        </w:rPr>
        <w:t>ПС «Гремячево» - 1х16,2х25,</w:t>
      </w:r>
      <w:r w:rsidRPr="00D53148">
        <w:rPr>
          <w:bCs/>
          <w:sz w:val="24"/>
        </w:rPr>
        <w:t xml:space="preserve"> МВА, имеется резерв для подключения новых потребителей.</w:t>
      </w:r>
    </w:p>
    <w:p w:rsidR="002777D2" w:rsidRPr="00D53148" w:rsidRDefault="002777D2" w:rsidP="006B3DA4">
      <w:pPr>
        <w:ind w:firstLine="709"/>
        <w:jc w:val="both"/>
        <w:rPr>
          <w:sz w:val="24"/>
        </w:rPr>
      </w:pPr>
      <w:r w:rsidRPr="00D53148">
        <w:rPr>
          <w:sz w:val="24"/>
        </w:rPr>
        <w:t>Кроме того по территории городского округа город Кулебаки Нижегородской области транзитом проходят следующие высоковольтные линии электроснабжения:</w:t>
      </w:r>
    </w:p>
    <w:p w:rsidR="002777D2" w:rsidRPr="00D53148" w:rsidRDefault="002777D2" w:rsidP="006B3DA4">
      <w:pPr>
        <w:ind w:firstLine="709"/>
        <w:jc w:val="both"/>
        <w:rPr>
          <w:sz w:val="24"/>
        </w:rPr>
      </w:pPr>
      <w:r w:rsidRPr="00D53148">
        <w:rPr>
          <w:sz w:val="24"/>
        </w:rPr>
        <w:t>- Системообразующая ЛЭП 500 кВ Москва-Самара;</w:t>
      </w:r>
    </w:p>
    <w:p w:rsidR="002777D2" w:rsidRPr="00D53148" w:rsidRDefault="002777D2" w:rsidP="006B3DA4">
      <w:pPr>
        <w:ind w:firstLine="709"/>
        <w:jc w:val="both"/>
        <w:rPr>
          <w:sz w:val="24"/>
        </w:rPr>
      </w:pPr>
      <w:r w:rsidRPr="00D53148">
        <w:rPr>
          <w:sz w:val="24"/>
        </w:rPr>
        <w:t>Городской округ город Кулебаки Нижегородской области имеет достаточные возможности для подк</w:t>
      </w:r>
      <w:r w:rsidR="003F6C0A" w:rsidRPr="00D53148">
        <w:rPr>
          <w:sz w:val="24"/>
        </w:rPr>
        <w:t>лючения новых потребителей. Обеспеченность населенных пунктов городского округа город Кулебаки электрической энергией составляет 100%. 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составляет 62033,309 тыс. кВт·ч.</w:t>
      </w:r>
      <w:r w:rsidR="007D48AF" w:rsidRPr="00D53148">
        <w:rPr>
          <w:sz w:val="20"/>
          <w:szCs w:val="20"/>
        </w:rPr>
        <w:t>,</w:t>
      </w:r>
      <w:r w:rsidR="007D48AF" w:rsidRPr="00D53148">
        <w:rPr>
          <w:sz w:val="24"/>
        </w:rPr>
        <w:t xml:space="preserve"> или</w:t>
      </w:r>
      <w:r w:rsidR="003F6C0A" w:rsidRPr="00D53148">
        <w:rPr>
          <w:sz w:val="24"/>
        </w:rPr>
        <w:t>97%</w:t>
      </w:r>
      <w:r w:rsidR="007D48AF" w:rsidRPr="00D53148">
        <w:rPr>
          <w:sz w:val="24"/>
        </w:rPr>
        <w:t xml:space="preserve"> от общего количества потребляемой электрической энергии (63319,889 тыс. кВт·ч. )</w:t>
      </w:r>
      <w:r w:rsidRPr="00D53148">
        <w:rPr>
          <w:sz w:val="24"/>
        </w:rPr>
        <w:t xml:space="preserve">. </w:t>
      </w:r>
    </w:p>
    <w:p w:rsidR="002777D2" w:rsidRPr="00D53148" w:rsidRDefault="002777D2" w:rsidP="002777D2">
      <w:pPr>
        <w:pStyle w:val="3"/>
        <w:rPr>
          <w:b/>
          <w:szCs w:val="24"/>
        </w:rPr>
      </w:pPr>
      <w:bookmarkStart w:id="3" w:name="_Toc480235226"/>
      <w:r w:rsidRPr="00D53148">
        <w:rPr>
          <w:b/>
          <w:szCs w:val="24"/>
        </w:rPr>
        <w:t>2.2 Газоснабжение</w:t>
      </w:r>
      <w:bookmarkEnd w:id="3"/>
    </w:p>
    <w:p w:rsidR="002777D2" w:rsidRPr="00D53148" w:rsidRDefault="002777D2" w:rsidP="006B3DA4">
      <w:pPr>
        <w:tabs>
          <w:tab w:val="left" w:pos="284"/>
        </w:tabs>
        <w:ind w:firstLine="709"/>
        <w:jc w:val="both"/>
        <w:rPr>
          <w:sz w:val="24"/>
        </w:rPr>
      </w:pPr>
      <w:r w:rsidRPr="00D53148">
        <w:rPr>
          <w:sz w:val="24"/>
        </w:rPr>
        <w:t xml:space="preserve">Газоснабжение городского округа город Кулебаки Нижегородской области осуществляется природным газом от автоматических газораспределительных станций «Кулебаки», «Саваслейка», «с.п. Молочной фермы» и «Гремячево», запитанных от </w:t>
      </w:r>
      <w:r w:rsidRPr="00D53148">
        <w:rPr>
          <w:sz w:val="24"/>
        </w:rPr>
        <w:lastRenderedPageBreak/>
        <w:t>проходящего по территории городского округа магистрального газопровода Саратов-Горький-Череповец.</w:t>
      </w:r>
    </w:p>
    <w:p w:rsidR="002777D2" w:rsidRPr="00D53148" w:rsidRDefault="002777D2" w:rsidP="006B3DA4">
      <w:pPr>
        <w:ind w:firstLine="709"/>
        <w:jc w:val="both"/>
        <w:rPr>
          <w:sz w:val="24"/>
        </w:rPr>
      </w:pPr>
      <w:r w:rsidRPr="00D53148">
        <w:rPr>
          <w:sz w:val="24"/>
        </w:rPr>
        <w:t>Природный газ к жилищно-коммунальному сектору подается по двухступенчатой схеме газоснабжения межпоселковыми газопроводами высокого давления Р=0,6-1,2 МПа от ГРС до пункта редуцирования газа (ПРГ), а от них к потребителям по газопроводам низкого давления.</w:t>
      </w:r>
    </w:p>
    <w:p w:rsidR="002777D2" w:rsidRPr="00D53148" w:rsidRDefault="002777D2" w:rsidP="006B3DA4">
      <w:pPr>
        <w:ind w:firstLine="709"/>
        <w:jc w:val="both"/>
        <w:rPr>
          <w:sz w:val="24"/>
        </w:rPr>
      </w:pPr>
      <w:r w:rsidRPr="00D53148">
        <w:rPr>
          <w:sz w:val="24"/>
        </w:rPr>
        <w:t>На данный момент на территории городского округа город Кулебаки Нижегородской области газифицированы следующие населенные пункты:</w:t>
      </w:r>
    </w:p>
    <w:p w:rsidR="002777D2" w:rsidRPr="00D53148" w:rsidRDefault="00773147" w:rsidP="00773147">
      <w:pPr>
        <w:ind w:left="1069"/>
        <w:jc w:val="both"/>
        <w:rPr>
          <w:sz w:val="24"/>
        </w:rPr>
      </w:pPr>
      <w:r w:rsidRPr="00D53148">
        <w:rPr>
          <w:sz w:val="24"/>
        </w:rPr>
        <w:t xml:space="preserve">- </w:t>
      </w:r>
      <w:r w:rsidR="002777D2" w:rsidRPr="00D53148">
        <w:rPr>
          <w:sz w:val="24"/>
        </w:rPr>
        <w:t>г. Кулебаки;</w:t>
      </w:r>
    </w:p>
    <w:p w:rsidR="002777D2" w:rsidRPr="00D53148" w:rsidRDefault="00773147" w:rsidP="00773147">
      <w:pPr>
        <w:ind w:left="1069"/>
        <w:jc w:val="both"/>
        <w:rPr>
          <w:sz w:val="24"/>
        </w:rPr>
      </w:pPr>
      <w:r w:rsidRPr="00D53148">
        <w:rPr>
          <w:sz w:val="24"/>
        </w:rPr>
        <w:t xml:space="preserve">- </w:t>
      </w:r>
      <w:r w:rsidR="002777D2" w:rsidRPr="00D53148">
        <w:rPr>
          <w:sz w:val="24"/>
        </w:rPr>
        <w:t>с. Саваслейка;</w:t>
      </w:r>
    </w:p>
    <w:p w:rsidR="002777D2" w:rsidRPr="00D53148" w:rsidRDefault="00773147" w:rsidP="00773147">
      <w:pPr>
        <w:ind w:left="1069"/>
        <w:jc w:val="both"/>
        <w:rPr>
          <w:sz w:val="24"/>
        </w:rPr>
      </w:pPr>
      <w:r w:rsidRPr="00D53148">
        <w:rPr>
          <w:sz w:val="24"/>
        </w:rPr>
        <w:t xml:space="preserve">- </w:t>
      </w:r>
      <w:r w:rsidR="002777D2" w:rsidRPr="00D53148">
        <w:rPr>
          <w:sz w:val="24"/>
        </w:rPr>
        <w:t>с. Мурзицы;</w:t>
      </w:r>
    </w:p>
    <w:p w:rsidR="002777D2" w:rsidRPr="00D53148" w:rsidRDefault="00773147" w:rsidP="00773147">
      <w:pPr>
        <w:ind w:left="1069"/>
        <w:jc w:val="both"/>
        <w:rPr>
          <w:sz w:val="24"/>
        </w:rPr>
      </w:pPr>
      <w:r w:rsidRPr="00D53148">
        <w:rPr>
          <w:sz w:val="24"/>
        </w:rPr>
        <w:t xml:space="preserve">- </w:t>
      </w:r>
      <w:r w:rsidR="002777D2" w:rsidRPr="00D53148">
        <w:rPr>
          <w:sz w:val="24"/>
        </w:rPr>
        <w:t>с.п. Молочной фермы;</w:t>
      </w:r>
    </w:p>
    <w:p w:rsidR="002777D2" w:rsidRPr="00D53148" w:rsidRDefault="00773147" w:rsidP="00773147">
      <w:pPr>
        <w:ind w:left="1069"/>
        <w:jc w:val="both"/>
        <w:rPr>
          <w:sz w:val="24"/>
        </w:rPr>
      </w:pPr>
      <w:r w:rsidRPr="00D53148">
        <w:rPr>
          <w:sz w:val="24"/>
        </w:rPr>
        <w:t xml:space="preserve">- </w:t>
      </w:r>
      <w:r w:rsidR="002777D2" w:rsidRPr="00D53148">
        <w:rPr>
          <w:sz w:val="24"/>
        </w:rPr>
        <w:t>р.п. Гремячево;</w:t>
      </w:r>
    </w:p>
    <w:p w:rsidR="002777D2" w:rsidRPr="00D53148" w:rsidRDefault="00773147" w:rsidP="00773147">
      <w:pPr>
        <w:ind w:left="1069"/>
        <w:jc w:val="both"/>
        <w:rPr>
          <w:sz w:val="24"/>
        </w:rPr>
      </w:pPr>
      <w:r w:rsidRPr="00D53148">
        <w:rPr>
          <w:sz w:val="24"/>
        </w:rPr>
        <w:t xml:space="preserve">- </w:t>
      </w:r>
      <w:r w:rsidR="002777D2" w:rsidRPr="00D53148">
        <w:rPr>
          <w:sz w:val="24"/>
        </w:rPr>
        <w:t>р.п. Велетьма;</w:t>
      </w:r>
    </w:p>
    <w:p w:rsidR="002777D2" w:rsidRPr="00D53148" w:rsidRDefault="00773147" w:rsidP="00773147">
      <w:pPr>
        <w:ind w:left="1069"/>
        <w:jc w:val="both"/>
        <w:rPr>
          <w:sz w:val="24"/>
        </w:rPr>
      </w:pPr>
      <w:r w:rsidRPr="00D53148">
        <w:rPr>
          <w:sz w:val="24"/>
        </w:rPr>
        <w:t xml:space="preserve">- </w:t>
      </w:r>
      <w:r w:rsidR="002777D2" w:rsidRPr="00D53148">
        <w:rPr>
          <w:sz w:val="24"/>
        </w:rPr>
        <w:t>с. Шилокша;</w:t>
      </w:r>
    </w:p>
    <w:p w:rsidR="002777D2" w:rsidRPr="00D53148" w:rsidRDefault="00773147" w:rsidP="00773147">
      <w:pPr>
        <w:ind w:left="1069"/>
        <w:jc w:val="both"/>
        <w:rPr>
          <w:sz w:val="24"/>
        </w:rPr>
      </w:pPr>
      <w:r w:rsidRPr="00D53148">
        <w:rPr>
          <w:sz w:val="24"/>
        </w:rPr>
        <w:t xml:space="preserve">- </w:t>
      </w:r>
      <w:r w:rsidR="002777D2" w:rsidRPr="00D53148">
        <w:rPr>
          <w:sz w:val="24"/>
        </w:rPr>
        <w:t>с. Ломовка;</w:t>
      </w:r>
    </w:p>
    <w:p w:rsidR="002777D2" w:rsidRPr="00D53148" w:rsidRDefault="00773147" w:rsidP="00773147">
      <w:pPr>
        <w:ind w:left="1069"/>
        <w:jc w:val="both"/>
        <w:rPr>
          <w:sz w:val="24"/>
        </w:rPr>
      </w:pPr>
      <w:r w:rsidRPr="00D53148">
        <w:rPr>
          <w:sz w:val="24"/>
        </w:rPr>
        <w:t xml:space="preserve">- </w:t>
      </w:r>
      <w:r w:rsidR="003913A8" w:rsidRPr="00D53148">
        <w:rPr>
          <w:sz w:val="24"/>
        </w:rPr>
        <w:t>д. Меляево</w:t>
      </w:r>
      <w:r w:rsidR="009463C4" w:rsidRPr="00D53148">
        <w:rPr>
          <w:sz w:val="24"/>
        </w:rPr>
        <w:t xml:space="preserve"> - частично</w:t>
      </w:r>
      <w:r w:rsidR="003913A8" w:rsidRPr="00D53148">
        <w:rPr>
          <w:sz w:val="24"/>
        </w:rPr>
        <w:t>;</w:t>
      </w:r>
    </w:p>
    <w:p w:rsidR="003913A8" w:rsidRPr="00D53148" w:rsidRDefault="00773147" w:rsidP="00773147">
      <w:pPr>
        <w:ind w:left="1069"/>
        <w:jc w:val="both"/>
        <w:rPr>
          <w:sz w:val="24"/>
        </w:rPr>
      </w:pPr>
      <w:r w:rsidRPr="00D53148">
        <w:rPr>
          <w:sz w:val="24"/>
        </w:rPr>
        <w:t xml:space="preserve">- </w:t>
      </w:r>
      <w:r w:rsidR="003913A8" w:rsidRPr="00D53148">
        <w:rPr>
          <w:sz w:val="24"/>
        </w:rPr>
        <w:t>п.Первомайский.</w:t>
      </w:r>
    </w:p>
    <w:p w:rsidR="009463C4" w:rsidRPr="00D53148" w:rsidRDefault="009463C4" w:rsidP="001030C8">
      <w:pPr>
        <w:tabs>
          <w:tab w:val="left" w:pos="993"/>
        </w:tabs>
        <w:ind w:firstLine="709"/>
        <w:jc w:val="both"/>
        <w:rPr>
          <w:sz w:val="24"/>
        </w:rPr>
      </w:pPr>
      <w:r w:rsidRPr="00D53148">
        <w:rPr>
          <w:sz w:val="24"/>
        </w:rPr>
        <w:t>Существует необходимость газификации п. Мыза, д. Меляево.</w:t>
      </w:r>
    </w:p>
    <w:p w:rsidR="002777D2" w:rsidRPr="00D53148" w:rsidRDefault="002777D2" w:rsidP="006B3DA4">
      <w:pPr>
        <w:tabs>
          <w:tab w:val="left" w:pos="993"/>
        </w:tabs>
        <w:ind w:firstLine="709"/>
        <w:jc w:val="both"/>
        <w:rPr>
          <w:sz w:val="24"/>
        </w:rPr>
      </w:pPr>
      <w:r w:rsidRPr="00D53148">
        <w:rPr>
          <w:sz w:val="24"/>
        </w:rPr>
        <w:t>Дома, не имеющие центрального газоснабжения, обеспечиваются природным газом с помощью балл</w:t>
      </w:r>
      <w:r w:rsidR="00A13490" w:rsidRPr="00D53148">
        <w:rPr>
          <w:sz w:val="24"/>
        </w:rPr>
        <w:t>онов</w:t>
      </w:r>
      <w:r w:rsidRPr="00D53148">
        <w:rPr>
          <w:sz w:val="24"/>
        </w:rPr>
        <w:t>. Сжиженный баллонный газ поступает авт</w:t>
      </w:r>
      <w:r w:rsidR="001030C8" w:rsidRPr="00D53148">
        <w:rPr>
          <w:sz w:val="24"/>
        </w:rPr>
        <w:t>отранспортом от специализированных организаций, осуществляющих поставку газа в балонах</w:t>
      </w:r>
      <w:r w:rsidRPr="00D53148">
        <w:rPr>
          <w:sz w:val="24"/>
        </w:rPr>
        <w:t>.</w:t>
      </w:r>
    </w:p>
    <w:p w:rsidR="003F6C0A" w:rsidRPr="00D53148" w:rsidRDefault="007D48AF" w:rsidP="006B3DA4">
      <w:pPr>
        <w:tabs>
          <w:tab w:val="left" w:pos="993"/>
        </w:tabs>
        <w:ind w:firstLine="709"/>
        <w:jc w:val="both"/>
        <w:rPr>
          <w:sz w:val="24"/>
        </w:rPr>
      </w:pPr>
      <w:r w:rsidRPr="00D53148">
        <w:rPr>
          <w:sz w:val="24"/>
        </w:rPr>
        <w:t xml:space="preserve">Общий объем потребления (использования) на территории муниципального образования природного газа составляет 101705,110 тыс.куб.м., 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 86782,560 тыс.куб.м., или 85%. </w:t>
      </w:r>
    </w:p>
    <w:p w:rsidR="002777D2" w:rsidRPr="00D53148" w:rsidRDefault="002777D2" w:rsidP="002777D2">
      <w:pPr>
        <w:pStyle w:val="3"/>
        <w:rPr>
          <w:b/>
          <w:szCs w:val="24"/>
        </w:rPr>
      </w:pPr>
      <w:bookmarkStart w:id="4" w:name="_Toc480235227"/>
      <w:r w:rsidRPr="00D53148">
        <w:rPr>
          <w:b/>
          <w:szCs w:val="24"/>
        </w:rPr>
        <w:t>2.3 Теплоснабжение</w:t>
      </w:r>
      <w:bookmarkEnd w:id="4"/>
    </w:p>
    <w:p w:rsidR="006B3DA4" w:rsidRPr="00D53148" w:rsidRDefault="006B3DA4" w:rsidP="006B3DA4">
      <w:pPr>
        <w:autoSpaceDE w:val="0"/>
        <w:autoSpaceDN w:val="0"/>
        <w:adjustRightInd w:val="0"/>
        <w:ind w:firstLine="709"/>
        <w:jc w:val="both"/>
        <w:rPr>
          <w:sz w:val="24"/>
        </w:rPr>
      </w:pPr>
      <w:r w:rsidRPr="00D53148">
        <w:rPr>
          <w:sz w:val="24"/>
        </w:rPr>
        <w:t>Централизованное теплоснабжение жилых и общественных зданий от отопительных котельных на территории городского округа город Кулебаки осуществляется в г.Кулебаки, р.п. Гремячево, с.Мурзицы и д.Серебрянка</w:t>
      </w:r>
      <w:r w:rsidR="008D4A0A" w:rsidRPr="00D53148">
        <w:rPr>
          <w:sz w:val="24"/>
        </w:rPr>
        <w:t>.</w:t>
      </w:r>
      <w:r w:rsidR="004E7F2F" w:rsidRPr="00D53148">
        <w:rPr>
          <w:sz w:val="24"/>
        </w:rPr>
        <w:t xml:space="preserve"> Количество котельных, от которых осуществл</w:t>
      </w:r>
      <w:r w:rsidR="005956F7" w:rsidRPr="00D53148">
        <w:rPr>
          <w:sz w:val="24"/>
        </w:rPr>
        <w:t>яется централизованное теплоснабжение,</w:t>
      </w:r>
      <w:r w:rsidR="004E7F2F" w:rsidRPr="00D53148">
        <w:rPr>
          <w:sz w:val="24"/>
        </w:rPr>
        <w:t xml:space="preserve"> составляет 12 шт.</w:t>
      </w:r>
      <w:r w:rsidR="008D4A0A" w:rsidRPr="00D53148">
        <w:rPr>
          <w:sz w:val="24"/>
        </w:rPr>
        <w:t xml:space="preserve"> (за исключением военного городка Саваслейка -1)</w:t>
      </w:r>
      <w:r w:rsidR="00613CA5" w:rsidRPr="00D53148">
        <w:rPr>
          <w:sz w:val="24"/>
        </w:rPr>
        <w:t>.</w:t>
      </w:r>
      <w:r w:rsidRPr="00D53148">
        <w:rPr>
          <w:sz w:val="24"/>
        </w:rPr>
        <w:t xml:space="preserve"> В остальных населенных пунктах городского округа город Кулебаки централизованное теплоснабжения отсутствует. Количество отапливаемых объектов от централизованных систем теплоснабжения составляет 418 шт., в том числе 197 многоквартирных домов, общая площадь жилых помещений отапливаемых централизованными сетями теплоснабжения составляет 391,1 тыс.м2., или 25% от общей площади жилищного фонда.</w:t>
      </w:r>
      <w:r w:rsidR="003A0543" w:rsidRPr="00D53148">
        <w:rPr>
          <w:sz w:val="24"/>
        </w:rPr>
        <w:t>Общий объем потребления (использования) на территории муниципального образования Нижегородской области тепловой энергии111,049 тыс.Гкал,расчеты за которую осуществляются с использованием приборов учета46,463 тыс.Гкал.</w:t>
      </w:r>
      <w:r w:rsidR="008D4A0A" w:rsidRPr="00D53148">
        <w:rPr>
          <w:sz w:val="24"/>
        </w:rPr>
        <w:t xml:space="preserve"> </w:t>
      </w:r>
      <w:r w:rsidR="007C21F8" w:rsidRPr="00D53148">
        <w:rPr>
          <w:sz w:val="24"/>
        </w:rPr>
        <w:t xml:space="preserve">Обеспеченность </w:t>
      </w:r>
      <w:r w:rsidR="00AA7B4F" w:rsidRPr="00D53148">
        <w:rPr>
          <w:sz w:val="24"/>
        </w:rPr>
        <w:t xml:space="preserve">жилищного фонда </w:t>
      </w:r>
      <w:r w:rsidR="007C21F8" w:rsidRPr="00D53148">
        <w:rPr>
          <w:sz w:val="24"/>
        </w:rPr>
        <w:t>коллективными приборами учета</w:t>
      </w:r>
      <w:r w:rsidR="00AA7B4F" w:rsidRPr="00D53148">
        <w:rPr>
          <w:sz w:val="24"/>
        </w:rPr>
        <w:t xml:space="preserve"> тепловой энергии составляет 86,1%, от общего количества многоквартирных домов</w:t>
      </w:r>
      <w:r w:rsidR="003A0543" w:rsidRPr="00D53148">
        <w:rPr>
          <w:sz w:val="24"/>
        </w:rPr>
        <w:t>,</w:t>
      </w:r>
      <w:r w:rsidR="00AA7B4F" w:rsidRPr="00D53148">
        <w:rPr>
          <w:sz w:val="24"/>
        </w:rPr>
        <w:t xml:space="preserve"> на которых имеется возможность установки общедомовых приборов учета.</w:t>
      </w:r>
    </w:p>
    <w:p w:rsidR="002777D2" w:rsidRPr="00D53148" w:rsidRDefault="002777D2" w:rsidP="006B3DA4">
      <w:pPr>
        <w:ind w:firstLine="709"/>
        <w:jc w:val="both"/>
        <w:rPr>
          <w:sz w:val="24"/>
        </w:rPr>
      </w:pPr>
      <w:r w:rsidRPr="00D53148">
        <w:rPr>
          <w:sz w:val="24"/>
        </w:rPr>
        <w:t>Отопление отдельных социальных объектов</w:t>
      </w:r>
      <w:r w:rsidR="00AA7B4F" w:rsidRPr="00D53148">
        <w:rPr>
          <w:sz w:val="24"/>
        </w:rPr>
        <w:t>, не подключенных к централизованным системам теплоснабжения осуществляется от</w:t>
      </w:r>
      <w:r w:rsidRPr="00D53148">
        <w:rPr>
          <w:sz w:val="24"/>
        </w:rPr>
        <w:t xml:space="preserve"> индивидуальных ист</w:t>
      </w:r>
      <w:r w:rsidR="00AA7B4F" w:rsidRPr="00D53148">
        <w:rPr>
          <w:sz w:val="24"/>
        </w:rPr>
        <w:t>очников тепла на газовом и твердом топливе</w:t>
      </w:r>
      <w:r w:rsidRPr="00D53148">
        <w:rPr>
          <w:sz w:val="24"/>
        </w:rPr>
        <w:t>.</w:t>
      </w:r>
    </w:p>
    <w:p w:rsidR="002777D2" w:rsidRPr="00D53148" w:rsidRDefault="00A13490" w:rsidP="006B3DA4">
      <w:pPr>
        <w:ind w:firstLine="709"/>
        <w:jc w:val="both"/>
        <w:rPr>
          <w:sz w:val="24"/>
        </w:rPr>
      </w:pPr>
      <w:r w:rsidRPr="00D53148">
        <w:rPr>
          <w:sz w:val="24"/>
        </w:rPr>
        <w:t>Ж</w:t>
      </w:r>
      <w:r w:rsidR="002777D2" w:rsidRPr="00D53148">
        <w:rPr>
          <w:sz w:val="24"/>
        </w:rPr>
        <w:t>илые дома</w:t>
      </w:r>
      <w:r w:rsidRPr="00D53148">
        <w:rPr>
          <w:sz w:val="24"/>
        </w:rPr>
        <w:t>, не подключенные к централизованным сетям теплоснабжения</w:t>
      </w:r>
      <w:r w:rsidR="003A67FB" w:rsidRPr="00D53148">
        <w:rPr>
          <w:sz w:val="24"/>
        </w:rPr>
        <w:t>,</w:t>
      </w:r>
      <w:r w:rsidR="002777D2" w:rsidRPr="00D53148">
        <w:rPr>
          <w:sz w:val="24"/>
        </w:rPr>
        <w:t xml:space="preserve"> обеспеч</w:t>
      </w:r>
      <w:r w:rsidR="006B3DA4" w:rsidRPr="00D53148">
        <w:rPr>
          <w:sz w:val="24"/>
        </w:rPr>
        <w:t>иваются теплом за счет печного</w:t>
      </w:r>
      <w:r w:rsidR="002777D2" w:rsidRPr="00D53148">
        <w:rPr>
          <w:sz w:val="24"/>
        </w:rPr>
        <w:t xml:space="preserve"> отопления, индив</w:t>
      </w:r>
      <w:r w:rsidR="006B3DA4" w:rsidRPr="00D53148">
        <w:rPr>
          <w:sz w:val="24"/>
        </w:rPr>
        <w:t>идуальных котлов</w:t>
      </w:r>
      <w:r w:rsidR="003A67FB" w:rsidRPr="00D53148">
        <w:rPr>
          <w:sz w:val="24"/>
        </w:rPr>
        <w:t>и электронагревателей, д</w:t>
      </w:r>
      <w:r w:rsidR="002777D2" w:rsidRPr="00D53148">
        <w:rPr>
          <w:sz w:val="24"/>
        </w:rPr>
        <w:t>ля горячего водоснабжения используются индивидуальные источники горячего водоснабжения в виде газового оборудования и электрических водонагревателей.</w:t>
      </w:r>
    </w:p>
    <w:p w:rsidR="002777D2" w:rsidRPr="00D53148" w:rsidRDefault="003913A8" w:rsidP="006B3DA4">
      <w:pPr>
        <w:tabs>
          <w:tab w:val="left" w:pos="993"/>
        </w:tabs>
        <w:ind w:firstLine="709"/>
        <w:jc w:val="both"/>
        <w:rPr>
          <w:sz w:val="24"/>
        </w:rPr>
      </w:pPr>
      <w:r w:rsidRPr="00D53148">
        <w:rPr>
          <w:sz w:val="24"/>
        </w:rPr>
        <w:t xml:space="preserve">Услуги по </w:t>
      </w:r>
      <w:r w:rsidR="002777D2" w:rsidRPr="00D53148">
        <w:rPr>
          <w:sz w:val="24"/>
        </w:rPr>
        <w:t>теплоснабжению</w:t>
      </w:r>
      <w:r w:rsidRPr="00D53148">
        <w:rPr>
          <w:sz w:val="24"/>
        </w:rPr>
        <w:t xml:space="preserve"> объектов жилищного фонда, социально-бытового и культурного назначения и прочих объектов</w:t>
      </w:r>
      <w:r w:rsidR="002777D2" w:rsidRPr="00D53148">
        <w:rPr>
          <w:sz w:val="24"/>
        </w:rPr>
        <w:t xml:space="preserve"> на территории городского округа город Кулебаки</w:t>
      </w:r>
      <w:r w:rsidR="006B3DA4" w:rsidRPr="00D53148">
        <w:rPr>
          <w:sz w:val="24"/>
        </w:rPr>
        <w:t xml:space="preserve"> Нижегородской области, оказываю</w:t>
      </w:r>
      <w:r w:rsidR="002777D2" w:rsidRPr="00D53148">
        <w:rPr>
          <w:sz w:val="24"/>
        </w:rPr>
        <w:t>т</w:t>
      </w:r>
      <w:r w:rsidR="008D4A0A" w:rsidRPr="00D53148">
        <w:rPr>
          <w:sz w:val="24"/>
        </w:rPr>
        <w:t xml:space="preserve"> </w:t>
      </w:r>
      <w:r w:rsidR="002777D2" w:rsidRPr="00D53148">
        <w:rPr>
          <w:sz w:val="24"/>
        </w:rPr>
        <w:t>ООО «Бор Теплоэнерго», ООО «Борские тепловые сети», ООО «БорИнвест»</w:t>
      </w:r>
      <w:r w:rsidRPr="00D53148">
        <w:rPr>
          <w:sz w:val="24"/>
        </w:rPr>
        <w:t xml:space="preserve">, ООО «Атриум Инвест», </w:t>
      </w:r>
      <w:r w:rsidR="002777D2" w:rsidRPr="00D53148">
        <w:rPr>
          <w:sz w:val="24"/>
        </w:rPr>
        <w:t xml:space="preserve"> ООО «ПРОМТЕПЛО», ООО ПКФ «Тепло».</w:t>
      </w:r>
    </w:p>
    <w:p w:rsidR="00004B92" w:rsidRPr="00D53148" w:rsidRDefault="00004B92" w:rsidP="00004B92">
      <w:pPr>
        <w:ind w:firstLine="709"/>
        <w:jc w:val="right"/>
        <w:rPr>
          <w:sz w:val="24"/>
        </w:rPr>
      </w:pPr>
      <w:r w:rsidRPr="00D53148">
        <w:rPr>
          <w:sz w:val="24"/>
        </w:rPr>
        <w:lastRenderedPageBreak/>
        <w:t xml:space="preserve">Таблица 1 </w:t>
      </w:r>
    </w:p>
    <w:p w:rsidR="002777D2" w:rsidRPr="00D53148" w:rsidRDefault="002777D2" w:rsidP="00004B92">
      <w:pPr>
        <w:ind w:firstLine="709"/>
        <w:jc w:val="center"/>
        <w:rPr>
          <w:sz w:val="24"/>
        </w:rPr>
      </w:pPr>
      <w:r w:rsidRPr="00D53148">
        <w:rPr>
          <w:sz w:val="24"/>
        </w:rPr>
        <w:t>Характеристика котельных</w:t>
      </w:r>
    </w:p>
    <w:tbl>
      <w:tblPr>
        <w:tblW w:w="9654" w:type="dxa"/>
        <w:tblInd w:w="93" w:type="dxa"/>
        <w:tblLook w:val="04A0" w:firstRow="1" w:lastRow="0" w:firstColumn="1" w:lastColumn="0" w:noHBand="0" w:noVBand="1"/>
      </w:tblPr>
      <w:tblGrid>
        <w:gridCol w:w="2283"/>
        <w:gridCol w:w="2024"/>
        <w:gridCol w:w="3505"/>
        <w:gridCol w:w="1842"/>
      </w:tblGrid>
      <w:tr w:rsidR="00F405F8" w:rsidRPr="00D53148" w:rsidTr="00F405F8">
        <w:trPr>
          <w:trHeight w:val="66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Наименование котельной с указанием адреса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Установленная тепловая мощность,  Гкал/час</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Принадлежность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Вид топлива</w:t>
            </w:r>
          </w:p>
        </w:tc>
      </w:tr>
      <w:tr w:rsidR="00F405F8" w:rsidRPr="00D53148" w:rsidTr="00F405F8">
        <w:trPr>
          <w:trHeight w:val="63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ул. Догадина, 93а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"Атриум Инвест"</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72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ул.О.Кошевого 132б</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0,86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"Атриум Инвест"</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4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В/ч №20727</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29,67</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Министерство обороны</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133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Дома Милосердия,                     г. Кулебаки, ул.Степана Разина, д. 195</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0,24</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ГБУ "Кулебакский дом — интернат для престарелых и инвалидов"</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г. Кулебаки пл. Революции 6Б</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3,44</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Инвест"</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4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г. Кулебаки, ул. Бутова 66/26</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18,06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"Борские тепловые сети"</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р.п. Велетьма, ул. Школьная 18Б</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0,95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ПКФ "Тепло"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с. Теплово, ул. Школьная 76Б</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0,35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ПКФ "Тепло"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4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с. Саваслейка, ул. Солнечная, 1в</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ПКФ "Тепло"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с. Ломовка, ул. Торговая, 25А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ПКФ "Тепло"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345"/>
        </w:trPr>
        <w:tc>
          <w:tcPr>
            <w:tcW w:w="2283" w:type="dxa"/>
            <w:tcBorders>
              <w:top w:val="nil"/>
              <w:left w:val="single" w:sz="4" w:space="0" w:color="auto"/>
              <w:bottom w:val="nil"/>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ул. Гоголя, 27/1</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0,52</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ПКФ "Тепло"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single" w:sz="4" w:space="0" w:color="auto"/>
              <w:left w:val="single" w:sz="4" w:space="0" w:color="auto"/>
              <w:bottom w:val="nil"/>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Котельная ФОК " Темп" ул. Серова 59</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2,55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МБУ "ФОК в                     г. Кулебаки"</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1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г. Кулебаки, ул. Циолковского, 37а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32,00</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3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г. Кулебаки, ул. Футбольная, 3а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2,15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с.Мурзицы №1  (ул. Строителей 19а/1)</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0,86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с.Мурзицы №2 (ул. Н.Стройка, 7а)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1,72</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с.Мурзицы №3 (ул. Гагарина, 13а)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0,19</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уголь</w:t>
            </w:r>
          </w:p>
        </w:tc>
      </w:tr>
      <w:tr w:rsidR="00F405F8" w:rsidRPr="00D53148" w:rsidTr="00F405F8">
        <w:trPr>
          <w:trHeight w:val="6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д.Серебрянка, ул. Новая, 4а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0,69</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"Бор Теплоэнерго"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уголь</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ТУ №2 Администрация р.п. Велетьма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0,23</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ТУ №2</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ТУ №2 Администрация с.Саваслейка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0,07</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ТУ №2</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3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ТУ №2 (пожарное депо д. Серебрянка)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0,18</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ТУ №2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дрова</w:t>
            </w:r>
          </w:p>
        </w:tc>
      </w:tr>
      <w:tr w:rsidR="00F405F8" w:rsidRPr="00D53148" w:rsidTr="00D53148">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lastRenderedPageBreak/>
              <w:t>ТУ №2 (Михайловская школа)</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0,69</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ТУ №2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уголь</w:t>
            </w:r>
          </w:p>
        </w:tc>
      </w:tr>
      <w:tr w:rsidR="00F405F8" w:rsidRPr="00D53148" w:rsidTr="00F405F8">
        <w:trPr>
          <w:trHeight w:val="3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ТУ №1 (Администрация с.Ломовка)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0,01</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ТУ №1</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912BC4">
        <w:trPr>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ТУ №1 (Пож.депос.Ломовка)</w:t>
            </w:r>
          </w:p>
        </w:tc>
        <w:tc>
          <w:tcPr>
            <w:tcW w:w="2024"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0,02</w:t>
            </w:r>
          </w:p>
        </w:tc>
        <w:tc>
          <w:tcPr>
            <w:tcW w:w="3505"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ТУ №1</w:t>
            </w:r>
          </w:p>
        </w:tc>
        <w:tc>
          <w:tcPr>
            <w:tcW w:w="1842"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газ</w:t>
            </w:r>
          </w:p>
        </w:tc>
      </w:tr>
      <w:tr w:rsidR="00F405F8" w:rsidRPr="00D53148" w:rsidTr="00912BC4">
        <w:trPr>
          <w:trHeight w:val="406"/>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МБОУ Ломовская СОШ</w:t>
            </w:r>
          </w:p>
        </w:tc>
        <w:tc>
          <w:tcPr>
            <w:tcW w:w="2024"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0,40</w:t>
            </w:r>
          </w:p>
        </w:tc>
        <w:tc>
          <w:tcPr>
            <w:tcW w:w="3505"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уголь</w:t>
            </w:r>
          </w:p>
        </w:tc>
      </w:tr>
      <w:tr w:rsidR="00F405F8" w:rsidRPr="00D53148" w:rsidTr="00912BC4">
        <w:trPr>
          <w:trHeight w:val="569"/>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МБОУ Шилокшанская СОШ</w:t>
            </w:r>
          </w:p>
        </w:tc>
        <w:tc>
          <w:tcPr>
            <w:tcW w:w="2024"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0,09</w:t>
            </w:r>
          </w:p>
        </w:tc>
        <w:tc>
          <w:tcPr>
            <w:tcW w:w="3505"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газ</w:t>
            </w:r>
          </w:p>
        </w:tc>
      </w:tr>
      <w:tr w:rsidR="00F405F8" w:rsidRPr="00D53148" w:rsidTr="00912BC4">
        <w:trPr>
          <w:trHeight w:val="675"/>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МБДОУ Детский сад №4 "Былина"          г. Кулебаки, ул. Ульянова, д. 3</w:t>
            </w:r>
          </w:p>
        </w:tc>
        <w:tc>
          <w:tcPr>
            <w:tcW w:w="2024"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0,07</w:t>
            </w:r>
          </w:p>
        </w:tc>
        <w:tc>
          <w:tcPr>
            <w:tcW w:w="3505"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№5 "Яблонька"         г. Кулебаки, ул. Матвеичева, д. 20</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0,09</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№20 "Ласточка" с.Саваслейка, ул. Лесная, д.1а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0,24</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уголь</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№22 "Тополек"         п. Гремячево, ул. Гагарина, 73</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0,06</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№31 "Малыш" с.Шилокша, ул.Школьная, д.23</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0,07</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6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№32  "Теремок" г. Кулебаки, ул. Урицкого 17</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0,09</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4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МБДОУ Детский сад №32  "Теремок" г. Кулебаки, ул. Урицкого 22</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0,09</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МБУДО «ДЮЦ» г. Кулебаки, ул. Бутова, д. 120</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Управление образования</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МБУДО  «ДШИ» г.Кулебаки., пер.Сусанина, д.5</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0,08</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Отдел по КРСиМП</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1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МБУК «Шилокшанский СК» с. Шилокша, ул.Школьная, д. 6.</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0,03</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Отдел по КРСиМП</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3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МБУК «Ломовский ДК» с.Ломовка, ул. Клубная, д. 18</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0,03</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Отдел по КРСиМП</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6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МБУК «Клуб МТФ» п.Молочная ферма, ул. Рабочая, д. 14-А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Отдел по КРСиМП</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уголь</w:t>
            </w:r>
          </w:p>
        </w:tc>
      </w:tr>
      <w:tr w:rsidR="00F405F8" w:rsidRPr="00D53148" w:rsidTr="00F405F8">
        <w:trPr>
          <w:trHeight w:val="70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Котельная очистных сооружений г. Кулебаки, ул. Воровского , 59</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3,55</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МУП "Райводоканал"</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э/энергия</w:t>
            </w:r>
          </w:p>
        </w:tc>
      </w:tr>
      <w:tr w:rsidR="00F405F8" w:rsidRPr="00D53148" w:rsidTr="00F405F8">
        <w:trPr>
          <w:trHeight w:val="72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СМУП «Ритуальные услуги»                    г. Кулебаки, ул. Школьная, д. 3</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0,02</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СМУП "Ритуальные услуги"</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F405F8">
        <w:trPr>
          <w:trHeight w:val="97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F405F8" w:rsidRPr="00D53148" w:rsidRDefault="00F405F8" w:rsidP="00912BC4">
            <w:pPr>
              <w:jc w:val="center"/>
              <w:rPr>
                <w:sz w:val="18"/>
                <w:szCs w:val="18"/>
              </w:rPr>
            </w:pPr>
            <w:r w:rsidRPr="00D53148">
              <w:rPr>
                <w:sz w:val="18"/>
                <w:szCs w:val="18"/>
              </w:rPr>
              <w:t>МП городского округа город Кулебаки «ПАП» г. Кулебаки, ул. Восстания, д. 128</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2,92</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МП г.о.г. Кулебаки "ПАП"</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60"/>
        </w:trPr>
        <w:tc>
          <w:tcPr>
            <w:tcW w:w="2283" w:type="dxa"/>
            <w:tcBorders>
              <w:top w:val="nil"/>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р.п. Гремячевоул. Мира, 5а</w:t>
            </w:r>
          </w:p>
        </w:tc>
        <w:tc>
          <w:tcPr>
            <w:tcW w:w="2024"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4,30</w:t>
            </w:r>
          </w:p>
        </w:tc>
        <w:tc>
          <w:tcPr>
            <w:tcW w:w="3505"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"ПРОМТЕПЛО"</w:t>
            </w:r>
          </w:p>
        </w:tc>
        <w:tc>
          <w:tcPr>
            <w:tcW w:w="1842" w:type="dxa"/>
            <w:tcBorders>
              <w:top w:val="nil"/>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3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р.п. Гремячево-2 ул. Ленина 25/2</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2,64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"ПРОМТЕПЛО"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r w:rsidR="00F405F8" w:rsidRPr="00D53148" w:rsidTr="00D53148">
        <w:trPr>
          <w:trHeight w:val="66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F405F8" w:rsidRPr="00D53148" w:rsidRDefault="00F405F8" w:rsidP="00912BC4">
            <w:pPr>
              <w:jc w:val="center"/>
              <w:rPr>
                <w:sz w:val="18"/>
                <w:szCs w:val="18"/>
              </w:rPr>
            </w:pPr>
            <w:r w:rsidRPr="00D53148">
              <w:rPr>
                <w:sz w:val="18"/>
                <w:szCs w:val="18"/>
              </w:rPr>
              <w:t>р.п. Гремячево ул. Ленина 25/3</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3,20</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ООО "ПРОМТЕПЛО"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05F8" w:rsidRPr="00D53148" w:rsidRDefault="00F405F8" w:rsidP="00912BC4">
            <w:pPr>
              <w:jc w:val="center"/>
              <w:rPr>
                <w:sz w:val="18"/>
                <w:szCs w:val="18"/>
              </w:rPr>
            </w:pPr>
            <w:r w:rsidRPr="00D53148">
              <w:rPr>
                <w:sz w:val="18"/>
                <w:szCs w:val="18"/>
              </w:rPr>
              <w:t>газ</w:t>
            </w:r>
          </w:p>
        </w:tc>
      </w:tr>
    </w:tbl>
    <w:p w:rsidR="002777D2" w:rsidRPr="00D53148" w:rsidRDefault="002777D2" w:rsidP="00912BC4">
      <w:pPr>
        <w:tabs>
          <w:tab w:val="left" w:pos="993"/>
        </w:tabs>
        <w:ind w:firstLine="709"/>
        <w:rPr>
          <w:b/>
          <w:sz w:val="24"/>
        </w:rPr>
      </w:pPr>
    </w:p>
    <w:p w:rsidR="002777D2" w:rsidRPr="00D53148" w:rsidRDefault="002777D2" w:rsidP="00912BC4">
      <w:pPr>
        <w:pStyle w:val="3"/>
        <w:rPr>
          <w:b/>
          <w:szCs w:val="24"/>
        </w:rPr>
      </w:pPr>
      <w:bookmarkStart w:id="5" w:name="_Toc480235228"/>
      <w:r w:rsidRPr="00D53148">
        <w:rPr>
          <w:b/>
          <w:szCs w:val="24"/>
        </w:rPr>
        <w:t>2.4 Водоснабжение</w:t>
      </w:r>
      <w:bookmarkEnd w:id="5"/>
    </w:p>
    <w:p w:rsidR="002777D2" w:rsidRPr="00D53148" w:rsidRDefault="003009E2" w:rsidP="00912BC4">
      <w:pPr>
        <w:ind w:firstLine="709"/>
        <w:jc w:val="both"/>
        <w:rPr>
          <w:sz w:val="24"/>
        </w:rPr>
      </w:pPr>
      <w:r w:rsidRPr="00D53148">
        <w:rPr>
          <w:sz w:val="24"/>
        </w:rPr>
        <w:t>Централизованным водоснабжением</w:t>
      </w:r>
      <w:r w:rsidR="002777D2" w:rsidRPr="00D53148">
        <w:rPr>
          <w:sz w:val="24"/>
        </w:rPr>
        <w:t xml:space="preserve"> на территории городского округа город Кулебаки</w:t>
      </w:r>
      <w:r w:rsidRPr="00D53148">
        <w:rPr>
          <w:sz w:val="24"/>
        </w:rPr>
        <w:t xml:space="preserve"> Нижегородской области полностью, или частично обеспечены </w:t>
      </w:r>
      <w:r w:rsidR="002777D2" w:rsidRPr="00D53148">
        <w:rPr>
          <w:sz w:val="24"/>
        </w:rPr>
        <w:t>следующие населенные пункты:</w:t>
      </w:r>
    </w:p>
    <w:p w:rsidR="002777D2" w:rsidRPr="00D53148" w:rsidRDefault="0051740D" w:rsidP="00912BC4">
      <w:pPr>
        <w:ind w:left="1069"/>
        <w:jc w:val="both"/>
        <w:rPr>
          <w:sz w:val="24"/>
        </w:rPr>
      </w:pPr>
      <w:r w:rsidRPr="00D53148">
        <w:rPr>
          <w:sz w:val="24"/>
        </w:rPr>
        <w:t xml:space="preserve">- </w:t>
      </w:r>
      <w:r w:rsidR="003009E2" w:rsidRPr="00D53148">
        <w:rPr>
          <w:sz w:val="24"/>
        </w:rPr>
        <w:t>г.Кулебаки</w:t>
      </w:r>
      <w:r w:rsidR="002777D2" w:rsidRPr="00D53148">
        <w:rPr>
          <w:sz w:val="24"/>
        </w:rPr>
        <w:t>;</w:t>
      </w:r>
    </w:p>
    <w:p w:rsidR="003009E2" w:rsidRPr="00D53148" w:rsidRDefault="0051740D" w:rsidP="00912BC4">
      <w:pPr>
        <w:ind w:left="1069"/>
        <w:jc w:val="both"/>
        <w:rPr>
          <w:sz w:val="24"/>
        </w:rPr>
      </w:pPr>
      <w:r w:rsidRPr="00D53148">
        <w:rPr>
          <w:sz w:val="24"/>
        </w:rPr>
        <w:t xml:space="preserve">- </w:t>
      </w:r>
      <w:r w:rsidR="003009E2" w:rsidRPr="00D53148">
        <w:rPr>
          <w:sz w:val="24"/>
        </w:rPr>
        <w:t>р.п.Гремячево;</w:t>
      </w:r>
    </w:p>
    <w:p w:rsidR="003009E2" w:rsidRPr="00D53148" w:rsidRDefault="0051740D" w:rsidP="00912BC4">
      <w:pPr>
        <w:ind w:left="1069"/>
        <w:jc w:val="both"/>
        <w:rPr>
          <w:sz w:val="24"/>
        </w:rPr>
      </w:pPr>
      <w:r w:rsidRPr="00D53148">
        <w:rPr>
          <w:sz w:val="24"/>
        </w:rPr>
        <w:t xml:space="preserve">- </w:t>
      </w:r>
      <w:r w:rsidR="003009E2" w:rsidRPr="00D53148">
        <w:rPr>
          <w:sz w:val="24"/>
        </w:rPr>
        <w:t>с.Теплово;</w:t>
      </w:r>
    </w:p>
    <w:p w:rsidR="002777D2" w:rsidRPr="00D53148" w:rsidRDefault="0051740D" w:rsidP="00912BC4">
      <w:pPr>
        <w:ind w:left="1069"/>
        <w:jc w:val="both"/>
        <w:rPr>
          <w:sz w:val="24"/>
        </w:rPr>
      </w:pPr>
      <w:r w:rsidRPr="00D53148">
        <w:rPr>
          <w:sz w:val="24"/>
        </w:rPr>
        <w:t xml:space="preserve">- </w:t>
      </w:r>
      <w:r w:rsidR="002777D2" w:rsidRPr="00D53148">
        <w:rPr>
          <w:sz w:val="24"/>
        </w:rPr>
        <w:t>с. Шилокша;</w:t>
      </w:r>
    </w:p>
    <w:p w:rsidR="002777D2" w:rsidRPr="00D53148" w:rsidRDefault="0051740D" w:rsidP="00912BC4">
      <w:pPr>
        <w:ind w:left="1069"/>
        <w:jc w:val="both"/>
        <w:rPr>
          <w:sz w:val="24"/>
        </w:rPr>
      </w:pPr>
      <w:r w:rsidRPr="00D53148">
        <w:rPr>
          <w:sz w:val="24"/>
        </w:rPr>
        <w:t xml:space="preserve">- </w:t>
      </w:r>
      <w:r w:rsidR="002777D2" w:rsidRPr="00D53148">
        <w:rPr>
          <w:sz w:val="24"/>
        </w:rPr>
        <w:t>с. Мурзицы;</w:t>
      </w:r>
    </w:p>
    <w:p w:rsidR="00002A20" w:rsidRPr="00D53148" w:rsidRDefault="0051740D" w:rsidP="00912BC4">
      <w:pPr>
        <w:ind w:left="1069"/>
        <w:jc w:val="both"/>
        <w:rPr>
          <w:sz w:val="24"/>
        </w:rPr>
      </w:pPr>
      <w:r w:rsidRPr="00D53148">
        <w:rPr>
          <w:sz w:val="24"/>
        </w:rPr>
        <w:t xml:space="preserve">- </w:t>
      </w:r>
      <w:r w:rsidR="00002A20" w:rsidRPr="00D53148">
        <w:rPr>
          <w:sz w:val="24"/>
        </w:rPr>
        <w:t>с.Ломовка;</w:t>
      </w:r>
    </w:p>
    <w:p w:rsidR="003009E2" w:rsidRPr="00D53148" w:rsidRDefault="0051740D" w:rsidP="00912BC4">
      <w:pPr>
        <w:ind w:left="1069"/>
        <w:jc w:val="both"/>
        <w:rPr>
          <w:sz w:val="24"/>
        </w:rPr>
      </w:pPr>
      <w:r w:rsidRPr="00D53148">
        <w:rPr>
          <w:sz w:val="24"/>
        </w:rPr>
        <w:t xml:space="preserve">- </w:t>
      </w:r>
      <w:r w:rsidR="002777D2" w:rsidRPr="00D53148">
        <w:rPr>
          <w:sz w:val="24"/>
        </w:rPr>
        <w:t>с. Саваслейка</w:t>
      </w:r>
      <w:r w:rsidR="003009E2" w:rsidRPr="00D53148">
        <w:rPr>
          <w:sz w:val="24"/>
        </w:rPr>
        <w:t>;</w:t>
      </w:r>
    </w:p>
    <w:p w:rsidR="003009E2" w:rsidRPr="00D53148" w:rsidRDefault="0051740D" w:rsidP="00912BC4">
      <w:pPr>
        <w:ind w:left="1069"/>
        <w:jc w:val="both"/>
        <w:rPr>
          <w:sz w:val="24"/>
        </w:rPr>
      </w:pPr>
      <w:r w:rsidRPr="00D53148">
        <w:rPr>
          <w:sz w:val="24"/>
        </w:rPr>
        <w:t xml:space="preserve">- </w:t>
      </w:r>
      <w:r w:rsidR="003009E2" w:rsidRPr="00D53148">
        <w:rPr>
          <w:sz w:val="24"/>
        </w:rPr>
        <w:t>р.п.Велетьма;</w:t>
      </w:r>
    </w:p>
    <w:p w:rsidR="003009E2" w:rsidRPr="00D53148" w:rsidRDefault="0051740D" w:rsidP="00912BC4">
      <w:pPr>
        <w:ind w:left="1069"/>
        <w:jc w:val="both"/>
        <w:rPr>
          <w:sz w:val="24"/>
        </w:rPr>
      </w:pPr>
      <w:r w:rsidRPr="00D53148">
        <w:rPr>
          <w:sz w:val="24"/>
        </w:rPr>
        <w:t xml:space="preserve">- </w:t>
      </w:r>
      <w:r w:rsidR="003009E2" w:rsidRPr="00D53148">
        <w:rPr>
          <w:sz w:val="24"/>
        </w:rPr>
        <w:t>д.Серебрянка;</w:t>
      </w:r>
    </w:p>
    <w:p w:rsidR="00002A20" w:rsidRPr="00D53148" w:rsidRDefault="0051740D" w:rsidP="00912BC4">
      <w:pPr>
        <w:ind w:left="1069"/>
        <w:jc w:val="both"/>
        <w:rPr>
          <w:sz w:val="24"/>
        </w:rPr>
      </w:pPr>
      <w:r w:rsidRPr="00D53148">
        <w:rPr>
          <w:sz w:val="24"/>
        </w:rPr>
        <w:t xml:space="preserve">- </w:t>
      </w:r>
      <w:r w:rsidR="003009E2" w:rsidRPr="00D53148">
        <w:rPr>
          <w:sz w:val="24"/>
        </w:rPr>
        <w:t>д.Михайловка</w:t>
      </w:r>
      <w:r w:rsidR="00002A20" w:rsidRPr="00D53148">
        <w:rPr>
          <w:sz w:val="24"/>
        </w:rPr>
        <w:t>;</w:t>
      </w:r>
    </w:p>
    <w:p w:rsidR="002777D2" w:rsidRPr="00D53148" w:rsidRDefault="0051740D" w:rsidP="00912BC4">
      <w:pPr>
        <w:ind w:left="1069"/>
        <w:jc w:val="both"/>
        <w:rPr>
          <w:sz w:val="24"/>
        </w:rPr>
      </w:pPr>
      <w:r w:rsidRPr="00D53148">
        <w:rPr>
          <w:sz w:val="24"/>
        </w:rPr>
        <w:t>-</w:t>
      </w:r>
      <w:r w:rsidR="00773147" w:rsidRPr="00D53148">
        <w:rPr>
          <w:sz w:val="24"/>
        </w:rPr>
        <w:t>с.</w:t>
      </w:r>
      <w:r w:rsidR="00002A20" w:rsidRPr="00D53148">
        <w:rPr>
          <w:sz w:val="24"/>
        </w:rPr>
        <w:t>п.Молочной фермы</w:t>
      </w:r>
      <w:r w:rsidR="002777D2" w:rsidRPr="00D53148">
        <w:rPr>
          <w:sz w:val="24"/>
        </w:rPr>
        <w:t>.</w:t>
      </w:r>
    </w:p>
    <w:p w:rsidR="00002A20" w:rsidRPr="00D53148" w:rsidRDefault="00002A20" w:rsidP="00912BC4">
      <w:pPr>
        <w:ind w:firstLine="709"/>
        <w:jc w:val="both"/>
        <w:rPr>
          <w:sz w:val="24"/>
        </w:rPr>
      </w:pPr>
      <w:r w:rsidRPr="00D53148">
        <w:rPr>
          <w:sz w:val="24"/>
        </w:rPr>
        <w:t>Водоснабжение населенных пунктов г.о.г.Кулебаки осуществляется подземными водами Волго-Сурского артезианского бассейна.  Общая протяженность сетей водоснабжения составляет 232,67 км.</w:t>
      </w:r>
    </w:p>
    <w:p w:rsidR="00002A20" w:rsidRPr="00D53148" w:rsidRDefault="00002A20" w:rsidP="00912BC4">
      <w:pPr>
        <w:ind w:firstLine="709"/>
        <w:jc w:val="both"/>
        <w:rPr>
          <w:sz w:val="24"/>
        </w:rPr>
      </w:pPr>
      <w:r w:rsidRPr="00D53148">
        <w:rPr>
          <w:sz w:val="24"/>
        </w:rPr>
        <w:t xml:space="preserve">Протяженность водопроводных сетей в населенных пунктах округа составляет: г.Кулебаки – 135,1 км., р.п.Гремячево – 25,1 км., д.Серебрянка – 2,96 км., д.Михайловка – 3,06 км., с.Саваслейка – 7,7 км., с.Мурзицы – 11,0 км., </w:t>
      </w:r>
      <w:r w:rsidR="00773147" w:rsidRPr="00D53148">
        <w:rPr>
          <w:sz w:val="24"/>
        </w:rPr>
        <w:t>с.</w:t>
      </w:r>
      <w:r w:rsidRPr="00D53148">
        <w:rPr>
          <w:sz w:val="24"/>
        </w:rPr>
        <w:t>п.Молочной фермы – 2,1 км., с.Теплово – 17,45 км., с.Ломовка – 5,9 км., р.п.Велетьма – 12,1 км., с.Шилокша – 12 км.</w:t>
      </w:r>
    </w:p>
    <w:p w:rsidR="002777D2" w:rsidRPr="00D53148" w:rsidRDefault="002777D2" w:rsidP="00912BC4">
      <w:pPr>
        <w:ind w:firstLine="709"/>
        <w:jc w:val="both"/>
        <w:rPr>
          <w:sz w:val="24"/>
        </w:rPr>
      </w:pPr>
      <w:r w:rsidRPr="00D53148">
        <w:rPr>
          <w:sz w:val="24"/>
        </w:rPr>
        <w:t>В качестве источника хозяйственно-питьевого водоснабжения в городском округе город Кулебаки Нижегородской области приняты подземные и поверхностные воды. Подача воды осуществляется из артезианских скважин, на которых установлены погружные насосы ЭЦВ.</w:t>
      </w:r>
    </w:p>
    <w:p w:rsidR="002777D2" w:rsidRPr="00D53148" w:rsidRDefault="002777D2" w:rsidP="00912BC4">
      <w:pPr>
        <w:ind w:firstLine="709"/>
        <w:jc w:val="both"/>
        <w:rPr>
          <w:sz w:val="24"/>
        </w:rPr>
      </w:pPr>
      <w:r w:rsidRPr="00D53148">
        <w:rPr>
          <w:sz w:val="24"/>
        </w:rPr>
        <w:t>Схема водоснабжения населенных пунктов состоит из артезианских скважин, водонапорных башен и разводящих водопроводных сетей: вода из артезианских скважин насосами I подъема подается в регулирующие емкости (водонапорные башни), из которых в часы максимального водоразбора поступает в сеть и далее к потребителям. Системы водоснабжения применяются низкого давления и обеспечивают удовлетворение хозяйственно-питьевых нужд населения, бытовых и, частично, производственных нужд предприятий, противопожарных и поливочных нужд. Системами вод</w:t>
      </w:r>
      <w:r w:rsidR="00FC0229" w:rsidRPr="00D53148">
        <w:rPr>
          <w:sz w:val="24"/>
        </w:rPr>
        <w:t>опровода оборудованы многоквартирные</w:t>
      </w:r>
      <w:r w:rsidRPr="00D53148">
        <w:rPr>
          <w:sz w:val="24"/>
        </w:rPr>
        <w:t xml:space="preserve"> жилые дома, общественные здания</w:t>
      </w:r>
      <w:r w:rsidR="00FC0229" w:rsidRPr="00D53148">
        <w:rPr>
          <w:sz w:val="24"/>
        </w:rPr>
        <w:t xml:space="preserve">, предприятия </w:t>
      </w:r>
      <w:r w:rsidRPr="00D53148">
        <w:rPr>
          <w:sz w:val="24"/>
        </w:rPr>
        <w:t xml:space="preserve"> и</w:t>
      </w:r>
      <w:r w:rsidR="00FC0229" w:rsidRPr="00D53148">
        <w:rPr>
          <w:sz w:val="24"/>
        </w:rPr>
        <w:t xml:space="preserve"> большая часть индивидуальных жилых домов. В населенных пунктах где централизованно</w:t>
      </w:r>
      <w:r w:rsidR="00C9512A" w:rsidRPr="00D53148">
        <w:rPr>
          <w:sz w:val="24"/>
        </w:rPr>
        <w:t>е водоснабжение не подключено к жилым домам</w:t>
      </w:r>
      <w:r w:rsidR="00FC0229" w:rsidRPr="00D53148">
        <w:rPr>
          <w:sz w:val="24"/>
        </w:rPr>
        <w:t>, население</w:t>
      </w:r>
      <w:r w:rsidR="00C9512A" w:rsidRPr="00D53148">
        <w:rPr>
          <w:sz w:val="24"/>
        </w:rPr>
        <w:t xml:space="preserve"> </w:t>
      </w:r>
      <w:r w:rsidRPr="00D53148">
        <w:rPr>
          <w:sz w:val="24"/>
        </w:rPr>
        <w:t>пользуется водой из водораз</w:t>
      </w:r>
      <w:r w:rsidR="00C9512A" w:rsidRPr="00D53148">
        <w:rPr>
          <w:sz w:val="24"/>
        </w:rPr>
        <w:t>борных колонок</w:t>
      </w:r>
      <w:r w:rsidRPr="00D53148">
        <w:rPr>
          <w:sz w:val="24"/>
        </w:rPr>
        <w:t xml:space="preserve"> </w:t>
      </w:r>
      <w:r w:rsidR="00C9512A" w:rsidRPr="00D53148">
        <w:rPr>
          <w:sz w:val="24"/>
        </w:rPr>
        <w:t xml:space="preserve">и </w:t>
      </w:r>
      <w:r w:rsidRPr="00D53148">
        <w:rPr>
          <w:sz w:val="24"/>
        </w:rPr>
        <w:t>шахтных колодцев</w:t>
      </w:r>
      <w:r w:rsidR="00FC0229" w:rsidRPr="00D53148">
        <w:rPr>
          <w:sz w:val="24"/>
        </w:rPr>
        <w:t>.</w:t>
      </w:r>
    </w:p>
    <w:p w:rsidR="002777D2" w:rsidRPr="00D53148" w:rsidRDefault="002777D2" w:rsidP="00912BC4">
      <w:pPr>
        <w:ind w:firstLine="709"/>
        <w:jc w:val="both"/>
        <w:rPr>
          <w:sz w:val="24"/>
        </w:rPr>
      </w:pPr>
      <w:r w:rsidRPr="00D53148">
        <w:rPr>
          <w:sz w:val="24"/>
        </w:rPr>
        <w:t>На территории городского округа город Кулебаки Нижегородск</w:t>
      </w:r>
      <w:r w:rsidR="003009E2" w:rsidRPr="00D53148">
        <w:rPr>
          <w:sz w:val="24"/>
        </w:rPr>
        <w:t xml:space="preserve">ой области услуги по водоснабжению оказывают ООО «Коммунальщик» в остальных населенных пунктах, обеспеченных централизованным водоснабжением гарантирующим поставщиком данной услуги является </w:t>
      </w:r>
      <w:r w:rsidRPr="00D53148">
        <w:rPr>
          <w:sz w:val="24"/>
        </w:rPr>
        <w:t>МУП «Райводоканал»</w:t>
      </w:r>
      <w:r w:rsidR="00FC0229" w:rsidRPr="00D53148">
        <w:rPr>
          <w:sz w:val="24"/>
        </w:rPr>
        <w:t xml:space="preserve"> (за исключением военного городка Саваслейка 1)</w:t>
      </w:r>
      <w:r w:rsidRPr="00D53148">
        <w:rPr>
          <w:sz w:val="24"/>
        </w:rPr>
        <w:t>.</w:t>
      </w:r>
    </w:p>
    <w:p w:rsidR="00D80F4D" w:rsidRPr="00D53148" w:rsidRDefault="00D80F4D" w:rsidP="00912BC4">
      <w:pPr>
        <w:ind w:firstLine="709"/>
        <w:jc w:val="both"/>
        <w:rPr>
          <w:sz w:val="24"/>
        </w:rPr>
      </w:pPr>
      <w:r w:rsidRPr="00D53148">
        <w:rPr>
          <w:sz w:val="24"/>
        </w:rPr>
        <w:t>Существующие системы водоснабжения обеспечивают подключенных потребителей необходимым объемом воды на хозяйственно – питьевые нужды, имеющиеся на объектах водоснабжения резервы, позволяют обеспечить водоснабжение планируемых к постройке жилых и административных зданий.</w:t>
      </w:r>
      <w:r w:rsidR="009463C4" w:rsidRPr="00D53148">
        <w:rPr>
          <w:sz w:val="24"/>
        </w:rPr>
        <w:t xml:space="preserve"> Существует необходимость водоснабжения «заречной» части с.Ломовка.</w:t>
      </w:r>
    </w:p>
    <w:p w:rsidR="00271173" w:rsidRDefault="00271173" w:rsidP="00912BC4">
      <w:pPr>
        <w:ind w:firstLine="709"/>
        <w:jc w:val="both"/>
        <w:rPr>
          <w:sz w:val="24"/>
        </w:rPr>
      </w:pPr>
    </w:p>
    <w:p w:rsidR="00912BC4" w:rsidRDefault="00912BC4" w:rsidP="00912BC4">
      <w:pPr>
        <w:ind w:firstLine="709"/>
        <w:jc w:val="both"/>
        <w:rPr>
          <w:sz w:val="24"/>
        </w:rPr>
      </w:pPr>
    </w:p>
    <w:p w:rsidR="00912BC4" w:rsidRDefault="00912BC4" w:rsidP="00912BC4">
      <w:pPr>
        <w:ind w:firstLine="709"/>
        <w:jc w:val="both"/>
        <w:rPr>
          <w:sz w:val="24"/>
        </w:rPr>
      </w:pPr>
    </w:p>
    <w:p w:rsidR="00912BC4" w:rsidRDefault="00912BC4" w:rsidP="00912BC4">
      <w:pPr>
        <w:ind w:firstLine="709"/>
        <w:jc w:val="both"/>
        <w:rPr>
          <w:sz w:val="24"/>
        </w:rPr>
      </w:pPr>
    </w:p>
    <w:p w:rsidR="00912BC4" w:rsidRDefault="00912BC4" w:rsidP="00912BC4">
      <w:pPr>
        <w:ind w:firstLine="709"/>
        <w:jc w:val="both"/>
        <w:rPr>
          <w:sz w:val="24"/>
        </w:rPr>
      </w:pPr>
    </w:p>
    <w:p w:rsidR="00912BC4" w:rsidRDefault="00912BC4" w:rsidP="00912BC4">
      <w:pPr>
        <w:ind w:firstLine="709"/>
        <w:jc w:val="both"/>
        <w:rPr>
          <w:sz w:val="24"/>
        </w:rPr>
      </w:pPr>
    </w:p>
    <w:p w:rsidR="00912BC4" w:rsidRPr="00D53148" w:rsidRDefault="00912BC4" w:rsidP="00912BC4">
      <w:pPr>
        <w:ind w:firstLine="709"/>
        <w:jc w:val="both"/>
        <w:rPr>
          <w:sz w:val="24"/>
        </w:rPr>
      </w:pPr>
    </w:p>
    <w:tbl>
      <w:tblPr>
        <w:tblW w:w="13355" w:type="dxa"/>
        <w:tblInd w:w="108" w:type="dxa"/>
        <w:tblLook w:val="04A0" w:firstRow="1" w:lastRow="0" w:firstColumn="1" w:lastColumn="0" w:noHBand="0" w:noVBand="1"/>
      </w:tblPr>
      <w:tblGrid>
        <w:gridCol w:w="567"/>
        <w:gridCol w:w="2127"/>
        <w:gridCol w:w="1701"/>
        <w:gridCol w:w="850"/>
        <w:gridCol w:w="1276"/>
        <w:gridCol w:w="1417"/>
        <w:gridCol w:w="1597"/>
        <w:gridCol w:w="3820"/>
      </w:tblGrid>
      <w:tr w:rsidR="00EF1D91" w:rsidRPr="00D53148" w:rsidTr="00EF1D91">
        <w:trPr>
          <w:trHeight w:val="322"/>
        </w:trPr>
        <w:tc>
          <w:tcPr>
            <w:tcW w:w="13355" w:type="dxa"/>
            <w:gridSpan w:val="8"/>
            <w:vMerge w:val="restart"/>
            <w:tcBorders>
              <w:top w:val="nil"/>
              <w:left w:val="nil"/>
              <w:bottom w:val="nil"/>
              <w:right w:val="nil"/>
            </w:tcBorders>
            <w:shd w:val="clear" w:color="auto" w:fill="auto"/>
            <w:noWrap/>
            <w:vAlign w:val="center"/>
            <w:hideMark/>
          </w:tcPr>
          <w:p w:rsidR="00EF1D91" w:rsidRPr="00D53148" w:rsidRDefault="00EF1D91" w:rsidP="00912BC4">
            <w:pPr>
              <w:rPr>
                <w:bCs/>
                <w:sz w:val="24"/>
              </w:rPr>
            </w:pPr>
            <w:r w:rsidRPr="00D53148">
              <w:rPr>
                <w:bCs/>
                <w:noProof/>
                <w:sz w:val="24"/>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19050</wp:posOffset>
                  </wp:positionV>
                  <wp:extent cx="409575" cy="400050"/>
                  <wp:effectExtent l="0" t="0" r="0" b="0"/>
                  <wp:wrapNone/>
                  <wp:docPr id="2" name="FREEZE_PANES" hidden="1"/>
                  <wp:cNvGraphicFramePr/>
                  <a:graphic xmlns:a="http://schemas.openxmlformats.org/drawingml/2006/main">
                    <a:graphicData uri="http://schemas.openxmlformats.org/drawingml/2006/picture">
                      <pic:pic xmlns:pic="http://schemas.openxmlformats.org/drawingml/2006/picture">
                        <pic:nvPicPr>
                          <pic:cNvPr id="3" name="FREEZE_PANES" descr="update_org.png" hidden="1"/>
                          <pic:cNvPicPr>
                            <a:picLocks/>
                          </pic:cNvPicPr>
                        </pic:nvPicPr>
                        <pic:blipFill>
                          <a:blip r:embed="rId12" cstate="print"/>
                          <a:srcRect/>
                          <a:stretch>
                            <a:fillRect/>
                          </a:stretch>
                        </pic:blipFill>
                        <pic:spPr bwMode="auto">
                          <a:xfrm>
                            <a:off x="0" y="0"/>
                            <a:ext cx="771525" cy="742950"/>
                          </a:xfrm>
                          <a:prstGeom prst="rect">
                            <a:avLst/>
                          </a:prstGeom>
                          <a:noFill/>
                          <a:ln w="9525">
                            <a:noFill/>
                            <a:miter lim="800000"/>
                            <a:headEnd/>
                            <a:tailEnd/>
                          </a:ln>
                        </pic:spPr>
                      </pic:pic>
                    </a:graphicData>
                  </a:graphic>
                </wp:anchor>
              </w:drawing>
            </w:r>
            <w:r w:rsidRPr="00D53148">
              <w:rPr>
                <w:bCs/>
                <w:sz w:val="24"/>
              </w:rPr>
              <w:t>Тарифы на услуги водоснабжения</w:t>
            </w:r>
          </w:p>
        </w:tc>
      </w:tr>
      <w:tr w:rsidR="00EF1D91" w:rsidRPr="00D53148" w:rsidTr="00EF1D91">
        <w:trPr>
          <w:trHeight w:val="420"/>
        </w:trPr>
        <w:tc>
          <w:tcPr>
            <w:tcW w:w="13355" w:type="dxa"/>
            <w:gridSpan w:val="8"/>
            <w:vMerge/>
            <w:tcBorders>
              <w:top w:val="nil"/>
              <w:left w:val="nil"/>
              <w:bottom w:val="nil"/>
              <w:right w:val="nil"/>
            </w:tcBorders>
            <w:vAlign w:val="center"/>
            <w:hideMark/>
          </w:tcPr>
          <w:p w:rsidR="00EF1D91" w:rsidRPr="00D53148" w:rsidRDefault="00EF1D91" w:rsidP="00912BC4">
            <w:pPr>
              <w:rPr>
                <w:b/>
                <w:bCs/>
                <w:szCs w:val="28"/>
              </w:rPr>
            </w:pPr>
          </w:p>
        </w:tc>
      </w:tr>
      <w:tr w:rsidR="00EF1D91" w:rsidRPr="00D53148" w:rsidTr="00EF1D91">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Субъект баланса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Период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Год</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Реквизиты решения</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Утвержденный  тариф, руб./куб.м (с НДС)</w:t>
            </w:r>
          </w:p>
        </w:tc>
        <w:tc>
          <w:tcPr>
            <w:tcW w:w="3820" w:type="dxa"/>
            <w:vMerge w:val="restart"/>
            <w:tcBorders>
              <w:top w:val="nil"/>
              <w:left w:val="single" w:sz="4" w:space="0" w:color="auto"/>
              <w:bottom w:val="nil"/>
              <w:right w:val="nil"/>
            </w:tcBorders>
            <w:shd w:val="clear" w:color="auto" w:fill="auto"/>
            <w:vAlign w:val="center"/>
            <w:hideMark/>
          </w:tcPr>
          <w:p w:rsidR="00EF1D91" w:rsidRPr="00D53148" w:rsidRDefault="00EF1D91" w:rsidP="00912BC4">
            <w:pPr>
              <w:jc w:val="center"/>
              <w:rPr>
                <w:sz w:val="18"/>
                <w:szCs w:val="18"/>
              </w:rPr>
            </w:pPr>
            <w:r w:rsidRPr="00D53148">
              <w:rPr>
                <w:sz w:val="18"/>
                <w:szCs w:val="18"/>
              </w:rPr>
              <w:t>примечание</w:t>
            </w:r>
          </w:p>
        </w:tc>
      </w:tr>
      <w:tr w:rsidR="00EF1D91" w:rsidRPr="00D53148" w:rsidTr="00EF1D91">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Дата принятия решения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Номер решения</w:t>
            </w: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3820" w:type="dxa"/>
            <w:vMerge/>
            <w:tcBorders>
              <w:top w:val="nil"/>
              <w:left w:val="single" w:sz="4" w:space="0" w:color="auto"/>
              <w:bottom w:val="nil"/>
              <w:right w:val="nil"/>
            </w:tcBorders>
            <w:vAlign w:val="center"/>
            <w:hideMark/>
          </w:tcPr>
          <w:p w:rsidR="00EF1D91" w:rsidRPr="00D53148" w:rsidRDefault="00EF1D91" w:rsidP="00912BC4">
            <w:pPr>
              <w:rPr>
                <w:sz w:val="18"/>
                <w:szCs w:val="18"/>
              </w:rPr>
            </w:pPr>
          </w:p>
        </w:tc>
      </w:tr>
      <w:tr w:rsidR="00EF1D91" w:rsidRPr="00D53148" w:rsidTr="00EF1D91">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3820" w:type="dxa"/>
            <w:vMerge/>
            <w:tcBorders>
              <w:top w:val="nil"/>
              <w:left w:val="single" w:sz="4" w:space="0" w:color="auto"/>
              <w:bottom w:val="nil"/>
              <w:right w:val="nil"/>
            </w:tcBorders>
            <w:vAlign w:val="center"/>
            <w:hideMark/>
          </w:tcPr>
          <w:p w:rsidR="00EF1D91" w:rsidRPr="00D53148" w:rsidRDefault="00EF1D91" w:rsidP="00912BC4">
            <w:pPr>
              <w:rPr>
                <w:sz w:val="18"/>
                <w:szCs w:val="18"/>
              </w:rPr>
            </w:pPr>
          </w:p>
        </w:tc>
      </w:tr>
      <w:tr w:rsidR="00EF1D91" w:rsidRPr="00D53148" w:rsidTr="00EF1D91">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3820" w:type="dxa"/>
            <w:vMerge/>
            <w:tcBorders>
              <w:top w:val="nil"/>
              <w:left w:val="single" w:sz="4" w:space="0" w:color="auto"/>
              <w:bottom w:val="nil"/>
              <w:right w:val="nil"/>
            </w:tcBorders>
            <w:vAlign w:val="center"/>
            <w:hideMark/>
          </w:tcPr>
          <w:p w:rsidR="00EF1D91" w:rsidRPr="00D53148" w:rsidRDefault="00EF1D91" w:rsidP="00912BC4">
            <w:pPr>
              <w:rPr>
                <w:sz w:val="18"/>
                <w:szCs w:val="18"/>
              </w:rPr>
            </w:pPr>
          </w:p>
        </w:tc>
      </w:tr>
      <w:tr w:rsidR="00EF1D91" w:rsidRPr="00D53148" w:rsidTr="00EF1D91">
        <w:trPr>
          <w:trHeight w:val="2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b/>
                <w:bCs/>
                <w:i/>
                <w:iCs/>
                <w:sz w:val="18"/>
                <w:szCs w:val="18"/>
              </w:rPr>
            </w:pPr>
            <w:r w:rsidRPr="00D53148">
              <w:rPr>
                <w:b/>
                <w:bCs/>
                <w:i/>
                <w:iCs/>
                <w:sz w:val="18"/>
                <w:szCs w:val="18"/>
              </w:rPr>
              <w:t>Кулебакский муниципальный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 </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i/>
                <w:iCs/>
                <w:sz w:val="18"/>
                <w:szCs w:val="18"/>
              </w:rPr>
            </w:pPr>
            <w:r w:rsidRPr="00D53148">
              <w:rPr>
                <w:i/>
                <w:iCs/>
                <w:sz w:val="18"/>
                <w:szCs w:val="18"/>
              </w:rPr>
              <w:t>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 </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18"/>
                <w:szCs w:val="18"/>
              </w:rPr>
            </w:pPr>
          </w:p>
        </w:tc>
      </w:tr>
      <w:tr w:rsidR="00EF1D91" w:rsidRPr="00D53148" w:rsidTr="00EF1D91">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b/>
                <w:bCs/>
                <w:i/>
                <w:i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6"/>
                <w:szCs w:val="16"/>
              </w:rPr>
            </w:pPr>
            <w:r w:rsidRPr="00D53148">
              <w:rPr>
                <w:sz w:val="16"/>
                <w:szCs w:val="16"/>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i/>
                <w:iCs/>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 </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18"/>
                <w:szCs w:val="18"/>
              </w:rPr>
            </w:pPr>
          </w:p>
        </w:tc>
      </w:tr>
      <w:tr w:rsidR="00EF1D91" w:rsidRPr="00D53148" w:rsidTr="00EF1D91">
        <w:trPr>
          <w:trHeight w:val="2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МУП "Райводоканал"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2016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37/61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21,37</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22,50</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МУП "Райводоканал"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2017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37/61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22,50</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24,05</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МУП "Райводоканал"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37/61</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24,05</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25,17</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ООО "Коммунальщик"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2016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37/63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29,78</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912BC4">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31,38</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22"/>
              </w:rPr>
            </w:pPr>
            <w:r w:rsidRPr="00D53148">
              <w:rPr>
                <w:sz w:val="22"/>
                <w:szCs w:val="22"/>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ООО "Коммунальщик"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912BC4">
            <w:pPr>
              <w:jc w:val="center"/>
              <w:rPr>
                <w:sz w:val="16"/>
                <w:szCs w:val="16"/>
              </w:rPr>
            </w:pPr>
            <w:r w:rsidRPr="00D53148">
              <w:rPr>
                <w:sz w:val="16"/>
                <w:szCs w:val="16"/>
              </w:rPr>
              <w:t>2017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37/63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912BC4">
            <w:pPr>
              <w:jc w:val="center"/>
              <w:rPr>
                <w:sz w:val="18"/>
                <w:szCs w:val="18"/>
              </w:rPr>
            </w:pPr>
            <w:r w:rsidRPr="00D53148">
              <w:rPr>
                <w:sz w:val="18"/>
                <w:szCs w:val="18"/>
              </w:rPr>
              <w:t>31,38</w:t>
            </w:r>
          </w:p>
        </w:tc>
        <w:tc>
          <w:tcPr>
            <w:tcW w:w="3820" w:type="dxa"/>
            <w:tcBorders>
              <w:top w:val="nil"/>
              <w:left w:val="nil"/>
              <w:bottom w:val="nil"/>
              <w:right w:val="nil"/>
            </w:tcBorders>
            <w:shd w:val="clear" w:color="auto" w:fill="auto"/>
            <w:vAlign w:val="center"/>
            <w:hideMark/>
          </w:tcPr>
          <w:p w:rsidR="00EF1D91" w:rsidRPr="00D53148" w:rsidRDefault="00EF1D91" w:rsidP="00912BC4">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22"/>
              </w:rPr>
            </w:pPr>
            <w:r w:rsidRPr="00D53148">
              <w:rPr>
                <w:sz w:val="22"/>
                <w:szCs w:val="22"/>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EF1D91">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33,57</w:t>
            </w:r>
          </w:p>
        </w:tc>
        <w:tc>
          <w:tcPr>
            <w:tcW w:w="3820" w:type="dxa"/>
            <w:tcBorders>
              <w:top w:val="nil"/>
              <w:left w:val="nil"/>
              <w:bottom w:val="nil"/>
              <w:right w:val="nil"/>
            </w:tcBorders>
            <w:shd w:val="clear" w:color="auto" w:fill="auto"/>
            <w:vAlign w:val="center"/>
            <w:hideMark/>
          </w:tcPr>
          <w:p w:rsidR="00EF1D91" w:rsidRPr="00D53148" w:rsidRDefault="00EF1D91" w:rsidP="00EF1D91">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22"/>
              </w:rPr>
            </w:pPr>
            <w:r w:rsidRPr="00D53148">
              <w:rPr>
                <w:sz w:val="22"/>
                <w:szCs w:val="22"/>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ООО "Коммунальщик"</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EF1D91">
            <w:pPr>
              <w:jc w:val="center"/>
              <w:rPr>
                <w:sz w:val="16"/>
                <w:szCs w:val="16"/>
              </w:rPr>
            </w:pPr>
            <w:r w:rsidRPr="00D53148">
              <w:rPr>
                <w:sz w:val="16"/>
                <w:szCs w:val="16"/>
              </w:rPr>
              <w:t>I полугодие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D91" w:rsidRPr="00D53148" w:rsidRDefault="00EF1D91" w:rsidP="00EF1D91">
            <w:pPr>
              <w:jc w:val="center"/>
              <w:rPr>
                <w:sz w:val="16"/>
                <w:szCs w:val="16"/>
              </w:rPr>
            </w:pPr>
            <w:r w:rsidRPr="00D53148">
              <w:rPr>
                <w:sz w:val="16"/>
                <w:szCs w:val="16"/>
              </w:rPr>
              <w:t>2018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12.11.2015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37/63</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33,57</w:t>
            </w:r>
          </w:p>
        </w:tc>
        <w:tc>
          <w:tcPr>
            <w:tcW w:w="3820" w:type="dxa"/>
            <w:tcBorders>
              <w:top w:val="nil"/>
              <w:left w:val="nil"/>
              <w:bottom w:val="nil"/>
              <w:right w:val="nil"/>
            </w:tcBorders>
            <w:shd w:val="clear" w:color="auto" w:fill="auto"/>
            <w:vAlign w:val="center"/>
            <w:hideMark/>
          </w:tcPr>
          <w:p w:rsidR="00EF1D91" w:rsidRPr="00D53148" w:rsidRDefault="00EF1D91" w:rsidP="00EF1D91">
            <w:pPr>
              <w:rPr>
                <w:sz w:val="22"/>
              </w:rPr>
            </w:pPr>
          </w:p>
        </w:tc>
      </w:tr>
      <w:tr w:rsidR="00EF1D91" w:rsidRPr="00D53148" w:rsidTr="00EF1D91">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D91" w:rsidRPr="00D53148" w:rsidRDefault="00EF1D91" w:rsidP="00EF1D91">
            <w:pPr>
              <w:jc w:val="center"/>
              <w:rPr>
                <w:sz w:val="22"/>
              </w:rPr>
            </w:pPr>
            <w:r w:rsidRPr="00D53148">
              <w:rPr>
                <w:sz w:val="22"/>
                <w:szCs w:val="22"/>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F1D91" w:rsidRPr="00D53148" w:rsidRDefault="00EF1D91" w:rsidP="00EF1D91">
            <w:pPr>
              <w:jc w:val="center"/>
              <w:rPr>
                <w:sz w:val="16"/>
                <w:szCs w:val="16"/>
              </w:rPr>
            </w:pPr>
            <w:r w:rsidRPr="00D53148">
              <w:rPr>
                <w:sz w:val="16"/>
                <w:szCs w:val="16"/>
              </w:rPr>
              <w:t>II полугодие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1D91" w:rsidRPr="00D53148" w:rsidRDefault="00EF1D91" w:rsidP="00EF1D91">
            <w:pPr>
              <w:rPr>
                <w:sz w:val="18"/>
                <w:szCs w:val="18"/>
              </w:rPr>
            </w:pP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EF1D91" w:rsidRPr="00D53148" w:rsidRDefault="00EF1D91" w:rsidP="00EF1D91">
            <w:pPr>
              <w:jc w:val="center"/>
              <w:rPr>
                <w:sz w:val="18"/>
                <w:szCs w:val="18"/>
              </w:rPr>
            </w:pPr>
            <w:r w:rsidRPr="00D53148">
              <w:rPr>
                <w:sz w:val="18"/>
                <w:szCs w:val="18"/>
              </w:rPr>
              <w:t>34,87</w:t>
            </w:r>
          </w:p>
        </w:tc>
        <w:tc>
          <w:tcPr>
            <w:tcW w:w="3820" w:type="dxa"/>
            <w:tcBorders>
              <w:top w:val="nil"/>
              <w:left w:val="nil"/>
              <w:bottom w:val="nil"/>
              <w:right w:val="nil"/>
            </w:tcBorders>
            <w:shd w:val="clear" w:color="auto" w:fill="auto"/>
            <w:vAlign w:val="center"/>
            <w:hideMark/>
          </w:tcPr>
          <w:p w:rsidR="00EF1D91" w:rsidRPr="00D53148" w:rsidRDefault="00EF1D91" w:rsidP="00EF1D91">
            <w:pPr>
              <w:rPr>
                <w:sz w:val="22"/>
              </w:rPr>
            </w:pPr>
          </w:p>
        </w:tc>
      </w:tr>
    </w:tbl>
    <w:p w:rsidR="002777D2" w:rsidRPr="00D53148" w:rsidRDefault="002777D2" w:rsidP="00004B92">
      <w:pPr>
        <w:spacing w:before="120"/>
        <w:ind w:firstLine="709"/>
        <w:jc w:val="center"/>
        <w:rPr>
          <w:sz w:val="24"/>
        </w:rPr>
      </w:pPr>
      <w:r w:rsidRPr="00D53148">
        <w:rPr>
          <w:sz w:val="24"/>
        </w:rPr>
        <w:t>Перечень артезианских скважин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772"/>
        <w:gridCol w:w="3042"/>
        <w:gridCol w:w="3544"/>
      </w:tblGrid>
      <w:tr w:rsidR="002777D2" w:rsidRPr="00D53148" w:rsidTr="002777D2">
        <w:trPr>
          <w:trHeight w:val="654"/>
        </w:trPr>
        <w:tc>
          <w:tcPr>
            <w:tcW w:w="707" w:type="dxa"/>
            <w:shd w:val="clear" w:color="auto" w:fill="auto"/>
            <w:vAlign w:val="center"/>
          </w:tcPr>
          <w:p w:rsidR="002777D2" w:rsidRPr="00D53148" w:rsidRDefault="002777D2" w:rsidP="002777D2">
            <w:pPr>
              <w:pStyle w:val="aff"/>
              <w:jc w:val="center"/>
              <w:rPr>
                <w:rFonts w:ascii="Times New Roman" w:hAnsi="Times New Roman"/>
                <w:b/>
                <w:bCs/>
                <w:sz w:val="18"/>
                <w:szCs w:val="18"/>
                <w:lang w:eastAsia="ru-RU"/>
              </w:rPr>
            </w:pPr>
            <w:r w:rsidRPr="00D53148">
              <w:rPr>
                <w:rFonts w:ascii="Times New Roman" w:hAnsi="Times New Roman"/>
                <w:b/>
                <w:bCs/>
                <w:sz w:val="18"/>
                <w:szCs w:val="18"/>
                <w:lang w:eastAsia="ru-RU"/>
              </w:rPr>
              <w:t>№</w:t>
            </w:r>
          </w:p>
          <w:p w:rsidR="002777D2" w:rsidRPr="00D53148" w:rsidRDefault="002777D2" w:rsidP="002777D2">
            <w:pPr>
              <w:pStyle w:val="aff"/>
              <w:ind w:firstLine="175"/>
              <w:rPr>
                <w:rFonts w:ascii="Times New Roman" w:hAnsi="Times New Roman"/>
                <w:b/>
                <w:bCs/>
                <w:sz w:val="18"/>
                <w:szCs w:val="18"/>
                <w:lang w:eastAsia="ru-RU"/>
              </w:rPr>
            </w:pPr>
            <w:r w:rsidRPr="00D53148">
              <w:rPr>
                <w:rFonts w:ascii="Times New Roman" w:hAnsi="Times New Roman"/>
                <w:b/>
                <w:bCs/>
                <w:sz w:val="18"/>
                <w:szCs w:val="18"/>
                <w:lang w:eastAsia="ru-RU"/>
              </w:rPr>
              <w:t>п/п</w:t>
            </w:r>
          </w:p>
        </w:tc>
        <w:tc>
          <w:tcPr>
            <w:tcW w:w="2772" w:type="dxa"/>
            <w:shd w:val="clear" w:color="auto" w:fill="auto"/>
            <w:vAlign w:val="center"/>
          </w:tcPr>
          <w:p w:rsidR="002777D2" w:rsidRPr="00D53148" w:rsidRDefault="002777D2" w:rsidP="002777D2">
            <w:pPr>
              <w:pStyle w:val="aff"/>
              <w:jc w:val="center"/>
              <w:rPr>
                <w:rFonts w:ascii="Times New Roman" w:hAnsi="Times New Roman"/>
                <w:b/>
                <w:bCs/>
                <w:sz w:val="18"/>
                <w:szCs w:val="18"/>
                <w:lang w:eastAsia="ru-RU"/>
              </w:rPr>
            </w:pPr>
            <w:r w:rsidRPr="00D53148">
              <w:rPr>
                <w:rFonts w:ascii="Times New Roman" w:hAnsi="Times New Roman"/>
                <w:b/>
                <w:bCs/>
                <w:sz w:val="18"/>
                <w:szCs w:val="18"/>
                <w:lang w:eastAsia="ru-RU"/>
              </w:rPr>
              <w:t>Наименование населенного пункта</w:t>
            </w:r>
          </w:p>
        </w:tc>
        <w:tc>
          <w:tcPr>
            <w:tcW w:w="3042" w:type="dxa"/>
            <w:vAlign w:val="center"/>
          </w:tcPr>
          <w:p w:rsidR="002777D2" w:rsidRPr="00D53148" w:rsidRDefault="002777D2" w:rsidP="002777D2">
            <w:pPr>
              <w:pStyle w:val="aff"/>
              <w:ind w:left="-108" w:right="-108"/>
              <w:jc w:val="center"/>
              <w:rPr>
                <w:rFonts w:ascii="Times New Roman" w:hAnsi="Times New Roman"/>
                <w:b/>
                <w:bCs/>
                <w:sz w:val="18"/>
                <w:szCs w:val="18"/>
                <w:lang w:eastAsia="ru-RU"/>
              </w:rPr>
            </w:pPr>
            <w:r w:rsidRPr="00D53148">
              <w:rPr>
                <w:rFonts w:ascii="Times New Roman" w:hAnsi="Times New Roman"/>
                <w:b/>
                <w:bCs/>
                <w:sz w:val="18"/>
                <w:szCs w:val="18"/>
                <w:lang w:eastAsia="ru-RU"/>
              </w:rPr>
              <w:t xml:space="preserve">Существующий источник </w:t>
            </w:r>
          </w:p>
          <w:p w:rsidR="002777D2" w:rsidRPr="00D53148" w:rsidRDefault="002777D2" w:rsidP="002777D2">
            <w:pPr>
              <w:pStyle w:val="aff"/>
              <w:ind w:left="-108" w:right="-108"/>
              <w:jc w:val="center"/>
              <w:rPr>
                <w:rFonts w:ascii="Times New Roman" w:hAnsi="Times New Roman"/>
                <w:b/>
                <w:bCs/>
                <w:sz w:val="18"/>
                <w:szCs w:val="18"/>
                <w:lang w:eastAsia="ru-RU"/>
              </w:rPr>
            </w:pPr>
            <w:r w:rsidRPr="00D53148">
              <w:rPr>
                <w:rFonts w:ascii="Times New Roman" w:hAnsi="Times New Roman"/>
                <w:b/>
                <w:bCs/>
                <w:sz w:val="18"/>
                <w:szCs w:val="18"/>
                <w:lang w:eastAsia="ru-RU"/>
              </w:rPr>
              <w:t>водоснабжения</w:t>
            </w:r>
          </w:p>
        </w:tc>
        <w:tc>
          <w:tcPr>
            <w:tcW w:w="3544" w:type="dxa"/>
            <w:vAlign w:val="center"/>
          </w:tcPr>
          <w:p w:rsidR="002777D2" w:rsidRPr="00D53148" w:rsidRDefault="002777D2" w:rsidP="002777D2">
            <w:pPr>
              <w:pStyle w:val="aff"/>
              <w:ind w:firstLine="33"/>
              <w:jc w:val="center"/>
              <w:rPr>
                <w:rFonts w:ascii="Times New Roman" w:hAnsi="Times New Roman"/>
                <w:b/>
                <w:bCs/>
                <w:sz w:val="18"/>
                <w:szCs w:val="18"/>
                <w:lang w:eastAsia="ru-RU"/>
              </w:rPr>
            </w:pPr>
            <w:r w:rsidRPr="00D53148">
              <w:rPr>
                <w:rFonts w:ascii="Times New Roman" w:hAnsi="Times New Roman"/>
                <w:b/>
                <w:bCs/>
                <w:sz w:val="18"/>
                <w:szCs w:val="18"/>
                <w:lang w:eastAsia="ru-RU"/>
              </w:rPr>
              <w:t>Местоположение</w:t>
            </w:r>
          </w:p>
        </w:tc>
      </w:tr>
      <w:tr w:rsidR="002777D2" w:rsidRPr="00D53148" w:rsidTr="002777D2">
        <w:trPr>
          <w:trHeight w:val="326"/>
        </w:trPr>
        <w:tc>
          <w:tcPr>
            <w:tcW w:w="707" w:type="dxa"/>
            <w:vMerge w:val="restart"/>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1</w:t>
            </w:r>
          </w:p>
        </w:tc>
        <w:tc>
          <w:tcPr>
            <w:tcW w:w="2772" w:type="dxa"/>
            <w:vMerge w:val="restart"/>
            <w:shd w:val="clear" w:color="auto" w:fill="auto"/>
          </w:tcPr>
          <w:p w:rsidR="002777D2" w:rsidRPr="00D53148" w:rsidRDefault="002777D2" w:rsidP="002777D2">
            <w:pPr>
              <w:rPr>
                <w:bCs/>
                <w:sz w:val="18"/>
                <w:szCs w:val="18"/>
              </w:rPr>
            </w:pPr>
            <w:r w:rsidRPr="00D53148">
              <w:rPr>
                <w:bCs/>
                <w:sz w:val="18"/>
                <w:szCs w:val="18"/>
              </w:rPr>
              <w:t>г. Кулебаки</w:t>
            </w:r>
          </w:p>
        </w:tc>
        <w:tc>
          <w:tcPr>
            <w:tcW w:w="3042" w:type="dxa"/>
          </w:tcPr>
          <w:p w:rsidR="002777D2" w:rsidRPr="00D53148" w:rsidRDefault="002777D2" w:rsidP="002777D2">
            <w:pPr>
              <w:rPr>
                <w:sz w:val="18"/>
                <w:szCs w:val="18"/>
              </w:rPr>
            </w:pPr>
            <w:r w:rsidRPr="00D53148">
              <w:rPr>
                <w:sz w:val="18"/>
                <w:szCs w:val="18"/>
              </w:rPr>
              <w:t>№1/61б</w:t>
            </w:r>
          </w:p>
          <w:p w:rsidR="002777D2" w:rsidRPr="00D53148" w:rsidRDefault="002777D2" w:rsidP="002777D2">
            <w:pPr>
              <w:rPr>
                <w:sz w:val="18"/>
                <w:szCs w:val="18"/>
              </w:rPr>
            </w:pPr>
            <w:r w:rsidRPr="00D53148">
              <w:rPr>
                <w:sz w:val="18"/>
                <w:szCs w:val="18"/>
              </w:rPr>
              <w:t>778</w:t>
            </w:r>
          </w:p>
          <w:p w:rsidR="002777D2" w:rsidRPr="00D53148" w:rsidRDefault="002777D2" w:rsidP="002777D2">
            <w:pPr>
              <w:rPr>
                <w:sz w:val="18"/>
                <w:szCs w:val="18"/>
              </w:rPr>
            </w:pPr>
            <w:r w:rsidRPr="00D53148">
              <w:rPr>
                <w:sz w:val="18"/>
                <w:szCs w:val="18"/>
              </w:rPr>
              <w:t>(СЗ города)</w:t>
            </w:r>
          </w:p>
        </w:tc>
        <w:tc>
          <w:tcPr>
            <w:tcW w:w="3544" w:type="dxa"/>
          </w:tcPr>
          <w:p w:rsidR="002777D2" w:rsidRPr="00D53148" w:rsidRDefault="002777D2" w:rsidP="002777D2">
            <w:pPr>
              <w:rPr>
                <w:bCs/>
                <w:sz w:val="18"/>
                <w:szCs w:val="18"/>
              </w:rPr>
            </w:pPr>
            <w:r w:rsidRPr="00D53148">
              <w:rPr>
                <w:sz w:val="18"/>
                <w:szCs w:val="18"/>
              </w:rPr>
              <w:t>расположена в кирпичном павильоне, ул. Песочная</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№2/54</w:t>
            </w:r>
          </w:p>
          <w:p w:rsidR="002777D2" w:rsidRPr="00D53148" w:rsidRDefault="002777D2" w:rsidP="00912BC4">
            <w:pPr>
              <w:rPr>
                <w:sz w:val="18"/>
                <w:szCs w:val="18"/>
              </w:rPr>
            </w:pPr>
            <w:r w:rsidRPr="00D53148">
              <w:rPr>
                <w:sz w:val="18"/>
                <w:szCs w:val="18"/>
              </w:rPr>
              <w:t>Резервная</w:t>
            </w:r>
          </w:p>
        </w:tc>
        <w:tc>
          <w:tcPr>
            <w:tcW w:w="3544" w:type="dxa"/>
          </w:tcPr>
          <w:p w:rsidR="002777D2" w:rsidRPr="00D53148" w:rsidRDefault="002777D2" w:rsidP="002777D2">
            <w:pPr>
              <w:rPr>
                <w:bCs/>
                <w:sz w:val="18"/>
                <w:szCs w:val="18"/>
              </w:rPr>
            </w:pPr>
            <w:r w:rsidRPr="00D53148">
              <w:rPr>
                <w:sz w:val="18"/>
                <w:szCs w:val="18"/>
              </w:rPr>
              <w:t>расположена в кирпичном павильоне, ул. Труда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№3/55</w:t>
            </w:r>
          </w:p>
          <w:p w:rsidR="002777D2" w:rsidRPr="00D53148" w:rsidRDefault="002777D2" w:rsidP="002777D2">
            <w:pPr>
              <w:rPr>
                <w:sz w:val="18"/>
                <w:szCs w:val="18"/>
              </w:rPr>
            </w:pPr>
          </w:p>
        </w:tc>
        <w:tc>
          <w:tcPr>
            <w:tcW w:w="3544" w:type="dxa"/>
          </w:tcPr>
          <w:p w:rsidR="002777D2" w:rsidRPr="00D53148" w:rsidRDefault="002777D2" w:rsidP="002777D2">
            <w:pPr>
              <w:rPr>
                <w:bCs/>
                <w:sz w:val="18"/>
                <w:szCs w:val="18"/>
              </w:rPr>
            </w:pPr>
            <w:r w:rsidRPr="00D53148">
              <w:rPr>
                <w:sz w:val="18"/>
                <w:szCs w:val="18"/>
              </w:rPr>
              <w:t>расположена в кирпичном павильоне</w:t>
            </w:r>
            <w:r w:rsidRPr="00D53148">
              <w:rPr>
                <w:bCs/>
                <w:sz w:val="18"/>
                <w:szCs w:val="18"/>
              </w:rPr>
              <w:t>, ул. Ст. Разина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№4/44</w:t>
            </w:r>
          </w:p>
          <w:p w:rsidR="002777D2" w:rsidRPr="00D53148" w:rsidRDefault="002777D2" w:rsidP="002777D2">
            <w:pPr>
              <w:rPr>
                <w:sz w:val="18"/>
                <w:szCs w:val="18"/>
              </w:rPr>
            </w:pPr>
          </w:p>
        </w:tc>
        <w:tc>
          <w:tcPr>
            <w:tcW w:w="3544" w:type="dxa"/>
          </w:tcPr>
          <w:p w:rsidR="002777D2" w:rsidRPr="00D53148" w:rsidRDefault="002777D2" w:rsidP="002777D2">
            <w:pPr>
              <w:rPr>
                <w:bCs/>
                <w:sz w:val="18"/>
                <w:szCs w:val="18"/>
              </w:rPr>
            </w:pPr>
            <w:r w:rsidRPr="00D53148">
              <w:rPr>
                <w:sz w:val="18"/>
                <w:szCs w:val="18"/>
              </w:rPr>
              <w:t>расположена в кирпичном павильоне, ул. Адм. Макарова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№5/50</w:t>
            </w:r>
          </w:p>
          <w:p w:rsidR="002777D2" w:rsidRPr="00D53148" w:rsidRDefault="002777D2" w:rsidP="002777D2">
            <w:pPr>
              <w:rPr>
                <w:sz w:val="18"/>
                <w:szCs w:val="18"/>
              </w:rPr>
            </w:pPr>
          </w:p>
        </w:tc>
        <w:tc>
          <w:tcPr>
            <w:tcW w:w="3544" w:type="dxa"/>
          </w:tcPr>
          <w:p w:rsidR="002777D2" w:rsidRPr="00D53148" w:rsidRDefault="002777D2" w:rsidP="002777D2">
            <w:pPr>
              <w:rPr>
                <w:sz w:val="18"/>
                <w:szCs w:val="18"/>
              </w:rPr>
            </w:pPr>
            <w:r w:rsidRPr="00D53148">
              <w:rPr>
                <w:sz w:val="18"/>
                <w:szCs w:val="18"/>
              </w:rPr>
              <w:t>находится в кирпичном колодце, ул. Суворова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№6/52</w:t>
            </w:r>
          </w:p>
          <w:p w:rsidR="002777D2" w:rsidRPr="00D53148" w:rsidRDefault="002777D2" w:rsidP="002777D2">
            <w:pPr>
              <w:rPr>
                <w:sz w:val="18"/>
                <w:szCs w:val="18"/>
              </w:rPr>
            </w:pPr>
          </w:p>
        </w:tc>
        <w:tc>
          <w:tcPr>
            <w:tcW w:w="3544" w:type="dxa"/>
          </w:tcPr>
          <w:p w:rsidR="002777D2" w:rsidRPr="00D53148" w:rsidRDefault="002777D2" w:rsidP="002777D2">
            <w:pPr>
              <w:rPr>
                <w:bCs/>
                <w:sz w:val="18"/>
                <w:szCs w:val="18"/>
              </w:rPr>
            </w:pPr>
            <w:r w:rsidRPr="00D53148">
              <w:rPr>
                <w:sz w:val="18"/>
                <w:szCs w:val="18"/>
              </w:rPr>
              <w:t>расположена в кирпичном павильоне, ул. Серова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№7/46</w:t>
            </w:r>
          </w:p>
          <w:p w:rsidR="002777D2" w:rsidRPr="00D53148" w:rsidRDefault="002777D2" w:rsidP="002777D2">
            <w:pPr>
              <w:rPr>
                <w:sz w:val="18"/>
                <w:szCs w:val="18"/>
              </w:rPr>
            </w:pPr>
          </w:p>
        </w:tc>
        <w:tc>
          <w:tcPr>
            <w:tcW w:w="3544" w:type="dxa"/>
          </w:tcPr>
          <w:p w:rsidR="002777D2" w:rsidRPr="00D53148" w:rsidRDefault="002777D2" w:rsidP="002777D2">
            <w:pPr>
              <w:rPr>
                <w:sz w:val="18"/>
                <w:szCs w:val="18"/>
              </w:rPr>
            </w:pPr>
            <w:r w:rsidRPr="00D53148">
              <w:rPr>
                <w:sz w:val="18"/>
                <w:szCs w:val="18"/>
              </w:rPr>
              <w:t>расположена в кирпичном павильоне, ул. Бутова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№8/49</w:t>
            </w:r>
          </w:p>
          <w:p w:rsidR="002777D2" w:rsidRPr="00D53148" w:rsidRDefault="002777D2" w:rsidP="002777D2">
            <w:pPr>
              <w:rPr>
                <w:sz w:val="18"/>
                <w:szCs w:val="18"/>
              </w:rPr>
            </w:pPr>
          </w:p>
        </w:tc>
        <w:tc>
          <w:tcPr>
            <w:tcW w:w="3544" w:type="dxa"/>
          </w:tcPr>
          <w:p w:rsidR="002777D2" w:rsidRPr="00D53148" w:rsidRDefault="002777D2" w:rsidP="002777D2">
            <w:pPr>
              <w:rPr>
                <w:sz w:val="18"/>
                <w:szCs w:val="18"/>
              </w:rPr>
            </w:pPr>
            <w:r w:rsidRPr="00D53148">
              <w:rPr>
                <w:sz w:val="18"/>
                <w:szCs w:val="18"/>
              </w:rPr>
              <w:t>расположена в кирпичном павильоне, ул. Воровского</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№9/47</w:t>
            </w:r>
          </w:p>
          <w:p w:rsidR="002777D2" w:rsidRPr="00D53148" w:rsidRDefault="002777D2" w:rsidP="002777D2">
            <w:pPr>
              <w:rPr>
                <w:sz w:val="18"/>
                <w:szCs w:val="18"/>
              </w:rPr>
            </w:pPr>
          </w:p>
        </w:tc>
        <w:tc>
          <w:tcPr>
            <w:tcW w:w="3544" w:type="dxa"/>
          </w:tcPr>
          <w:p w:rsidR="002777D2" w:rsidRPr="00D53148" w:rsidRDefault="002777D2" w:rsidP="002777D2">
            <w:pPr>
              <w:rPr>
                <w:sz w:val="18"/>
                <w:szCs w:val="18"/>
              </w:rPr>
            </w:pPr>
            <w:r w:rsidRPr="00D53148">
              <w:rPr>
                <w:sz w:val="18"/>
                <w:szCs w:val="18"/>
              </w:rPr>
              <w:t>расположена в кирпичном павильоне, ул. Пирогова</w:t>
            </w:r>
          </w:p>
        </w:tc>
      </w:tr>
      <w:tr w:rsidR="002777D2" w:rsidRPr="00D53148" w:rsidTr="002777D2">
        <w:trPr>
          <w:trHeight w:val="326"/>
        </w:trPr>
        <w:tc>
          <w:tcPr>
            <w:tcW w:w="707" w:type="dxa"/>
            <w:vMerge/>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p>
        </w:tc>
        <w:tc>
          <w:tcPr>
            <w:tcW w:w="2772" w:type="dxa"/>
            <w:vMerge/>
            <w:shd w:val="clear" w:color="auto" w:fill="auto"/>
          </w:tcPr>
          <w:p w:rsidR="002777D2" w:rsidRPr="00D53148" w:rsidRDefault="002777D2" w:rsidP="002777D2">
            <w:pPr>
              <w:rPr>
                <w:bCs/>
                <w:sz w:val="18"/>
                <w:szCs w:val="18"/>
              </w:rPr>
            </w:pPr>
          </w:p>
        </w:tc>
        <w:tc>
          <w:tcPr>
            <w:tcW w:w="3042" w:type="dxa"/>
          </w:tcPr>
          <w:p w:rsidR="002777D2" w:rsidRPr="00D53148" w:rsidRDefault="002777D2" w:rsidP="002777D2">
            <w:pPr>
              <w:rPr>
                <w:sz w:val="18"/>
                <w:szCs w:val="18"/>
              </w:rPr>
            </w:pPr>
            <w:r w:rsidRPr="00D53148">
              <w:rPr>
                <w:sz w:val="18"/>
                <w:szCs w:val="18"/>
              </w:rPr>
              <w:t>№10/48</w:t>
            </w:r>
          </w:p>
          <w:p w:rsidR="002777D2" w:rsidRPr="00D53148" w:rsidRDefault="002777D2" w:rsidP="002777D2">
            <w:pPr>
              <w:rPr>
                <w:sz w:val="18"/>
                <w:szCs w:val="18"/>
              </w:rPr>
            </w:pPr>
          </w:p>
        </w:tc>
        <w:tc>
          <w:tcPr>
            <w:tcW w:w="3544" w:type="dxa"/>
          </w:tcPr>
          <w:p w:rsidR="002777D2" w:rsidRPr="00D53148" w:rsidRDefault="002777D2" w:rsidP="002777D2">
            <w:pPr>
              <w:rPr>
                <w:sz w:val="18"/>
                <w:szCs w:val="18"/>
              </w:rPr>
            </w:pPr>
            <w:r w:rsidRPr="00D53148">
              <w:rPr>
                <w:sz w:val="18"/>
                <w:szCs w:val="18"/>
              </w:rPr>
              <w:t>расположена в кирпичном павильоне, ул. Гогрес</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2</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с. Мурзицы</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Скважины (2 шт.)</w:t>
            </w:r>
          </w:p>
        </w:tc>
        <w:tc>
          <w:tcPr>
            <w:tcW w:w="3544" w:type="dxa"/>
          </w:tcPr>
          <w:p w:rsidR="002777D2" w:rsidRPr="00D53148" w:rsidRDefault="002777D2" w:rsidP="002777D2">
            <w:pPr>
              <w:shd w:val="clear" w:color="auto" w:fill="FFFFFF"/>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3</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с. Саваслейка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(1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4</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р.п. Велетьма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(2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5</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д. Серебрянка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(1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6</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д. Михайловка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(1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7</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с. Теплово</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(2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9</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с. Ломовка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(1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10</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с. Шилокша</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(1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11</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р.п. Гремячево</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(4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r w:rsidR="002777D2" w:rsidRPr="00D53148" w:rsidTr="002777D2">
        <w:trPr>
          <w:trHeight w:val="326"/>
        </w:trPr>
        <w:tc>
          <w:tcPr>
            <w:tcW w:w="707" w:type="dxa"/>
            <w:shd w:val="clear" w:color="auto" w:fill="auto"/>
          </w:tcPr>
          <w:p w:rsidR="002777D2" w:rsidRPr="00D53148" w:rsidRDefault="002777D2" w:rsidP="002777D2">
            <w:pPr>
              <w:pStyle w:val="af9"/>
              <w:spacing w:before="0" w:beforeAutospacing="0" w:after="0" w:afterAutospacing="0" w:line="276" w:lineRule="auto"/>
              <w:ind w:left="-98" w:right="-97"/>
              <w:jc w:val="center"/>
              <w:rPr>
                <w:sz w:val="18"/>
                <w:szCs w:val="18"/>
              </w:rPr>
            </w:pPr>
            <w:r w:rsidRPr="00D53148">
              <w:rPr>
                <w:sz w:val="18"/>
                <w:szCs w:val="18"/>
              </w:rPr>
              <w:t>12</w:t>
            </w:r>
          </w:p>
        </w:tc>
        <w:tc>
          <w:tcPr>
            <w:tcW w:w="2772" w:type="dxa"/>
            <w:shd w:val="clear" w:color="auto" w:fill="auto"/>
          </w:tcPr>
          <w:p w:rsidR="002777D2" w:rsidRPr="00D53148" w:rsidRDefault="002777D2" w:rsidP="002777D2">
            <w:pPr>
              <w:shd w:val="clear" w:color="auto" w:fill="FFFFFF"/>
              <w:rPr>
                <w:bCs/>
                <w:sz w:val="18"/>
                <w:szCs w:val="18"/>
              </w:rPr>
            </w:pPr>
            <w:r w:rsidRPr="00D53148">
              <w:rPr>
                <w:bCs/>
                <w:sz w:val="18"/>
                <w:szCs w:val="18"/>
              </w:rPr>
              <w:t>д. Гремячево-2</w:t>
            </w:r>
          </w:p>
        </w:tc>
        <w:tc>
          <w:tcPr>
            <w:tcW w:w="3042" w:type="dxa"/>
          </w:tcPr>
          <w:p w:rsidR="002777D2" w:rsidRPr="00D53148" w:rsidRDefault="002777D2" w:rsidP="002777D2">
            <w:pPr>
              <w:shd w:val="clear" w:color="auto" w:fill="FFFFFF"/>
              <w:jc w:val="center"/>
              <w:rPr>
                <w:bCs/>
                <w:sz w:val="18"/>
                <w:szCs w:val="18"/>
              </w:rPr>
            </w:pPr>
            <w:r w:rsidRPr="00D53148">
              <w:rPr>
                <w:bCs/>
                <w:sz w:val="18"/>
                <w:szCs w:val="18"/>
              </w:rPr>
              <w:t>Скважина (3 шт.)</w:t>
            </w:r>
          </w:p>
        </w:tc>
        <w:tc>
          <w:tcPr>
            <w:tcW w:w="3544" w:type="dxa"/>
          </w:tcPr>
          <w:p w:rsidR="002777D2" w:rsidRPr="00D53148" w:rsidRDefault="002777D2" w:rsidP="002777D2">
            <w:pPr>
              <w:shd w:val="clear" w:color="auto" w:fill="FFFFFF"/>
              <w:spacing w:before="20" w:after="20"/>
              <w:jc w:val="center"/>
              <w:rPr>
                <w:bCs/>
                <w:sz w:val="18"/>
                <w:szCs w:val="18"/>
              </w:rPr>
            </w:pPr>
            <w:r w:rsidRPr="00D53148">
              <w:rPr>
                <w:bCs/>
                <w:sz w:val="18"/>
                <w:szCs w:val="18"/>
              </w:rPr>
              <w:t>-</w:t>
            </w:r>
          </w:p>
        </w:tc>
      </w:tr>
    </w:tbl>
    <w:p w:rsidR="00D80F4D" w:rsidRPr="00D53148" w:rsidRDefault="00D80F4D" w:rsidP="006B3DA4">
      <w:pPr>
        <w:pStyle w:val="aff1"/>
        <w:ind w:left="0" w:firstLine="709"/>
        <w:jc w:val="both"/>
        <w:rPr>
          <w:b/>
          <w:sz w:val="24"/>
        </w:rPr>
      </w:pPr>
      <w:bookmarkStart w:id="6" w:name="_Toc480235229"/>
      <w:r w:rsidRPr="00D53148">
        <w:rPr>
          <w:sz w:val="24"/>
        </w:rPr>
        <w:lastRenderedPageBreak/>
        <w:t xml:space="preserve">Средний показатель износа водопроводных сетей по </w:t>
      </w:r>
      <w:r w:rsidR="00C576A0">
        <w:rPr>
          <w:sz w:val="24"/>
        </w:rPr>
        <w:t>городскому округу город</w:t>
      </w:r>
      <w:r w:rsidRPr="00D53148">
        <w:rPr>
          <w:sz w:val="24"/>
        </w:rPr>
        <w:t>.Кулебаки составляет 70% , что приводит к возникновению аварийных ситуаций, а в конечном итоге к потерям воды.</w:t>
      </w:r>
    </w:p>
    <w:p w:rsidR="00D80F4D" w:rsidRPr="00D53148" w:rsidRDefault="00D80F4D" w:rsidP="006B3DA4">
      <w:pPr>
        <w:ind w:firstLine="708"/>
        <w:jc w:val="both"/>
        <w:rPr>
          <w:sz w:val="24"/>
        </w:rPr>
      </w:pPr>
      <w:r w:rsidRPr="00D53148">
        <w:rPr>
          <w:sz w:val="24"/>
        </w:rPr>
        <w:t>В разводящей сети имеет место возникновение отклонений по показателям «мутность» и содержанию в воде железа. Имеются тупиковые сети, где отсутствует циркуляция воды.</w:t>
      </w:r>
    </w:p>
    <w:p w:rsidR="00D80F4D" w:rsidRPr="00D53148" w:rsidRDefault="00D80F4D" w:rsidP="006B3DA4">
      <w:pPr>
        <w:ind w:firstLine="708"/>
        <w:jc w:val="both"/>
        <w:rPr>
          <w:sz w:val="24"/>
        </w:rPr>
      </w:pPr>
      <w:r w:rsidRPr="00D53148">
        <w:rPr>
          <w:sz w:val="24"/>
        </w:rPr>
        <w:t>Большой износ, отклонения по качеству воды в разводящей сети и наличие тупиковых линий вызывают необходимость замены ветхих сетей, а также их закольцовки.</w:t>
      </w:r>
    </w:p>
    <w:p w:rsidR="00AA7B4F" w:rsidRPr="00D53148" w:rsidRDefault="00AA7B4F" w:rsidP="006B3DA4">
      <w:pPr>
        <w:ind w:firstLine="708"/>
        <w:jc w:val="both"/>
        <w:rPr>
          <w:sz w:val="24"/>
        </w:rPr>
      </w:pPr>
      <w:r w:rsidRPr="00D53148">
        <w:rPr>
          <w:sz w:val="24"/>
        </w:rPr>
        <w:t>Обеспеченность потребителей приборами учета холодной воды составляет: коллективные – 34,9%, индивидуальные – 47,8%.</w:t>
      </w:r>
    </w:p>
    <w:p w:rsidR="00F405F8" w:rsidRPr="00D53148" w:rsidRDefault="00F405F8" w:rsidP="006B3DA4">
      <w:pPr>
        <w:ind w:firstLine="708"/>
        <w:jc w:val="both"/>
        <w:rPr>
          <w:b/>
          <w:sz w:val="24"/>
        </w:rPr>
      </w:pPr>
      <w:r w:rsidRPr="00D53148">
        <w:rPr>
          <w:sz w:val="24"/>
        </w:rPr>
        <w:t>Общий объем потребления (использования) на территории муниципального образования холодной воды2864,130 тыс.куб.м.,расчеты за который осуществляются с использованием приборов учета 1200,221 тыс.куб.м.</w:t>
      </w:r>
    </w:p>
    <w:p w:rsidR="00D80F4D" w:rsidRPr="00D53148" w:rsidRDefault="00D80F4D" w:rsidP="00F405F8">
      <w:pPr>
        <w:pStyle w:val="3"/>
        <w:jc w:val="left"/>
        <w:rPr>
          <w:b/>
          <w:szCs w:val="24"/>
        </w:rPr>
      </w:pPr>
    </w:p>
    <w:p w:rsidR="002777D2" w:rsidRPr="00D53148" w:rsidRDefault="002777D2" w:rsidP="00FC0229">
      <w:pPr>
        <w:pStyle w:val="3"/>
        <w:rPr>
          <w:b/>
          <w:szCs w:val="24"/>
        </w:rPr>
      </w:pPr>
      <w:r w:rsidRPr="00D53148">
        <w:rPr>
          <w:b/>
          <w:szCs w:val="24"/>
        </w:rPr>
        <w:t>2.5 Водоотведение</w:t>
      </w:r>
      <w:bookmarkEnd w:id="6"/>
    </w:p>
    <w:p w:rsidR="00002A20" w:rsidRPr="00D53148" w:rsidRDefault="00002A20" w:rsidP="006B3DA4">
      <w:pPr>
        <w:tabs>
          <w:tab w:val="left" w:pos="1425"/>
        </w:tabs>
        <w:ind w:firstLine="567"/>
        <w:jc w:val="both"/>
        <w:rPr>
          <w:sz w:val="24"/>
        </w:rPr>
      </w:pPr>
      <w:r w:rsidRPr="00D53148">
        <w:rPr>
          <w:sz w:val="24"/>
        </w:rPr>
        <w:t>Централизованное водоотведение на территории г.о.г. Кулебаки осуществляет МУП «Райводоканал» и общество с ограниченной ответственностью «Коммунальщик» в рабочем поселке Гремячево. Общая протяженность сетей водоотведения на территории г.о.г.Кулебаки составляет  93,5 км. и существует в следующих населенных пунктах:</w:t>
      </w:r>
    </w:p>
    <w:p w:rsidR="00002A20" w:rsidRPr="00D53148" w:rsidRDefault="00002A20" w:rsidP="006B3DA4">
      <w:pPr>
        <w:ind w:firstLine="708"/>
        <w:jc w:val="both"/>
        <w:rPr>
          <w:sz w:val="24"/>
        </w:rPr>
      </w:pPr>
      <w:r w:rsidRPr="00D53148">
        <w:rPr>
          <w:sz w:val="24"/>
        </w:rPr>
        <w:t>- г.Кулебаки – КНС, ГКНС, канализационные очистные сооружения, протяженность канализационных сетей 67,7 км.;</w:t>
      </w:r>
    </w:p>
    <w:p w:rsidR="00002A20" w:rsidRPr="00D53148" w:rsidRDefault="00002A20" w:rsidP="006B3DA4">
      <w:pPr>
        <w:ind w:firstLine="708"/>
        <w:jc w:val="both"/>
        <w:rPr>
          <w:sz w:val="24"/>
        </w:rPr>
      </w:pPr>
      <w:r w:rsidRPr="00D53148">
        <w:rPr>
          <w:sz w:val="24"/>
        </w:rPr>
        <w:t>р.п.Гремячево – 2 КНС, канализационные очистные сооружения, протяженность сетей 17,5 км.;</w:t>
      </w:r>
    </w:p>
    <w:p w:rsidR="00002A20" w:rsidRPr="00D53148" w:rsidRDefault="00002A20" w:rsidP="006B3DA4">
      <w:pPr>
        <w:ind w:firstLine="708"/>
        <w:jc w:val="both"/>
        <w:rPr>
          <w:sz w:val="24"/>
        </w:rPr>
      </w:pPr>
      <w:r w:rsidRPr="00D53148">
        <w:rPr>
          <w:sz w:val="24"/>
        </w:rPr>
        <w:t>- д.Серебрянка – протяженность сетей 2 км.;</w:t>
      </w:r>
    </w:p>
    <w:p w:rsidR="00002A20" w:rsidRPr="00D53148" w:rsidRDefault="00002A20" w:rsidP="006B3DA4">
      <w:pPr>
        <w:ind w:firstLine="708"/>
        <w:jc w:val="both"/>
        <w:rPr>
          <w:sz w:val="24"/>
        </w:rPr>
      </w:pPr>
      <w:r w:rsidRPr="00D53148">
        <w:rPr>
          <w:sz w:val="24"/>
        </w:rPr>
        <w:t>- с.Мурзицы – КНС, протяженность сетей 4,5 км.;</w:t>
      </w:r>
    </w:p>
    <w:p w:rsidR="00A73F59" w:rsidRPr="00D53148" w:rsidRDefault="00002A20" w:rsidP="006B3DA4">
      <w:pPr>
        <w:ind w:firstLine="708"/>
        <w:jc w:val="both"/>
        <w:rPr>
          <w:sz w:val="24"/>
        </w:rPr>
      </w:pPr>
      <w:r w:rsidRPr="00D53148">
        <w:rPr>
          <w:sz w:val="24"/>
        </w:rPr>
        <w:t>- с.Теплово – канализационные очистные сооружения, протяженность сетей 2,5 км.</w:t>
      </w:r>
    </w:p>
    <w:p w:rsidR="00002A20" w:rsidRPr="00D53148" w:rsidRDefault="00A73F59" w:rsidP="006B3DA4">
      <w:pPr>
        <w:ind w:firstLine="709"/>
        <w:jc w:val="both"/>
        <w:rPr>
          <w:sz w:val="24"/>
        </w:rPr>
      </w:pPr>
      <w:r w:rsidRPr="00D53148">
        <w:rPr>
          <w:sz w:val="24"/>
        </w:rPr>
        <w:t>В остальных населенных пунктах централизованная канализация отсутствует, сбор стоков осуществляется в выгребные ямы с последующим вывозом для очистки на очистные сооружения.</w:t>
      </w:r>
    </w:p>
    <w:p w:rsidR="002777D2" w:rsidRPr="00D53148" w:rsidRDefault="002777D2" w:rsidP="006B3DA4">
      <w:pPr>
        <w:ind w:firstLine="709"/>
        <w:jc w:val="both"/>
        <w:rPr>
          <w:sz w:val="24"/>
        </w:rPr>
      </w:pPr>
      <w:r w:rsidRPr="00D53148">
        <w:rPr>
          <w:sz w:val="24"/>
        </w:rPr>
        <w:t>Город Кулебаки и село Мурзицы имеют единую систему канализации, сточные воды в полном объеме проходят через биологические очистные сооружения.</w:t>
      </w:r>
    </w:p>
    <w:p w:rsidR="002777D2" w:rsidRPr="00D53148" w:rsidRDefault="002777D2" w:rsidP="006B3DA4">
      <w:pPr>
        <w:ind w:firstLine="709"/>
        <w:jc w:val="both"/>
        <w:rPr>
          <w:sz w:val="24"/>
        </w:rPr>
      </w:pPr>
      <w:r w:rsidRPr="00D53148">
        <w:rPr>
          <w:sz w:val="24"/>
        </w:rPr>
        <w:t>Жилищный фонд г. Кулебаки обеспечен централизованной канализацией более чем на 60%, часть стоков</w:t>
      </w:r>
      <w:r w:rsidR="00A73F59" w:rsidRPr="00D53148">
        <w:rPr>
          <w:sz w:val="24"/>
        </w:rPr>
        <w:t xml:space="preserve"> отводится в накопители (выгребные ямы</w:t>
      </w:r>
      <w:r w:rsidRPr="00D53148">
        <w:rPr>
          <w:sz w:val="24"/>
        </w:rPr>
        <w:t xml:space="preserve"> и септики), с последующим вывозом на очистные сооружения МУП «Райводоканал».</w:t>
      </w:r>
    </w:p>
    <w:p w:rsidR="009463C4" w:rsidRPr="00D53148" w:rsidRDefault="009463C4" w:rsidP="006B3DA4">
      <w:pPr>
        <w:ind w:firstLine="709"/>
        <w:jc w:val="both"/>
        <w:rPr>
          <w:sz w:val="24"/>
        </w:rPr>
      </w:pPr>
      <w:r w:rsidRPr="00D53148">
        <w:rPr>
          <w:sz w:val="24"/>
        </w:rPr>
        <w:t>На данном этапе существуют проблемы с износом очистных сооружений, существую</w:t>
      </w:r>
      <w:r w:rsidR="00D47751" w:rsidRPr="00D53148">
        <w:rPr>
          <w:sz w:val="24"/>
        </w:rPr>
        <w:t>щих канализационных сетей с отс</w:t>
      </w:r>
      <w:r w:rsidRPr="00D53148">
        <w:rPr>
          <w:sz w:val="24"/>
        </w:rPr>
        <w:t>утствием централизованных канализационных сетей в большей части населенных пунктов городского округа город Кулебаки, в перспективе существует необходимо</w:t>
      </w:r>
      <w:r w:rsidR="00744835" w:rsidRPr="00D53148">
        <w:rPr>
          <w:sz w:val="24"/>
        </w:rPr>
        <w:t>сть в канализовании юго-восточной</w:t>
      </w:r>
      <w:r w:rsidRPr="00D53148">
        <w:rPr>
          <w:sz w:val="24"/>
        </w:rPr>
        <w:t xml:space="preserve"> части города Кулебаки, а также обеспечение централизованными канализационными сетями и очистными сооружениями неканализованных населенных пунктов.  </w:t>
      </w:r>
    </w:p>
    <w:p w:rsidR="001C6689" w:rsidRPr="00D53148" w:rsidRDefault="001C6689" w:rsidP="00E7002B">
      <w:pPr>
        <w:ind w:firstLine="708"/>
        <w:jc w:val="center"/>
        <w:rPr>
          <w:sz w:val="24"/>
        </w:rPr>
      </w:pPr>
    </w:p>
    <w:p w:rsidR="00E7002B" w:rsidRPr="00D53148" w:rsidRDefault="00E7002B" w:rsidP="00E7002B">
      <w:pPr>
        <w:ind w:firstLine="708"/>
        <w:jc w:val="center"/>
        <w:rPr>
          <w:sz w:val="24"/>
        </w:rPr>
      </w:pPr>
      <w:r w:rsidRPr="00D53148">
        <w:rPr>
          <w:sz w:val="24"/>
        </w:rPr>
        <w:t>Объем принимаемых сточных вод</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3"/>
        <w:gridCol w:w="1971"/>
        <w:gridCol w:w="59"/>
        <w:gridCol w:w="1729"/>
        <w:gridCol w:w="55"/>
        <w:gridCol w:w="2505"/>
      </w:tblGrid>
      <w:tr w:rsidR="00E7002B" w:rsidRPr="00D53148" w:rsidTr="00B8148B">
        <w:tc>
          <w:tcPr>
            <w:tcW w:w="9593" w:type="dxa"/>
            <w:gridSpan w:val="7"/>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outlineLvl w:val="0"/>
              <w:rPr>
                <w:b/>
                <w:i/>
                <w:sz w:val="18"/>
                <w:szCs w:val="18"/>
              </w:rPr>
            </w:pPr>
            <w:r w:rsidRPr="00D53148">
              <w:rPr>
                <w:b/>
                <w:i/>
                <w:sz w:val="18"/>
                <w:szCs w:val="18"/>
              </w:rPr>
              <w:t>г.Кулебаки</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Наименование услуги</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2016 год</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2017 год</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2018 год</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Принято сточных вод всего, тыс. м</w:t>
            </w:r>
            <w:r w:rsidRPr="00D53148">
              <w:rPr>
                <w:sz w:val="18"/>
                <w:szCs w:val="18"/>
                <w:vertAlign w:val="superscript"/>
              </w:rPr>
              <w:t>3</w:t>
            </w:r>
            <w:r w:rsidRPr="00D53148">
              <w:rPr>
                <w:sz w:val="18"/>
                <w:szCs w:val="18"/>
              </w:rPr>
              <w:t>, в том числе:</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население</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1254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1254</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1254</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бюджетные потребители</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95</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95</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прочие потребители</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921</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921</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921</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собственное потребление</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lastRenderedPageBreak/>
              <w:t>Пропущено через очистные сооружения, тыс. м</w:t>
            </w:r>
            <w:r w:rsidRPr="00D53148">
              <w:rPr>
                <w:sz w:val="18"/>
                <w:szCs w:val="18"/>
                <w:vertAlign w:val="superscript"/>
              </w:rPr>
              <w:t>3</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2270</w:t>
            </w:r>
          </w:p>
        </w:tc>
      </w:tr>
      <w:tr w:rsidR="00E7002B" w:rsidRPr="00D53148" w:rsidTr="0092670D">
        <w:tc>
          <w:tcPr>
            <w:tcW w:w="3274"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Передано сточных вод на сторону, тыс. м</w:t>
            </w:r>
            <w:r w:rsidRPr="00D53148">
              <w:rPr>
                <w:sz w:val="18"/>
                <w:szCs w:val="18"/>
                <w:vertAlign w:val="superscript"/>
              </w:rPr>
              <w:t>3</w:t>
            </w:r>
          </w:p>
        </w:tc>
        <w:tc>
          <w:tcPr>
            <w:tcW w:w="197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w:t>
            </w:r>
          </w:p>
        </w:tc>
        <w:tc>
          <w:tcPr>
            <w:tcW w:w="2505"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w:t>
            </w:r>
          </w:p>
        </w:tc>
      </w:tr>
      <w:tr w:rsidR="00E7002B" w:rsidRPr="00D53148" w:rsidTr="00B8148B">
        <w:tc>
          <w:tcPr>
            <w:tcW w:w="9593" w:type="dxa"/>
            <w:gridSpan w:val="7"/>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outlineLvl w:val="0"/>
              <w:rPr>
                <w:b/>
                <w:i/>
                <w:sz w:val="18"/>
                <w:szCs w:val="18"/>
              </w:rPr>
            </w:pPr>
            <w:r w:rsidRPr="00D53148">
              <w:rPr>
                <w:b/>
                <w:i/>
                <w:sz w:val="18"/>
                <w:szCs w:val="18"/>
              </w:rPr>
              <w:t>р.п.Гремячево</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Принято сточных вод всего, тыс. м</w:t>
            </w:r>
            <w:r w:rsidRPr="00D53148">
              <w:rPr>
                <w:sz w:val="18"/>
                <w:szCs w:val="18"/>
                <w:vertAlign w:val="superscript"/>
              </w:rPr>
              <w:t>3</w:t>
            </w:r>
            <w:r w:rsidRPr="00D53148">
              <w:rPr>
                <w:sz w:val="18"/>
                <w:szCs w:val="18"/>
              </w:rPr>
              <w:t>, в том числе: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население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121,90</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121,90</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121,90</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бюджетные потребители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12,84</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12,84</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12,84</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прочие потребители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2,54</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2,54</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2,54</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собственное потребление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Пропущено через очистные сооружения, тыс. м</w:t>
            </w:r>
            <w:r w:rsidRPr="00D53148">
              <w:rPr>
                <w:sz w:val="18"/>
                <w:szCs w:val="18"/>
                <w:vertAlign w:val="superscript"/>
              </w:rPr>
              <w:t>3</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137,29</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Передано сточных вод на сторону, тыс. м</w:t>
            </w:r>
            <w:r w:rsidRPr="00D53148">
              <w:rPr>
                <w:sz w:val="18"/>
                <w:szCs w:val="18"/>
                <w:vertAlign w:val="superscript"/>
              </w:rPr>
              <w:t>3</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r>
      <w:tr w:rsidR="00E7002B" w:rsidRPr="00D53148" w:rsidTr="0092670D">
        <w:tc>
          <w:tcPr>
            <w:tcW w:w="9593" w:type="dxa"/>
            <w:gridSpan w:val="7"/>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outlineLvl w:val="0"/>
              <w:rPr>
                <w:b/>
                <w:i/>
                <w:sz w:val="18"/>
                <w:szCs w:val="18"/>
              </w:rPr>
            </w:pPr>
            <w:r w:rsidRPr="00D53148">
              <w:rPr>
                <w:b/>
                <w:i/>
                <w:sz w:val="18"/>
                <w:szCs w:val="18"/>
              </w:rPr>
              <w:t>с.Мурзицы</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Наименование услуги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2016 год</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2017 год</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На 2018 год</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Принято сточных вод всего, тыс. м</w:t>
            </w:r>
            <w:r w:rsidRPr="00D53148">
              <w:rPr>
                <w:sz w:val="18"/>
                <w:szCs w:val="18"/>
                <w:vertAlign w:val="superscript"/>
              </w:rPr>
              <w:t>3</w:t>
            </w:r>
            <w:r w:rsidRPr="00D53148">
              <w:rPr>
                <w:sz w:val="18"/>
                <w:szCs w:val="18"/>
              </w:rPr>
              <w:t>, в том числе: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население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49,68</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49,68</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49,68</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бюджетные потребители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1,28</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прочие потребители</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0,06</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0,06</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0,06</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 собственное потребление</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Пропущено через очистные сооружения, тыс. м</w:t>
            </w:r>
            <w:r w:rsidRPr="00D53148">
              <w:rPr>
                <w:sz w:val="18"/>
                <w:szCs w:val="18"/>
                <w:vertAlign w:val="superscript"/>
              </w:rPr>
              <w:t>3</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51,02</w:t>
            </w:r>
          </w:p>
        </w:tc>
      </w:tr>
      <w:tr w:rsidR="00E7002B" w:rsidRPr="00D53148" w:rsidTr="0092670D">
        <w:tc>
          <w:tcPr>
            <w:tcW w:w="3261"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rPr>
                <w:sz w:val="18"/>
                <w:szCs w:val="18"/>
              </w:rPr>
            </w:pPr>
            <w:r w:rsidRPr="00D53148">
              <w:rPr>
                <w:sz w:val="18"/>
                <w:szCs w:val="18"/>
              </w:rPr>
              <w:t>Передано сточных вод на сторону, тыс. м</w:t>
            </w:r>
            <w:r w:rsidRPr="00D53148">
              <w:rPr>
                <w:sz w:val="18"/>
                <w:szCs w:val="18"/>
                <w:vertAlign w:val="superscript"/>
              </w:rPr>
              <w:t>3</w:t>
            </w:r>
          </w:p>
        </w:tc>
        <w:tc>
          <w:tcPr>
            <w:tcW w:w="2043" w:type="dxa"/>
            <w:gridSpan w:val="3"/>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1729" w:type="dxa"/>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E7002B" w:rsidRPr="00D53148" w:rsidRDefault="00E7002B" w:rsidP="00B8148B">
            <w:pPr>
              <w:autoSpaceDE w:val="0"/>
              <w:autoSpaceDN w:val="0"/>
              <w:adjustRightInd w:val="0"/>
              <w:jc w:val="center"/>
              <w:rPr>
                <w:sz w:val="18"/>
                <w:szCs w:val="18"/>
              </w:rPr>
            </w:pPr>
            <w:r w:rsidRPr="00D53148">
              <w:rPr>
                <w:sz w:val="18"/>
                <w:szCs w:val="18"/>
              </w:rPr>
              <w:t>0,00</w:t>
            </w:r>
          </w:p>
        </w:tc>
      </w:tr>
    </w:tbl>
    <w:p w:rsidR="00E7002B" w:rsidRPr="00D53148" w:rsidRDefault="00E7002B" w:rsidP="006B3DA4">
      <w:pPr>
        <w:ind w:firstLine="709"/>
        <w:jc w:val="both"/>
        <w:rPr>
          <w:sz w:val="24"/>
        </w:rPr>
      </w:pPr>
    </w:p>
    <w:tbl>
      <w:tblPr>
        <w:tblW w:w="10022" w:type="dxa"/>
        <w:tblInd w:w="93" w:type="dxa"/>
        <w:tblLook w:val="04A0" w:firstRow="1" w:lastRow="0" w:firstColumn="1" w:lastColumn="0" w:noHBand="0" w:noVBand="1"/>
      </w:tblPr>
      <w:tblGrid>
        <w:gridCol w:w="513"/>
        <w:gridCol w:w="2509"/>
        <w:gridCol w:w="1671"/>
        <w:gridCol w:w="1276"/>
        <w:gridCol w:w="1559"/>
        <w:gridCol w:w="851"/>
        <w:gridCol w:w="1643"/>
      </w:tblGrid>
      <w:tr w:rsidR="00FE38B2" w:rsidRPr="00D53148" w:rsidTr="00EF1D91">
        <w:trPr>
          <w:trHeight w:val="375"/>
        </w:trPr>
        <w:tc>
          <w:tcPr>
            <w:tcW w:w="10022" w:type="dxa"/>
            <w:gridSpan w:val="7"/>
            <w:tcBorders>
              <w:top w:val="nil"/>
              <w:left w:val="nil"/>
              <w:bottom w:val="single" w:sz="4" w:space="0" w:color="auto"/>
              <w:right w:val="nil"/>
            </w:tcBorders>
            <w:shd w:val="clear" w:color="auto" w:fill="auto"/>
            <w:noWrap/>
            <w:vAlign w:val="center"/>
            <w:hideMark/>
          </w:tcPr>
          <w:p w:rsidR="00FE38B2" w:rsidRPr="00D53148" w:rsidRDefault="00FE38B2" w:rsidP="00EF1D91">
            <w:pPr>
              <w:jc w:val="center"/>
              <w:rPr>
                <w:sz w:val="24"/>
              </w:rPr>
            </w:pPr>
            <w:r w:rsidRPr="00D53148">
              <w:rPr>
                <w:sz w:val="24"/>
              </w:rPr>
              <w:t>Тарифы на услуги водоотведения, оказываемые населению Нижегородской области</w:t>
            </w:r>
          </w:p>
        </w:tc>
      </w:tr>
      <w:tr w:rsidR="00FE38B2" w:rsidRPr="00D53148" w:rsidTr="00EF1D91">
        <w:trPr>
          <w:trHeight w:val="81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п/п</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Субъект баланса</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Период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Реквизиты решения</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Утвержденный тариф, руб./куб.м     (с НДС)</w:t>
            </w:r>
          </w:p>
        </w:tc>
      </w:tr>
      <w:tr w:rsidR="00FE38B2" w:rsidRPr="00D53148" w:rsidTr="00EF1D91">
        <w:trPr>
          <w:trHeight w:val="67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Дата принятия решения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Номер</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r>
      <w:tr w:rsidR="00FE38B2" w:rsidRPr="00D53148" w:rsidTr="00EF1D9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b/>
                <w:bCs/>
                <w:sz w:val="22"/>
              </w:rPr>
            </w:pPr>
            <w:r w:rsidRPr="00D53148">
              <w:rPr>
                <w:b/>
                <w:bCs/>
                <w:sz w:val="22"/>
                <w:szCs w:val="22"/>
              </w:rPr>
              <w:t>Кулебакский муниципальный район</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 </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r>
      <w:tr w:rsidR="00FE38B2" w:rsidRPr="00D53148" w:rsidTr="00EF1D9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b/>
                <w:bCs/>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r>
      <w:tr w:rsidR="00FE38B2" w:rsidRPr="00D53148" w:rsidTr="00EF1D9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МУП "Райводоканал"</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12.11.2015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37/61</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31,49</w:t>
            </w:r>
          </w:p>
        </w:tc>
      </w:tr>
      <w:tr w:rsidR="00FE38B2" w:rsidRPr="00D53148" w:rsidTr="00EF1D9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33,16</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МУП "Райводоканал"</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33,16</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35,49</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Default="00FE38B2" w:rsidP="00FE38B2">
            <w:pPr>
              <w:jc w:val="center"/>
              <w:rPr>
                <w:sz w:val="22"/>
              </w:rPr>
            </w:pPr>
            <w:r w:rsidRPr="00D53148">
              <w:rPr>
                <w:sz w:val="22"/>
                <w:szCs w:val="22"/>
              </w:rPr>
              <w:t>МУП "Райводоканал"</w:t>
            </w:r>
          </w:p>
          <w:p w:rsidR="005278B1" w:rsidRDefault="005278B1" w:rsidP="00FE38B2">
            <w:pPr>
              <w:jc w:val="center"/>
              <w:rPr>
                <w:sz w:val="22"/>
              </w:rPr>
            </w:pPr>
          </w:p>
          <w:p w:rsidR="005278B1" w:rsidRDefault="005278B1" w:rsidP="00FE38B2">
            <w:pPr>
              <w:jc w:val="center"/>
              <w:rPr>
                <w:sz w:val="22"/>
              </w:rPr>
            </w:pPr>
          </w:p>
          <w:p w:rsidR="005278B1" w:rsidRPr="00D53148" w:rsidRDefault="005278B1" w:rsidP="00FE38B2">
            <w:pPr>
              <w:jc w:val="cente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35,49</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36,95</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lastRenderedPageBreak/>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МУП "Райводоканал"(очистка сточных вод)</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12.11.2015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37/61</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21,37</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22,36</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МУП "Райводоканал"(очистка сточных вод)</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22,36</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24,00</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МУП "Райводоканал"(очистка сточных вод)</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24,00</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25,05</w:t>
            </w:r>
          </w:p>
        </w:tc>
      </w:tr>
      <w:tr w:rsidR="00FE38B2" w:rsidRPr="00D53148" w:rsidTr="00EF1D91">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ООО "Коммунальщик"</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12.11.2015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37/63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67,44</w:t>
            </w:r>
          </w:p>
        </w:tc>
      </w:tr>
      <w:tr w:rsidR="00FE38B2" w:rsidRPr="00D53148" w:rsidTr="00EF1D91">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70,80</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ООО "Коммунальщик"</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70,80</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76,02</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38B2" w:rsidRPr="00D53148" w:rsidRDefault="00FE38B2" w:rsidP="00FE38B2">
            <w:pPr>
              <w:jc w:val="center"/>
              <w:rPr>
                <w:sz w:val="22"/>
              </w:rPr>
            </w:pPr>
            <w:r w:rsidRPr="00D53148">
              <w:rPr>
                <w:sz w:val="22"/>
                <w:szCs w:val="22"/>
              </w:rPr>
              <w:t>ООО "Коммунальщик"</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1 полугодие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2018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76,02</w:t>
            </w:r>
          </w:p>
        </w:tc>
      </w:tr>
      <w:tr w:rsidR="00FE38B2" w:rsidRPr="00D53148" w:rsidTr="00EF1D91">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 </w:t>
            </w: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2 полугодие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38B2" w:rsidRPr="00D53148" w:rsidRDefault="00FE38B2" w:rsidP="00FE38B2">
            <w:pPr>
              <w:rPr>
                <w:sz w:val="22"/>
              </w:rPr>
            </w:pP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FE38B2" w:rsidRPr="00D53148" w:rsidRDefault="00FE38B2" w:rsidP="00FE38B2">
            <w:pPr>
              <w:jc w:val="center"/>
              <w:rPr>
                <w:sz w:val="22"/>
              </w:rPr>
            </w:pPr>
            <w:r w:rsidRPr="00D53148">
              <w:rPr>
                <w:sz w:val="22"/>
                <w:szCs w:val="22"/>
              </w:rPr>
              <w:t>79,58</w:t>
            </w:r>
          </w:p>
        </w:tc>
      </w:tr>
    </w:tbl>
    <w:p w:rsidR="00C13C3C" w:rsidRPr="00D53148" w:rsidRDefault="00C13C3C" w:rsidP="002777D2">
      <w:pPr>
        <w:ind w:firstLine="709"/>
        <w:rPr>
          <w:sz w:val="24"/>
        </w:rPr>
      </w:pPr>
    </w:p>
    <w:p w:rsidR="0051740D" w:rsidRPr="00D53148" w:rsidRDefault="0051740D" w:rsidP="002777D2">
      <w:pPr>
        <w:ind w:firstLine="709"/>
        <w:rPr>
          <w:sz w:val="24"/>
        </w:rPr>
      </w:pPr>
      <w:bookmarkStart w:id="7" w:name="_Toc426021710"/>
      <w:bookmarkStart w:id="8" w:name="_Toc410398035"/>
      <w:bookmarkStart w:id="9" w:name="_Toc410812207"/>
      <w:bookmarkStart w:id="10" w:name="_Toc411336935"/>
      <w:bookmarkStart w:id="11" w:name="_Toc411432740"/>
      <w:bookmarkStart w:id="12" w:name="_Toc418071883"/>
    </w:p>
    <w:bookmarkEnd w:id="7"/>
    <w:p w:rsidR="002777D2" w:rsidRPr="00D53148" w:rsidRDefault="003D29A2" w:rsidP="004E429F">
      <w:pPr>
        <w:pStyle w:val="3"/>
        <w:numPr>
          <w:ilvl w:val="1"/>
          <w:numId w:val="9"/>
        </w:numPr>
        <w:rPr>
          <w:b/>
          <w:szCs w:val="24"/>
        </w:rPr>
      </w:pPr>
      <w:r w:rsidRPr="00D53148">
        <w:rPr>
          <w:b/>
          <w:szCs w:val="24"/>
        </w:rPr>
        <w:t>Сбор и вывоз</w:t>
      </w:r>
      <w:r w:rsidR="00A73F59" w:rsidRPr="00D53148">
        <w:rPr>
          <w:b/>
          <w:szCs w:val="24"/>
        </w:rPr>
        <w:t xml:space="preserve"> твердых коммунальных отходов</w:t>
      </w:r>
    </w:p>
    <w:bookmarkEnd w:id="8"/>
    <w:bookmarkEnd w:id="9"/>
    <w:bookmarkEnd w:id="10"/>
    <w:bookmarkEnd w:id="11"/>
    <w:bookmarkEnd w:id="12"/>
    <w:p w:rsidR="00845778" w:rsidRPr="00D53148" w:rsidRDefault="00845778" w:rsidP="006B3DA4">
      <w:pPr>
        <w:pStyle w:val="ConsPlusNormal"/>
        <w:ind w:firstLine="709"/>
        <w:jc w:val="both"/>
        <w:rPr>
          <w:rFonts w:ascii="Times New Roman" w:hAnsi="Times New Roman"/>
          <w:sz w:val="24"/>
          <w:szCs w:val="24"/>
        </w:rPr>
      </w:pPr>
      <w:r w:rsidRPr="00D53148">
        <w:rPr>
          <w:rStyle w:val="aff2"/>
          <w:rFonts w:ascii="Times New Roman" w:hAnsi="Times New Roman"/>
          <w:b w:val="0"/>
          <w:sz w:val="24"/>
          <w:szCs w:val="24"/>
        </w:rPr>
        <w:t>Правительством Нижегородской области была разработана и утверждена</w:t>
      </w:r>
      <w:r w:rsidRPr="00D53148">
        <w:rPr>
          <w:rFonts w:ascii="Times New Roman" w:hAnsi="Times New Roman"/>
          <w:sz w:val="24"/>
          <w:szCs w:val="24"/>
        </w:rPr>
        <w:t xml:space="preserve">постановлением от 8 ноября 2016 года № 752 территориальная </w:t>
      </w:r>
      <w:r w:rsidRPr="00D53148">
        <w:rPr>
          <w:rStyle w:val="aff2"/>
          <w:rFonts w:ascii="Times New Roman" w:hAnsi="Times New Roman"/>
          <w:b w:val="0"/>
          <w:sz w:val="24"/>
          <w:szCs w:val="24"/>
        </w:rPr>
        <w:t>схема обращения с отходами на территории Нижегородской области</w:t>
      </w:r>
      <w:r w:rsidRPr="00D53148">
        <w:rPr>
          <w:rStyle w:val="aff2"/>
          <w:rFonts w:ascii="Times New Roman" w:hAnsi="Times New Roman"/>
          <w:sz w:val="24"/>
          <w:szCs w:val="24"/>
        </w:rPr>
        <w:t>.</w:t>
      </w:r>
      <w:r w:rsidRPr="00D53148">
        <w:rPr>
          <w:rFonts w:ascii="Times New Roman" w:hAnsi="Times New Roman"/>
          <w:sz w:val="24"/>
          <w:szCs w:val="24"/>
        </w:rPr>
        <w:t xml:space="preserve"> В соответствии с данной территориальной схемой обращения с отходами на территории Нижегородской области о</w:t>
      </w:r>
      <w:r w:rsidRPr="00D53148">
        <w:rPr>
          <w:rStyle w:val="aff2"/>
          <w:rFonts w:ascii="Times New Roman" w:hAnsi="Times New Roman"/>
          <w:b w:val="0"/>
          <w:sz w:val="24"/>
          <w:szCs w:val="24"/>
        </w:rPr>
        <w:t>тходы, образованные на территории городского округа город Кулебаки, подлежат размещению на межмуниципальном полигоне ТКО вБогородском районе Нижегородской области.Услуги по утилизации и захоронению ТКО на данном объекте оказываются обществом с ограниченной ответственностью «ОРБ Нижний»</w:t>
      </w:r>
      <w:r w:rsidRPr="00D53148">
        <w:rPr>
          <w:rFonts w:ascii="Times New Roman" w:hAnsi="Times New Roman"/>
          <w:b/>
          <w:sz w:val="24"/>
          <w:szCs w:val="24"/>
        </w:rPr>
        <w:t>.</w:t>
      </w:r>
      <w:r w:rsidRPr="00D53148">
        <w:rPr>
          <w:rFonts w:ascii="Times New Roman" w:hAnsi="Times New Roman"/>
          <w:sz w:val="24"/>
          <w:szCs w:val="24"/>
        </w:rPr>
        <w:t xml:space="preserve"> Вышеуказанный полигон отвечает всем современным требованиям, санитарно-эпидемиологическим нормам и имеет лицензию.</w:t>
      </w:r>
    </w:p>
    <w:p w:rsidR="003D29A2" w:rsidRPr="00D53148" w:rsidRDefault="003D29A2" w:rsidP="006B3DA4">
      <w:pPr>
        <w:pStyle w:val="ConsPlusNormal"/>
        <w:ind w:firstLine="709"/>
        <w:jc w:val="both"/>
        <w:rPr>
          <w:rFonts w:ascii="Times New Roman" w:hAnsi="Times New Roman"/>
          <w:sz w:val="24"/>
          <w:szCs w:val="24"/>
        </w:rPr>
      </w:pPr>
      <w:r w:rsidRPr="00D53148">
        <w:rPr>
          <w:rFonts w:ascii="Times New Roman" w:hAnsi="Times New Roman"/>
          <w:sz w:val="24"/>
          <w:szCs w:val="24"/>
        </w:rPr>
        <w:t>Обращение с твердыми коммунальными отходами (далее ТКО) на территории городского округа город Кулебаки находится в ведении различных организаций, основной задачей которых является сбор и доставка ТКО к месту их утилизации.</w:t>
      </w:r>
    </w:p>
    <w:p w:rsidR="003D29A2" w:rsidRPr="00D53148" w:rsidRDefault="003D29A2" w:rsidP="006B3DA4">
      <w:pPr>
        <w:pStyle w:val="ConsPlusNormal"/>
        <w:ind w:firstLine="709"/>
        <w:jc w:val="both"/>
        <w:rPr>
          <w:rFonts w:ascii="Times New Roman" w:hAnsi="Times New Roman"/>
          <w:sz w:val="24"/>
          <w:szCs w:val="24"/>
        </w:rPr>
      </w:pPr>
      <w:r w:rsidRPr="00D53148">
        <w:rPr>
          <w:rFonts w:ascii="Times New Roman" w:hAnsi="Times New Roman"/>
          <w:sz w:val="24"/>
          <w:szCs w:val="24"/>
        </w:rPr>
        <w:t>Услуги по вывозу и утилизации ТК</w:t>
      </w:r>
      <w:r w:rsidR="00DE26FB" w:rsidRPr="00D53148">
        <w:rPr>
          <w:rFonts w:ascii="Times New Roman" w:hAnsi="Times New Roman"/>
          <w:sz w:val="24"/>
          <w:szCs w:val="24"/>
        </w:rPr>
        <w:t>О</w:t>
      </w:r>
      <w:r w:rsidR="001C6689" w:rsidRPr="00D53148">
        <w:rPr>
          <w:rFonts w:ascii="Times New Roman" w:hAnsi="Times New Roman"/>
          <w:sz w:val="24"/>
          <w:szCs w:val="24"/>
        </w:rPr>
        <w:t xml:space="preserve"> предоставляют ООО "Сити Люкс</w:t>
      </w:r>
      <w:r w:rsidRPr="00D53148">
        <w:rPr>
          <w:rFonts w:ascii="Times New Roman" w:hAnsi="Times New Roman"/>
          <w:sz w:val="24"/>
          <w:szCs w:val="24"/>
        </w:rPr>
        <w:t xml:space="preserve">» на территории города Кулебаки и населенных пунктов </w:t>
      </w:r>
      <w:r w:rsidR="00AF2FDE" w:rsidRPr="00D53148">
        <w:rPr>
          <w:rFonts w:ascii="Times New Roman" w:hAnsi="Times New Roman"/>
          <w:sz w:val="24"/>
          <w:szCs w:val="24"/>
        </w:rPr>
        <w:t>с.</w:t>
      </w:r>
      <w:r w:rsidRPr="00D53148">
        <w:rPr>
          <w:rFonts w:ascii="Times New Roman" w:hAnsi="Times New Roman"/>
          <w:sz w:val="24"/>
          <w:szCs w:val="24"/>
        </w:rPr>
        <w:t>Шилокша,</w:t>
      </w:r>
      <w:r w:rsidR="00AF2FDE" w:rsidRPr="00D53148">
        <w:rPr>
          <w:rFonts w:ascii="Times New Roman" w:hAnsi="Times New Roman"/>
          <w:sz w:val="24"/>
          <w:szCs w:val="24"/>
        </w:rPr>
        <w:t>с.</w:t>
      </w:r>
      <w:r w:rsidR="00845778" w:rsidRPr="00D53148">
        <w:rPr>
          <w:rFonts w:ascii="Times New Roman" w:hAnsi="Times New Roman"/>
          <w:sz w:val="24"/>
          <w:szCs w:val="24"/>
        </w:rPr>
        <w:t xml:space="preserve">Ломовка, </w:t>
      </w:r>
      <w:r w:rsidR="00AF2FDE" w:rsidRPr="00D53148">
        <w:rPr>
          <w:rFonts w:ascii="Times New Roman" w:hAnsi="Times New Roman"/>
          <w:sz w:val="24"/>
          <w:szCs w:val="24"/>
        </w:rPr>
        <w:t>с.</w:t>
      </w:r>
      <w:r w:rsidR="00845778" w:rsidRPr="00D53148">
        <w:rPr>
          <w:rFonts w:ascii="Times New Roman" w:hAnsi="Times New Roman"/>
          <w:sz w:val="24"/>
          <w:szCs w:val="24"/>
        </w:rPr>
        <w:t>Теплово,</w:t>
      </w:r>
      <w:r w:rsidR="00AF2FDE" w:rsidRPr="00D53148">
        <w:rPr>
          <w:rFonts w:ascii="Times New Roman" w:hAnsi="Times New Roman"/>
          <w:sz w:val="24"/>
          <w:szCs w:val="24"/>
        </w:rPr>
        <w:t>с.</w:t>
      </w:r>
      <w:r w:rsidRPr="00D53148">
        <w:rPr>
          <w:rFonts w:ascii="Times New Roman" w:hAnsi="Times New Roman"/>
          <w:sz w:val="24"/>
          <w:szCs w:val="24"/>
        </w:rPr>
        <w:t xml:space="preserve">Мурзицы, </w:t>
      </w:r>
      <w:r w:rsidR="00AF2FDE" w:rsidRPr="00D53148">
        <w:rPr>
          <w:rFonts w:ascii="Times New Roman" w:hAnsi="Times New Roman"/>
          <w:sz w:val="24"/>
          <w:szCs w:val="24"/>
        </w:rPr>
        <w:t>р.п.</w:t>
      </w:r>
      <w:r w:rsidRPr="00D53148">
        <w:rPr>
          <w:rFonts w:ascii="Times New Roman" w:hAnsi="Times New Roman"/>
          <w:sz w:val="24"/>
          <w:szCs w:val="24"/>
        </w:rPr>
        <w:t>Велетьм</w:t>
      </w:r>
      <w:r w:rsidR="00DE26FB" w:rsidRPr="00D53148">
        <w:rPr>
          <w:rFonts w:ascii="Times New Roman" w:hAnsi="Times New Roman"/>
          <w:sz w:val="24"/>
          <w:szCs w:val="24"/>
        </w:rPr>
        <w:t xml:space="preserve">а, </w:t>
      </w:r>
      <w:r w:rsidR="00AF2FDE" w:rsidRPr="00D53148">
        <w:rPr>
          <w:rFonts w:ascii="Times New Roman" w:hAnsi="Times New Roman"/>
          <w:sz w:val="24"/>
          <w:szCs w:val="24"/>
        </w:rPr>
        <w:t>с.</w:t>
      </w:r>
      <w:r w:rsidR="00DE26FB" w:rsidRPr="00D53148">
        <w:rPr>
          <w:rFonts w:ascii="Times New Roman" w:hAnsi="Times New Roman"/>
          <w:sz w:val="24"/>
          <w:szCs w:val="24"/>
        </w:rPr>
        <w:t>Саваслейка (за исключением территории военного городка Саваслейка 1)</w:t>
      </w:r>
      <w:r w:rsidRPr="00D53148">
        <w:rPr>
          <w:rFonts w:ascii="Times New Roman" w:hAnsi="Times New Roman"/>
          <w:sz w:val="24"/>
          <w:szCs w:val="24"/>
        </w:rPr>
        <w:t xml:space="preserve"> ООО "Коммунальщик" - на территории рабочег</w:t>
      </w:r>
      <w:r w:rsidR="00DE26FB" w:rsidRPr="00D53148">
        <w:rPr>
          <w:rFonts w:ascii="Times New Roman" w:hAnsi="Times New Roman"/>
          <w:sz w:val="24"/>
          <w:szCs w:val="24"/>
        </w:rPr>
        <w:t>о поселка Гремячево</w:t>
      </w:r>
      <w:r w:rsidRPr="00D53148">
        <w:rPr>
          <w:rFonts w:ascii="Times New Roman" w:hAnsi="Times New Roman"/>
          <w:sz w:val="24"/>
          <w:szCs w:val="24"/>
        </w:rPr>
        <w:t>.</w:t>
      </w:r>
    </w:p>
    <w:p w:rsidR="003D29A2" w:rsidRPr="00D53148" w:rsidRDefault="003D29A2" w:rsidP="006B3DA4">
      <w:pPr>
        <w:pStyle w:val="ConsPlusNormal"/>
        <w:ind w:firstLine="709"/>
        <w:jc w:val="both"/>
        <w:rPr>
          <w:rFonts w:ascii="Times New Roman" w:hAnsi="Times New Roman"/>
          <w:sz w:val="24"/>
          <w:szCs w:val="24"/>
        </w:rPr>
      </w:pPr>
      <w:r w:rsidRPr="00D53148">
        <w:rPr>
          <w:rFonts w:ascii="Times New Roman" w:hAnsi="Times New Roman"/>
          <w:sz w:val="24"/>
          <w:szCs w:val="24"/>
        </w:rPr>
        <w:t>В настоящее время к</w:t>
      </w:r>
      <w:r w:rsidR="00DE26FB" w:rsidRPr="00D53148">
        <w:rPr>
          <w:rFonts w:ascii="Times New Roman" w:hAnsi="Times New Roman"/>
          <w:sz w:val="24"/>
          <w:szCs w:val="24"/>
        </w:rPr>
        <w:t>онтейнерный парк имеется во всех вышеперечисленных населенных пунктах городского округа город Кулебаки</w:t>
      </w:r>
      <w:r w:rsidRPr="00D53148">
        <w:rPr>
          <w:rFonts w:ascii="Times New Roman" w:hAnsi="Times New Roman"/>
          <w:sz w:val="24"/>
          <w:szCs w:val="24"/>
        </w:rPr>
        <w:t>, в остальных населенных пунктах система сбора и удаления отходов отсутствует.</w:t>
      </w:r>
    </w:p>
    <w:p w:rsidR="003D29A2" w:rsidRPr="00D53148" w:rsidRDefault="00DE26FB" w:rsidP="006B3DA4">
      <w:pPr>
        <w:pStyle w:val="ConsPlusNormal"/>
        <w:ind w:firstLine="709"/>
        <w:jc w:val="both"/>
        <w:rPr>
          <w:rFonts w:ascii="Times New Roman" w:hAnsi="Times New Roman"/>
          <w:sz w:val="24"/>
          <w:szCs w:val="24"/>
        </w:rPr>
      </w:pPr>
      <w:r w:rsidRPr="00D53148">
        <w:rPr>
          <w:rFonts w:ascii="Times New Roman" w:hAnsi="Times New Roman"/>
          <w:sz w:val="24"/>
          <w:szCs w:val="24"/>
        </w:rPr>
        <w:t>Система сбора и вывоза ТК</w:t>
      </w:r>
      <w:r w:rsidR="003D29A2" w:rsidRPr="00D53148">
        <w:rPr>
          <w:rFonts w:ascii="Times New Roman" w:hAnsi="Times New Roman"/>
          <w:sz w:val="24"/>
          <w:szCs w:val="24"/>
        </w:rPr>
        <w:t>О в г. Кулебаки в настоящее время налажена следующим образом:</w:t>
      </w:r>
    </w:p>
    <w:p w:rsidR="003D29A2" w:rsidRPr="00D53148" w:rsidRDefault="003D29A2" w:rsidP="006B3DA4">
      <w:pPr>
        <w:pStyle w:val="ConsPlusNormal"/>
        <w:ind w:firstLine="709"/>
        <w:jc w:val="both"/>
        <w:rPr>
          <w:rFonts w:ascii="Times New Roman" w:hAnsi="Times New Roman"/>
          <w:sz w:val="24"/>
          <w:szCs w:val="24"/>
        </w:rPr>
      </w:pPr>
      <w:r w:rsidRPr="00D53148">
        <w:rPr>
          <w:rFonts w:ascii="Times New Roman" w:hAnsi="Times New Roman"/>
          <w:sz w:val="24"/>
          <w:szCs w:val="24"/>
        </w:rPr>
        <w:t>- отходы многоквартирных домов собираются специализированной организацией в соответствии с договорами;</w:t>
      </w:r>
    </w:p>
    <w:p w:rsidR="003D29A2" w:rsidRPr="00D53148" w:rsidRDefault="00DE26FB" w:rsidP="006B3DA4">
      <w:pPr>
        <w:pStyle w:val="ConsPlusNormal"/>
        <w:ind w:firstLine="709"/>
        <w:jc w:val="both"/>
        <w:rPr>
          <w:rFonts w:ascii="Times New Roman" w:hAnsi="Times New Roman"/>
          <w:sz w:val="24"/>
          <w:szCs w:val="24"/>
        </w:rPr>
      </w:pPr>
      <w:r w:rsidRPr="00D53148">
        <w:rPr>
          <w:rFonts w:ascii="Times New Roman" w:hAnsi="Times New Roman"/>
          <w:sz w:val="24"/>
          <w:szCs w:val="24"/>
        </w:rPr>
        <w:t xml:space="preserve">- коммерческие и иные организации </w:t>
      </w:r>
      <w:r w:rsidR="003D29A2" w:rsidRPr="00D53148">
        <w:rPr>
          <w:rFonts w:ascii="Times New Roman" w:hAnsi="Times New Roman"/>
          <w:sz w:val="24"/>
          <w:szCs w:val="24"/>
        </w:rPr>
        <w:t xml:space="preserve">обслуживаются на основе </w:t>
      </w:r>
      <w:r w:rsidRPr="00D53148">
        <w:rPr>
          <w:rFonts w:ascii="Times New Roman" w:hAnsi="Times New Roman"/>
          <w:sz w:val="24"/>
          <w:szCs w:val="24"/>
        </w:rPr>
        <w:t xml:space="preserve">отдельных </w:t>
      </w:r>
      <w:r w:rsidR="003D29A2" w:rsidRPr="00D53148">
        <w:rPr>
          <w:rFonts w:ascii="Times New Roman" w:hAnsi="Times New Roman"/>
          <w:sz w:val="24"/>
          <w:szCs w:val="24"/>
        </w:rPr>
        <w:t>гражданско-правовых договоров;</w:t>
      </w:r>
    </w:p>
    <w:p w:rsidR="003D29A2" w:rsidRPr="00D53148" w:rsidRDefault="003D29A2" w:rsidP="006B3DA4">
      <w:pPr>
        <w:pStyle w:val="ConsPlusNormal"/>
        <w:ind w:firstLine="709"/>
        <w:jc w:val="both"/>
        <w:rPr>
          <w:rFonts w:ascii="Times New Roman" w:hAnsi="Times New Roman"/>
          <w:sz w:val="24"/>
          <w:szCs w:val="24"/>
        </w:rPr>
      </w:pPr>
      <w:r w:rsidRPr="00D53148">
        <w:rPr>
          <w:rFonts w:ascii="Times New Roman" w:hAnsi="Times New Roman"/>
          <w:sz w:val="24"/>
          <w:szCs w:val="24"/>
        </w:rPr>
        <w:t xml:space="preserve">- места, где установлены мусорные контейнеры, находятся в ведении организаций, которые отвечают за данный земельный участок или </w:t>
      </w:r>
      <w:r w:rsidR="00DE26FB" w:rsidRPr="00D53148">
        <w:rPr>
          <w:rFonts w:ascii="Times New Roman" w:hAnsi="Times New Roman"/>
          <w:sz w:val="24"/>
          <w:szCs w:val="24"/>
        </w:rPr>
        <w:t xml:space="preserve">обслуживаемый </w:t>
      </w:r>
      <w:r w:rsidRPr="00D53148">
        <w:rPr>
          <w:rFonts w:ascii="Times New Roman" w:hAnsi="Times New Roman"/>
          <w:sz w:val="24"/>
          <w:szCs w:val="24"/>
        </w:rPr>
        <w:t>жилой дом;</w:t>
      </w:r>
    </w:p>
    <w:p w:rsidR="00B8148B" w:rsidRPr="00D53148" w:rsidRDefault="003D29A2" w:rsidP="005F71CE">
      <w:pPr>
        <w:pStyle w:val="ConsPlusNormal"/>
        <w:ind w:firstLine="709"/>
        <w:jc w:val="both"/>
        <w:rPr>
          <w:rFonts w:ascii="Times New Roman" w:hAnsi="Times New Roman"/>
          <w:sz w:val="24"/>
          <w:szCs w:val="24"/>
        </w:rPr>
      </w:pPr>
      <w:r w:rsidRPr="00D53148">
        <w:rPr>
          <w:rFonts w:ascii="Times New Roman" w:hAnsi="Times New Roman"/>
          <w:sz w:val="24"/>
          <w:szCs w:val="24"/>
        </w:rPr>
        <w:t>- вывоз отходов частного жил</w:t>
      </w:r>
      <w:r w:rsidR="00845778" w:rsidRPr="00D53148">
        <w:rPr>
          <w:rFonts w:ascii="Times New Roman" w:hAnsi="Times New Roman"/>
          <w:sz w:val="24"/>
          <w:szCs w:val="24"/>
        </w:rPr>
        <w:t>ого сектора осуществляется мусоровывозящей компанией с контейнерных площадок</w:t>
      </w:r>
      <w:r w:rsidRPr="00D53148">
        <w:rPr>
          <w:rFonts w:ascii="Times New Roman" w:hAnsi="Times New Roman"/>
          <w:sz w:val="24"/>
          <w:szCs w:val="24"/>
        </w:rPr>
        <w:t>.</w:t>
      </w:r>
    </w:p>
    <w:p w:rsidR="00D53148" w:rsidRPr="00D53148" w:rsidRDefault="00D53148" w:rsidP="005F71CE">
      <w:pPr>
        <w:pStyle w:val="ConsPlusNormal"/>
        <w:ind w:firstLine="709"/>
        <w:jc w:val="both"/>
        <w:rPr>
          <w:rFonts w:ascii="Times New Roman" w:hAnsi="Times New Roman"/>
          <w:sz w:val="24"/>
          <w:szCs w:val="24"/>
        </w:rPr>
      </w:pPr>
    </w:p>
    <w:p w:rsidR="00B8148B" w:rsidRPr="00D53148" w:rsidRDefault="00B8148B" w:rsidP="004E429F">
      <w:pPr>
        <w:pStyle w:val="3"/>
        <w:numPr>
          <w:ilvl w:val="1"/>
          <w:numId w:val="9"/>
        </w:numPr>
        <w:rPr>
          <w:b/>
          <w:szCs w:val="24"/>
        </w:rPr>
      </w:pPr>
      <w:r w:rsidRPr="00D53148">
        <w:rPr>
          <w:b/>
          <w:szCs w:val="24"/>
        </w:rPr>
        <w:t xml:space="preserve"> Наружное освещение</w:t>
      </w:r>
    </w:p>
    <w:p w:rsidR="00B8148B" w:rsidRPr="00D53148" w:rsidRDefault="00B8148B" w:rsidP="00B8148B">
      <w:pPr>
        <w:pStyle w:val="ConsPlusNormal"/>
        <w:jc w:val="both"/>
        <w:rPr>
          <w:rFonts w:ascii="Times New Roman" w:hAnsi="Times New Roman"/>
          <w:sz w:val="24"/>
          <w:szCs w:val="24"/>
        </w:rPr>
      </w:pPr>
      <w:r w:rsidRPr="00D53148">
        <w:rPr>
          <w:rFonts w:ascii="Times New Roman" w:hAnsi="Times New Roman"/>
          <w:sz w:val="24"/>
          <w:szCs w:val="24"/>
        </w:rPr>
        <w:t xml:space="preserve">Текущее состояние уличного освещения населенных пунктов городского округа город Кулебаки характеризуется средней степенью износа осветительного оборудования, сетей электроснабжения, слаборазвитой системой централизованного управления сетями,   высокими показателями потребления электрической энергии. Объем потребления </w:t>
      </w:r>
      <w:r w:rsidRPr="00D53148">
        <w:rPr>
          <w:rFonts w:ascii="Times New Roman" w:hAnsi="Times New Roman"/>
          <w:sz w:val="24"/>
          <w:szCs w:val="24"/>
        </w:rPr>
        <w:lastRenderedPageBreak/>
        <w:t>электрической энергии на нужды наружного освещения за 2016 год составил 1645,033 тыс.кВт.ч, или 3,2500 кВт.ч на 1 м2:</w:t>
      </w:r>
    </w:p>
    <w:p w:rsidR="00B8148B" w:rsidRPr="00D53148" w:rsidRDefault="00B8148B" w:rsidP="00B8148B">
      <w:pPr>
        <w:pStyle w:val="ConsPlusNormal"/>
        <w:jc w:val="both"/>
        <w:rPr>
          <w:rFonts w:ascii="Times New Roman" w:hAnsi="Times New Roman"/>
          <w:sz w:val="24"/>
          <w:szCs w:val="24"/>
        </w:rPr>
      </w:pPr>
      <w:r w:rsidRPr="00D53148">
        <w:rPr>
          <w:rFonts w:ascii="Times New Roman" w:hAnsi="Times New Roman"/>
          <w:sz w:val="24"/>
          <w:szCs w:val="24"/>
        </w:rPr>
        <w:t>Высокие объемы потребления электрической энергии на нужды наружного освещения связаны с большим количеством безучетныхсветоточек и светильников высокой мощности.</w:t>
      </w:r>
    </w:p>
    <w:p w:rsidR="00B8148B" w:rsidRPr="00D53148" w:rsidRDefault="00B8148B" w:rsidP="00B8148B">
      <w:pPr>
        <w:pStyle w:val="ConsPlusNormal"/>
        <w:ind w:firstLine="0"/>
        <w:jc w:val="both"/>
        <w:rPr>
          <w:rFonts w:ascii="Times New Roman" w:hAnsi="Times New Roman"/>
          <w:sz w:val="24"/>
          <w:szCs w:val="24"/>
        </w:rPr>
      </w:pPr>
      <w:r w:rsidRPr="00D53148">
        <w:rPr>
          <w:rFonts w:ascii="Times New Roman" w:hAnsi="Times New Roman"/>
          <w:sz w:val="24"/>
          <w:szCs w:val="24"/>
        </w:rPr>
        <w:t>Общее количество безучетных светильников, подлежащих подключению к узлам учета составляет 792 шт., в т.ч. г. Кулебаки – 554 шт., населенные пункты территориального управления №1 – 127 шт., населенные пункты территориального управления №2 – 111 шт.</w:t>
      </w:r>
      <w:r w:rsidR="00EA660D" w:rsidRPr="00D53148">
        <w:rPr>
          <w:rFonts w:ascii="Times New Roman" w:hAnsi="Times New Roman"/>
          <w:sz w:val="24"/>
          <w:szCs w:val="24"/>
        </w:rPr>
        <w:t xml:space="preserve"> Доля электрической энергии, потребляемой светильниками наружного освещения, не подключенными к централизованным узлам учета и управления, составляет на текущий момент 1/3 от объема электрической энергии, потребляемой всеми действующими светильниками наружного освещения. Существуют неосвещенные участки улиц и местных проездов в частном секторе г.Кулебаки. В малонаселенных сельских поселениях и деревнях городского округа город Кулебаки существуют улицы, где наружное освещение отсутствует полностью.</w:t>
      </w:r>
    </w:p>
    <w:p w:rsidR="00B8148B" w:rsidRPr="00D53148" w:rsidRDefault="00B8148B" w:rsidP="00B8148B">
      <w:pPr>
        <w:ind w:left="360"/>
        <w:jc w:val="center"/>
        <w:rPr>
          <w:sz w:val="24"/>
        </w:rPr>
      </w:pPr>
      <w:r w:rsidRPr="00D53148">
        <w:rPr>
          <w:b/>
          <w:sz w:val="24"/>
        </w:rPr>
        <w:t>Существующее состояние наружного освещения населенных пунктов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60"/>
        <w:gridCol w:w="960"/>
        <w:gridCol w:w="1907"/>
        <w:gridCol w:w="4394"/>
      </w:tblGrid>
      <w:tr w:rsidR="00B8148B" w:rsidRPr="00D53148" w:rsidTr="005278B1">
        <w:tc>
          <w:tcPr>
            <w:tcW w:w="1668"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Населенный пункт</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Протяженность сетей уличного освещения, м</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Количество светильников, шт.</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Из них учтенные / в нормативном состоянии, шт.</w:t>
            </w:r>
          </w:p>
        </w:tc>
        <w:tc>
          <w:tcPr>
            <w:tcW w:w="4394" w:type="dxa"/>
          </w:tcPr>
          <w:p w:rsidR="00B8148B" w:rsidRPr="00D53148" w:rsidRDefault="00B8148B" w:rsidP="00B8148B">
            <w:pPr>
              <w:pStyle w:val="ConsPlusNormal"/>
              <w:ind w:right="-405" w:firstLine="0"/>
              <w:jc w:val="center"/>
              <w:rPr>
                <w:rFonts w:ascii="Times New Roman" w:hAnsi="Times New Roman"/>
                <w:sz w:val="18"/>
                <w:szCs w:val="18"/>
              </w:rPr>
            </w:pPr>
            <w:r w:rsidRPr="00D53148">
              <w:rPr>
                <w:rFonts w:ascii="Times New Roman" w:hAnsi="Times New Roman"/>
                <w:sz w:val="18"/>
                <w:szCs w:val="18"/>
              </w:rPr>
              <w:t>Безучетные / в нормативном состоянии</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г. Кулебаки</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52 865</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1 602</w:t>
            </w:r>
          </w:p>
        </w:tc>
        <w:tc>
          <w:tcPr>
            <w:tcW w:w="1907"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1 048 / 786</w:t>
            </w:r>
          </w:p>
        </w:tc>
        <w:tc>
          <w:tcPr>
            <w:tcW w:w="4394"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554 /249</w:t>
            </w:r>
          </w:p>
        </w:tc>
      </w:tr>
      <w:tr w:rsidR="00B8148B" w:rsidRPr="00D53148" w:rsidTr="005278B1">
        <w:tc>
          <w:tcPr>
            <w:tcW w:w="9889" w:type="dxa"/>
            <w:gridSpan w:val="5"/>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Территориальное управление №1</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п.Гремячево</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22 950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225</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207</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18</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с.Шилокша</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4 680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89</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72</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17</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 Ломовка</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9 060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122</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100</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22</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с.Теплово</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8 530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137</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94</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43</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д.Меляево</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27</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0</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27</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b/>
                <w:sz w:val="18"/>
                <w:szCs w:val="18"/>
              </w:rPr>
            </w:pPr>
            <w:r w:rsidRPr="00D53148">
              <w:rPr>
                <w:rFonts w:ascii="Times New Roman" w:hAnsi="Times New Roman"/>
                <w:b/>
                <w:sz w:val="18"/>
                <w:szCs w:val="18"/>
              </w:rPr>
              <w:t>Всего:</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45 220</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600</w:t>
            </w:r>
          </w:p>
        </w:tc>
        <w:tc>
          <w:tcPr>
            <w:tcW w:w="1907"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473</w:t>
            </w:r>
          </w:p>
        </w:tc>
        <w:tc>
          <w:tcPr>
            <w:tcW w:w="4394"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127</w:t>
            </w:r>
          </w:p>
        </w:tc>
      </w:tr>
      <w:tr w:rsidR="00B8148B" w:rsidRPr="00D53148" w:rsidTr="005278B1">
        <w:tc>
          <w:tcPr>
            <w:tcW w:w="9889" w:type="dxa"/>
            <w:gridSpan w:val="5"/>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Территориальное управление №2</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п. Велетьма</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11807</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145</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145</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0</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 Мурзицы, п.Первомайский, п.МТФ</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22500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100</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34 / 25</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66 / 20</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 Саваслейка</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9300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119</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82</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37</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sz w:val="18"/>
                <w:szCs w:val="18"/>
              </w:rPr>
            </w:pPr>
            <w:r w:rsidRPr="00D53148">
              <w:rPr>
                <w:rFonts w:ascii="Times New Roman" w:hAnsi="Times New Roman"/>
                <w:sz w:val="18"/>
                <w:szCs w:val="18"/>
              </w:rPr>
              <w:t>Серебрянский сектор</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5110</w:t>
            </w:r>
          </w:p>
        </w:tc>
        <w:tc>
          <w:tcPr>
            <w:tcW w:w="960"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45</w:t>
            </w:r>
          </w:p>
        </w:tc>
        <w:tc>
          <w:tcPr>
            <w:tcW w:w="1907"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37</w:t>
            </w:r>
          </w:p>
        </w:tc>
        <w:tc>
          <w:tcPr>
            <w:tcW w:w="4394" w:type="dxa"/>
          </w:tcPr>
          <w:p w:rsidR="00B8148B" w:rsidRPr="00D53148" w:rsidRDefault="00B8148B" w:rsidP="00B8148B">
            <w:pPr>
              <w:pStyle w:val="ConsPlusNormal"/>
              <w:ind w:firstLine="0"/>
              <w:jc w:val="center"/>
              <w:rPr>
                <w:rFonts w:ascii="Times New Roman" w:hAnsi="Times New Roman"/>
                <w:sz w:val="18"/>
                <w:szCs w:val="18"/>
              </w:rPr>
            </w:pPr>
            <w:r w:rsidRPr="00D53148">
              <w:rPr>
                <w:rFonts w:ascii="Times New Roman" w:hAnsi="Times New Roman"/>
                <w:sz w:val="18"/>
                <w:szCs w:val="18"/>
              </w:rPr>
              <w:t>8</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b/>
                <w:sz w:val="18"/>
                <w:szCs w:val="18"/>
              </w:rPr>
            </w:pPr>
            <w:r w:rsidRPr="00D53148">
              <w:rPr>
                <w:rFonts w:ascii="Times New Roman" w:hAnsi="Times New Roman"/>
                <w:b/>
                <w:sz w:val="18"/>
                <w:szCs w:val="18"/>
              </w:rPr>
              <w:t>Всего:</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48 717</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409</w:t>
            </w:r>
          </w:p>
        </w:tc>
        <w:tc>
          <w:tcPr>
            <w:tcW w:w="1907"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298</w:t>
            </w:r>
          </w:p>
        </w:tc>
        <w:tc>
          <w:tcPr>
            <w:tcW w:w="4394"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111</w:t>
            </w:r>
          </w:p>
        </w:tc>
      </w:tr>
      <w:tr w:rsidR="00B8148B" w:rsidRPr="00D53148" w:rsidTr="005278B1">
        <w:tc>
          <w:tcPr>
            <w:tcW w:w="1668" w:type="dxa"/>
          </w:tcPr>
          <w:p w:rsidR="00B8148B" w:rsidRPr="00D53148" w:rsidRDefault="00B8148B" w:rsidP="00B8148B">
            <w:pPr>
              <w:pStyle w:val="ConsPlusNormal"/>
              <w:ind w:firstLine="0"/>
              <w:jc w:val="both"/>
              <w:rPr>
                <w:rFonts w:ascii="Times New Roman" w:hAnsi="Times New Roman"/>
                <w:b/>
                <w:sz w:val="18"/>
                <w:szCs w:val="18"/>
              </w:rPr>
            </w:pPr>
            <w:r w:rsidRPr="00D53148">
              <w:rPr>
                <w:rFonts w:ascii="Times New Roman" w:hAnsi="Times New Roman"/>
                <w:b/>
                <w:sz w:val="18"/>
                <w:szCs w:val="18"/>
              </w:rPr>
              <w:t>ИТОГО:</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146 802</w:t>
            </w:r>
          </w:p>
        </w:tc>
        <w:tc>
          <w:tcPr>
            <w:tcW w:w="960"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2 611</w:t>
            </w:r>
          </w:p>
        </w:tc>
        <w:tc>
          <w:tcPr>
            <w:tcW w:w="1907"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1 819</w:t>
            </w:r>
          </w:p>
        </w:tc>
        <w:tc>
          <w:tcPr>
            <w:tcW w:w="4394" w:type="dxa"/>
          </w:tcPr>
          <w:p w:rsidR="00B8148B" w:rsidRPr="00D53148" w:rsidRDefault="00B8148B" w:rsidP="00B8148B">
            <w:pPr>
              <w:pStyle w:val="ConsPlusNormal"/>
              <w:ind w:firstLine="0"/>
              <w:jc w:val="center"/>
              <w:rPr>
                <w:rFonts w:ascii="Times New Roman" w:hAnsi="Times New Roman"/>
                <w:b/>
                <w:sz w:val="18"/>
                <w:szCs w:val="18"/>
              </w:rPr>
            </w:pPr>
            <w:r w:rsidRPr="00D53148">
              <w:rPr>
                <w:rFonts w:ascii="Times New Roman" w:hAnsi="Times New Roman"/>
                <w:b/>
                <w:sz w:val="18"/>
                <w:szCs w:val="18"/>
              </w:rPr>
              <w:t>792</w:t>
            </w:r>
          </w:p>
        </w:tc>
      </w:tr>
    </w:tbl>
    <w:p w:rsidR="00802B7A" w:rsidRPr="00D53148" w:rsidRDefault="00802B7A" w:rsidP="00802B7A">
      <w:pPr>
        <w:pStyle w:val="ConsPlusNormal"/>
        <w:ind w:firstLine="709"/>
        <w:jc w:val="center"/>
        <w:rPr>
          <w:rFonts w:ascii="Times New Roman" w:hAnsi="Times New Roman"/>
          <w:b/>
          <w:sz w:val="24"/>
          <w:szCs w:val="24"/>
        </w:rPr>
      </w:pPr>
    </w:p>
    <w:p w:rsidR="00802B7A" w:rsidRPr="00D53148" w:rsidRDefault="00802B7A" w:rsidP="00802B7A">
      <w:pPr>
        <w:pStyle w:val="ConsPlusNormal"/>
        <w:jc w:val="center"/>
        <w:outlineLvl w:val="2"/>
        <w:rPr>
          <w:rFonts w:ascii="Times New Roman" w:hAnsi="Times New Roman"/>
          <w:b/>
          <w:sz w:val="24"/>
          <w:szCs w:val="24"/>
        </w:rPr>
      </w:pPr>
      <w:r w:rsidRPr="00D53148">
        <w:rPr>
          <w:rFonts w:ascii="Times New Roman" w:hAnsi="Times New Roman"/>
          <w:b/>
          <w:sz w:val="24"/>
          <w:szCs w:val="24"/>
        </w:rPr>
        <w:t>2.7. Краткий анализ состояния установки приборов</w:t>
      </w:r>
    </w:p>
    <w:p w:rsidR="00802B7A" w:rsidRPr="00D53148" w:rsidRDefault="00802B7A" w:rsidP="00802B7A">
      <w:pPr>
        <w:pStyle w:val="ConsPlusNormal"/>
        <w:jc w:val="center"/>
        <w:rPr>
          <w:rFonts w:ascii="Times New Roman" w:hAnsi="Times New Roman"/>
          <w:b/>
          <w:sz w:val="24"/>
          <w:szCs w:val="24"/>
        </w:rPr>
      </w:pPr>
      <w:r w:rsidRPr="00D53148">
        <w:rPr>
          <w:rFonts w:ascii="Times New Roman" w:hAnsi="Times New Roman"/>
          <w:b/>
          <w:sz w:val="24"/>
          <w:szCs w:val="24"/>
        </w:rPr>
        <w:t>учета и энергоресурсосбережения</w:t>
      </w:r>
      <w:r w:rsidR="00086E9C" w:rsidRPr="00D53148">
        <w:rPr>
          <w:rFonts w:ascii="Times New Roman" w:hAnsi="Times New Roman"/>
          <w:b/>
          <w:sz w:val="24"/>
          <w:szCs w:val="24"/>
        </w:rPr>
        <w:t xml:space="preserve"> в многоквартирном жилом фонде</w:t>
      </w:r>
    </w:p>
    <w:tbl>
      <w:tblPr>
        <w:tblW w:w="10348" w:type="dxa"/>
        <w:tblInd w:w="-34" w:type="dxa"/>
        <w:tblLayout w:type="fixed"/>
        <w:tblLook w:val="04A0" w:firstRow="1" w:lastRow="0" w:firstColumn="1" w:lastColumn="0" w:noHBand="0" w:noVBand="1"/>
      </w:tblPr>
      <w:tblGrid>
        <w:gridCol w:w="1418"/>
        <w:gridCol w:w="1276"/>
        <w:gridCol w:w="709"/>
        <w:gridCol w:w="1134"/>
        <w:gridCol w:w="992"/>
        <w:gridCol w:w="992"/>
        <w:gridCol w:w="1701"/>
        <w:gridCol w:w="1134"/>
        <w:gridCol w:w="992"/>
      </w:tblGrid>
      <w:tr w:rsidR="00086E9C" w:rsidRPr="00D53148" w:rsidTr="005278B1">
        <w:trPr>
          <w:trHeight w:val="255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Количество многоквартирных домов, подключенных к централизованным системам инженерно-технического обеспечения</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 xml:space="preserve"> Количество многоквартирных домов, в которых необходимо установить общедомовые приборы учета в соответствии с требованиями законодательства*</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rsidR="00086E9C" w:rsidRPr="00D53148" w:rsidRDefault="00086E9C" w:rsidP="00086E9C">
            <w:pPr>
              <w:jc w:val="center"/>
              <w:rPr>
                <w:sz w:val="16"/>
                <w:szCs w:val="16"/>
              </w:rPr>
            </w:pPr>
            <w:r w:rsidRPr="00D53148">
              <w:rPr>
                <w:sz w:val="16"/>
                <w:szCs w:val="16"/>
              </w:rPr>
              <w:t>Количество установленных общедомовых приборов учета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Количество квартир в многоквартирных домах</w:t>
            </w:r>
          </w:p>
        </w:tc>
        <w:tc>
          <w:tcPr>
            <w:tcW w:w="1701" w:type="dxa"/>
            <w:tcBorders>
              <w:top w:val="single" w:sz="4" w:space="0" w:color="auto"/>
              <w:left w:val="nil"/>
              <w:bottom w:val="single" w:sz="4" w:space="0" w:color="auto"/>
              <w:right w:val="nil"/>
            </w:tcBorders>
            <w:shd w:val="clear" w:color="auto" w:fill="auto"/>
            <w:vAlign w:val="center"/>
            <w:hideMark/>
          </w:tcPr>
          <w:p w:rsidR="00086E9C" w:rsidRPr="00D53148" w:rsidRDefault="00086E9C" w:rsidP="00086E9C">
            <w:pPr>
              <w:jc w:val="center"/>
              <w:rPr>
                <w:sz w:val="16"/>
                <w:szCs w:val="16"/>
              </w:rPr>
            </w:pPr>
            <w:r w:rsidRPr="00D53148">
              <w:rPr>
                <w:sz w:val="16"/>
                <w:szCs w:val="16"/>
              </w:rPr>
              <w:t>Количество квартир, в которых необходимо установить индивидуальные   приборы учета в соответствии с требованиями законодательства</w:t>
            </w:r>
          </w:p>
        </w:tc>
        <w:tc>
          <w:tcPr>
            <w:tcW w:w="21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6E9C" w:rsidRPr="00D53148" w:rsidRDefault="00086E9C" w:rsidP="00086E9C">
            <w:pPr>
              <w:jc w:val="center"/>
              <w:rPr>
                <w:sz w:val="16"/>
                <w:szCs w:val="16"/>
              </w:rPr>
            </w:pPr>
            <w:r w:rsidRPr="00D53148">
              <w:rPr>
                <w:sz w:val="16"/>
                <w:szCs w:val="16"/>
              </w:rPr>
              <w:t>Количество установленных индивидуальных  приборов учета</w:t>
            </w:r>
          </w:p>
        </w:tc>
      </w:tr>
      <w:tr w:rsidR="00086E9C" w:rsidRPr="00D53148" w:rsidTr="005278B1">
        <w:trPr>
          <w:trHeight w:val="54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шт.</w:t>
            </w:r>
          </w:p>
        </w:tc>
        <w:tc>
          <w:tcPr>
            <w:tcW w:w="1134" w:type="dxa"/>
            <w:tcBorders>
              <w:top w:val="nil"/>
              <w:left w:val="nil"/>
              <w:bottom w:val="single" w:sz="4" w:space="0" w:color="auto"/>
              <w:right w:val="single" w:sz="4" w:space="0" w:color="auto"/>
            </w:tcBorders>
            <w:shd w:val="clear" w:color="000000" w:fill="FFFFFF"/>
            <w:vAlign w:val="center"/>
            <w:hideMark/>
          </w:tcPr>
          <w:p w:rsidR="00086E9C" w:rsidRPr="00D53148" w:rsidRDefault="00086E9C" w:rsidP="00086E9C">
            <w:pPr>
              <w:jc w:val="center"/>
              <w:rPr>
                <w:sz w:val="16"/>
                <w:szCs w:val="16"/>
              </w:rPr>
            </w:pPr>
            <w:r w:rsidRPr="00D53148">
              <w:rPr>
                <w:sz w:val="16"/>
                <w:szCs w:val="16"/>
              </w:rPr>
              <w:t>шт.</w:t>
            </w:r>
          </w:p>
        </w:tc>
        <w:tc>
          <w:tcPr>
            <w:tcW w:w="992" w:type="dxa"/>
            <w:tcBorders>
              <w:top w:val="nil"/>
              <w:left w:val="nil"/>
              <w:bottom w:val="single" w:sz="4" w:space="0" w:color="auto"/>
              <w:right w:val="single" w:sz="4" w:space="0" w:color="auto"/>
            </w:tcBorders>
            <w:shd w:val="clear" w:color="000000" w:fill="FFFFFF"/>
            <w:vAlign w:val="center"/>
            <w:hideMark/>
          </w:tcPr>
          <w:p w:rsidR="00086E9C" w:rsidRPr="00D53148" w:rsidRDefault="00086E9C" w:rsidP="00086E9C">
            <w:pPr>
              <w:jc w:val="center"/>
              <w:rPr>
                <w:sz w:val="16"/>
                <w:szCs w:val="16"/>
              </w:rPr>
            </w:pPr>
            <w:r w:rsidRPr="00D53148">
              <w:rPr>
                <w:sz w:val="16"/>
                <w:szCs w:val="16"/>
              </w:rPr>
              <w:t>%           (гр.4/гр.3*100)</w:t>
            </w:r>
          </w:p>
        </w:tc>
        <w:tc>
          <w:tcPr>
            <w:tcW w:w="992" w:type="dxa"/>
            <w:tcBorders>
              <w:top w:val="nil"/>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шт.</w:t>
            </w:r>
          </w:p>
        </w:tc>
        <w:tc>
          <w:tcPr>
            <w:tcW w:w="1701" w:type="dxa"/>
            <w:tcBorders>
              <w:top w:val="nil"/>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шт.</w:t>
            </w:r>
          </w:p>
        </w:tc>
        <w:tc>
          <w:tcPr>
            <w:tcW w:w="1134" w:type="dxa"/>
            <w:tcBorders>
              <w:top w:val="nil"/>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шт.</w:t>
            </w:r>
          </w:p>
        </w:tc>
        <w:tc>
          <w:tcPr>
            <w:tcW w:w="992" w:type="dxa"/>
            <w:tcBorders>
              <w:top w:val="nil"/>
              <w:left w:val="nil"/>
              <w:bottom w:val="single" w:sz="4" w:space="0" w:color="auto"/>
              <w:right w:val="single" w:sz="4" w:space="0" w:color="auto"/>
            </w:tcBorders>
            <w:shd w:val="clear" w:color="auto" w:fill="auto"/>
            <w:vAlign w:val="center"/>
            <w:hideMark/>
          </w:tcPr>
          <w:p w:rsidR="00086E9C" w:rsidRPr="00D53148" w:rsidRDefault="00086E9C" w:rsidP="00086E9C">
            <w:pPr>
              <w:jc w:val="center"/>
              <w:rPr>
                <w:sz w:val="16"/>
                <w:szCs w:val="16"/>
              </w:rPr>
            </w:pPr>
            <w:r w:rsidRPr="00D53148">
              <w:rPr>
                <w:sz w:val="16"/>
                <w:szCs w:val="16"/>
              </w:rPr>
              <w:t>% (гр.8/гр.7*100)</w:t>
            </w:r>
          </w:p>
        </w:tc>
      </w:tr>
      <w:tr w:rsidR="00086E9C" w:rsidRPr="00D53148" w:rsidTr="005278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3</w:t>
            </w:r>
          </w:p>
        </w:tc>
        <w:tc>
          <w:tcPr>
            <w:tcW w:w="1134"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6</w:t>
            </w:r>
          </w:p>
        </w:tc>
        <w:tc>
          <w:tcPr>
            <w:tcW w:w="1701"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9</w:t>
            </w:r>
          </w:p>
        </w:tc>
      </w:tr>
      <w:tr w:rsidR="00086E9C" w:rsidRPr="00D53148" w:rsidTr="005278B1">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590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ХВС</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332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116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34,9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9838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9838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4700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47,8</w:t>
            </w:r>
          </w:p>
        </w:tc>
      </w:tr>
      <w:tr w:rsidR="00086E9C" w:rsidRPr="00D53148" w:rsidTr="005278B1">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ГВС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37,5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2074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2074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1328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64,0</w:t>
            </w:r>
          </w:p>
        </w:tc>
      </w:tr>
      <w:tr w:rsidR="00086E9C" w:rsidRPr="00D53148" w:rsidTr="005278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194</w:t>
            </w:r>
          </w:p>
        </w:tc>
        <w:tc>
          <w:tcPr>
            <w:tcW w:w="1276"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ЦО</w:t>
            </w:r>
          </w:p>
        </w:tc>
        <w:tc>
          <w:tcPr>
            <w:tcW w:w="709"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108</w:t>
            </w:r>
          </w:p>
        </w:tc>
        <w:tc>
          <w:tcPr>
            <w:tcW w:w="1134"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93</w:t>
            </w:r>
          </w:p>
        </w:tc>
        <w:tc>
          <w:tcPr>
            <w:tcW w:w="992"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86,1</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8180</w:t>
            </w:r>
          </w:p>
        </w:tc>
        <w:tc>
          <w:tcPr>
            <w:tcW w:w="1701"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w:t>
            </w:r>
          </w:p>
        </w:tc>
      </w:tr>
      <w:tr w:rsidR="00086E9C" w:rsidRPr="00D53148" w:rsidTr="005278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680</w:t>
            </w:r>
          </w:p>
        </w:tc>
        <w:tc>
          <w:tcPr>
            <w:tcW w:w="1276"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ЭЭ</w:t>
            </w:r>
          </w:p>
        </w:tc>
        <w:tc>
          <w:tcPr>
            <w:tcW w:w="709"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401</w:t>
            </w:r>
          </w:p>
        </w:tc>
        <w:tc>
          <w:tcPr>
            <w:tcW w:w="1134"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394</w:t>
            </w:r>
          </w:p>
        </w:tc>
        <w:tc>
          <w:tcPr>
            <w:tcW w:w="992" w:type="dxa"/>
            <w:tcBorders>
              <w:top w:val="nil"/>
              <w:left w:val="nil"/>
              <w:bottom w:val="single" w:sz="4" w:space="0" w:color="auto"/>
              <w:right w:val="single" w:sz="4" w:space="0" w:color="auto"/>
            </w:tcBorders>
            <w:shd w:val="clear" w:color="000000" w:fill="FFFFFF"/>
            <w:noWrap/>
            <w:vAlign w:val="bottom"/>
            <w:hideMark/>
          </w:tcPr>
          <w:p w:rsidR="00086E9C" w:rsidRPr="00D53148" w:rsidRDefault="00086E9C" w:rsidP="00086E9C">
            <w:pPr>
              <w:jc w:val="center"/>
              <w:rPr>
                <w:sz w:val="16"/>
                <w:szCs w:val="16"/>
              </w:rPr>
            </w:pPr>
            <w:r w:rsidRPr="00D53148">
              <w:rPr>
                <w:sz w:val="16"/>
                <w:szCs w:val="16"/>
              </w:rPr>
              <w:t>98,3</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13356</w:t>
            </w:r>
          </w:p>
        </w:tc>
        <w:tc>
          <w:tcPr>
            <w:tcW w:w="1701"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13356</w:t>
            </w:r>
          </w:p>
        </w:tc>
        <w:tc>
          <w:tcPr>
            <w:tcW w:w="1134"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13298</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99,6</w:t>
            </w:r>
          </w:p>
        </w:tc>
      </w:tr>
      <w:tr w:rsidR="00086E9C" w:rsidRPr="00D53148" w:rsidTr="005278B1">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410</w:t>
            </w:r>
          </w:p>
        </w:tc>
        <w:tc>
          <w:tcPr>
            <w:tcW w:w="1276"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ГАЗ</w:t>
            </w:r>
          </w:p>
        </w:tc>
        <w:tc>
          <w:tcPr>
            <w:tcW w:w="709"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rPr>
                <w:sz w:val="16"/>
                <w:szCs w:val="16"/>
              </w:rPr>
            </w:pPr>
            <w:r w:rsidRPr="00D53148">
              <w:rPr>
                <w:sz w:val="16"/>
                <w:szCs w:val="16"/>
              </w:rPr>
              <w:t> </w:t>
            </w:r>
            <w:r w:rsidR="00FE38B2" w:rsidRPr="00D53148">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rPr>
                <w:sz w:val="16"/>
                <w:szCs w:val="16"/>
              </w:rPr>
            </w:pPr>
            <w:r w:rsidRPr="00D53148">
              <w:rPr>
                <w:sz w:val="16"/>
                <w:szCs w:val="16"/>
              </w:rPr>
              <w:t> </w:t>
            </w:r>
            <w:r w:rsidR="00FE38B2" w:rsidRPr="00D53148">
              <w:rPr>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rPr>
                <w:sz w:val="16"/>
                <w:szCs w:val="16"/>
              </w:rPr>
            </w:pPr>
            <w:r w:rsidRPr="00D53148">
              <w:rPr>
                <w:sz w:val="16"/>
                <w:szCs w:val="16"/>
              </w:rPr>
              <w:t> </w:t>
            </w:r>
            <w:r w:rsidR="00FE38B2" w:rsidRPr="00D53148">
              <w:rPr>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12068</w:t>
            </w:r>
          </w:p>
        </w:tc>
        <w:tc>
          <w:tcPr>
            <w:tcW w:w="1701"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12068</w:t>
            </w:r>
          </w:p>
        </w:tc>
        <w:tc>
          <w:tcPr>
            <w:tcW w:w="1134"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4325</w:t>
            </w:r>
          </w:p>
        </w:tc>
        <w:tc>
          <w:tcPr>
            <w:tcW w:w="992" w:type="dxa"/>
            <w:tcBorders>
              <w:top w:val="nil"/>
              <w:left w:val="nil"/>
              <w:bottom w:val="single" w:sz="4" w:space="0" w:color="auto"/>
              <w:right w:val="single" w:sz="4" w:space="0" w:color="auto"/>
            </w:tcBorders>
            <w:shd w:val="clear" w:color="auto" w:fill="auto"/>
            <w:noWrap/>
            <w:vAlign w:val="bottom"/>
            <w:hideMark/>
          </w:tcPr>
          <w:p w:rsidR="00086E9C" w:rsidRPr="00D53148" w:rsidRDefault="00086E9C" w:rsidP="00086E9C">
            <w:pPr>
              <w:jc w:val="center"/>
              <w:rPr>
                <w:sz w:val="16"/>
                <w:szCs w:val="16"/>
              </w:rPr>
            </w:pPr>
            <w:r w:rsidRPr="00D53148">
              <w:rPr>
                <w:sz w:val="16"/>
                <w:szCs w:val="16"/>
              </w:rPr>
              <w:t>35,8</w:t>
            </w:r>
          </w:p>
        </w:tc>
      </w:tr>
    </w:tbl>
    <w:p w:rsidR="00802B7A" w:rsidRDefault="00802B7A" w:rsidP="00802B7A">
      <w:pPr>
        <w:pStyle w:val="ConsPlusNormal"/>
        <w:ind w:firstLine="709"/>
        <w:jc w:val="center"/>
        <w:rPr>
          <w:rFonts w:ascii="Times New Roman" w:hAnsi="Times New Roman"/>
          <w:b/>
          <w:sz w:val="24"/>
          <w:szCs w:val="24"/>
        </w:rPr>
      </w:pPr>
    </w:p>
    <w:p w:rsidR="00912BC4" w:rsidRDefault="00912BC4" w:rsidP="00802B7A">
      <w:pPr>
        <w:pStyle w:val="ConsPlusNormal"/>
        <w:ind w:firstLine="709"/>
        <w:jc w:val="center"/>
        <w:rPr>
          <w:rFonts w:ascii="Times New Roman" w:hAnsi="Times New Roman"/>
          <w:b/>
          <w:sz w:val="24"/>
          <w:szCs w:val="24"/>
        </w:rPr>
      </w:pPr>
    </w:p>
    <w:p w:rsidR="00912BC4" w:rsidRDefault="00912BC4" w:rsidP="00802B7A">
      <w:pPr>
        <w:pStyle w:val="ConsPlusNormal"/>
        <w:ind w:firstLine="709"/>
        <w:jc w:val="center"/>
        <w:rPr>
          <w:rFonts w:ascii="Times New Roman" w:hAnsi="Times New Roman"/>
          <w:b/>
          <w:sz w:val="24"/>
          <w:szCs w:val="24"/>
        </w:rPr>
      </w:pPr>
    </w:p>
    <w:p w:rsidR="00912BC4" w:rsidRDefault="00912BC4" w:rsidP="00802B7A">
      <w:pPr>
        <w:pStyle w:val="ConsPlusNormal"/>
        <w:ind w:firstLine="709"/>
        <w:jc w:val="center"/>
        <w:rPr>
          <w:rFonts w:ascii="Times New Roman" w:hAnsi="Times New Roman"/>
          <w:b/>
          <w:sz w:val="24"/>
          <w:szCs w:val="24"/>
        </w:rPr>
      </w:pPr>
    </w:p>
    <w:p w:rsidR="00912BC4" w:rsidRPr="00D53148" w:rsidRDefault="00912BC4" w:rsidP="00802B7A">
      <w:pPr>
        <w:pStyle w:val="ConsPlusNormal"/>
        <w:ind w:firstLine="709"/>
        <w:jc w:val="center"/>
        <w:rPr>
          <w:rFonts w:ascii="Times New Roman" w:hAnsi="Times New Roman"/>
          <w:b/>
          <w:sz w:val="24"/>
          <w:szCs w:val="24"/>
        </w:rPr>
      </w:pPr>
    </w:p>
    <w:p w:rsidR="00DE26FB" w:rsidRPr="00D53148" w:rsidRDefault="00802B7A" w:rsidP="00802B7A">
      <w:pPr>
        <w:pStyle w:val="ConsPlusNormal"/>
        <w:ind w:firstLine="709"/>
        <w:jc w:val="center"/>
        <w:rPr>
          <w:rFonts w:ascii="Times New Roman" w:hAnsi="Times New Roman"/>
          <w:b/>
          <w:sz w:val="24"/>
          <w:szCs w:val="24"/>
        </w:rPr>
      </w:pPr>
      <w:r w:rsidRPr="00D53148">
        <w:rPr>
          <w:rFonts w:ascii="Times New Roman" w:hAnsi="Times New Roman"/>
          <w:b/>
          <w:sz w:val="24"/>
          <w:szCs w:val="24"/>
        </w:rPr>
        <w:t>Показатели использования коммунальных ресурсов</w:t>
      </w:r>
    </w:p>
    <w:p w:rsidR="002D3F93" w:rsidRPr="00D53148" w:rsidRDefault="002D3F93" w:rsidP="002D3F93">
      <w:pPr>
        <w:autoSpaceDE w:val="0"/>
        <w:autoSpaceDN w:val="0"/>
        <w:adjustRightInd w:val="0"/>
        <w:ind w:firstLine="540"/>
        <w:jc w:val="center"/>
        <w:rPr>
          <w:b/>
          <w:sz w:val="24"/>
        </w:rPr>
      </w:pPr>
      <w:r w:rsidRPr="00D53148">
        <w:rPr>
          <w:b/>
          <w:sz w:val="24"/>
        </w:rPr>
        <w:t>Общие показатели</w:t>
      </w:r>
    </w:p>
    <w:tbl>
      <w:tblPr>
        <w:tblpPr w:leftFromText="180" w:rightFromText="180" w:vertAnchor="text" w:tblpY="1"/>
        <w:tblOverlap w:val="neve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216"/>
        <w:gridCol w:w="1811"/>
        <w:gridCol w:w="1166"/>
      </w:tblGrid>
      <w:tr w:rsidR="002D3F93" w:rsidRPr="00D53148" w:rsidTr="002D3F93">
        <w:trPr>
          <w:trHeight w:val="697"/>
        </w:trPr>
        <w:tc>
          <w:tcPr>
            <w:tcW w:w="593" w:type="dxa"/>
            <w:shd w:val="clear" w:color="auto" w:fill="auto"/>
            <w:vAlign w:val="center"/>
            <w:hideMark/>
          </w:tcPr>
          <w:p w:rsidR="002D3F93" w:rsidRPr="00D53148" w:rsidRDefault="002D3F93" w:rsidP="002D3F93">
            <w:pPr>
              <w:jc w:val="center"/>
              <w:rPr>
                <w:b/>
                <w:bCs/>
                <w:sz w:val="24"/>
              </w:rPr>
            </w:pPr>
            <w:r w:rsidRPr="00D53148">
              <w:rPr>
                <w:b/>
                <w:bCs/>
                <w:sz w:val="24"/>
              </w:rPr>
              <w:t>№</w:t>
            </w:r>
          </w:p>
        </w:tc>
        <w:tc>
          <w:tcPr>
            <w:tcW w:w="6216" w:type="dxa"/>
            <w:shd w:val="clear" w:color="auto" w:fill="auto"/>
            <w:vAlign w:val="center"/>
            <w:hideMark/>
          </w:tcPr>
          <w:p w:rsidR="002D3F93" w:rsidRPr="00D53148" w:rsidRDefault="002D3F93" w:rsidP="002D3F93">
            <w:pPr>
              <w:jc w:val="center"/>
              <w:rPr>
                <w:b/>
                <w:bCs/>
                <w:sz w:val="24"/>
              </w:rPr>
            </w:pPr>
            <w:r w:rsidRPr="00D53148">
              <w:rPr>
                <w:b/>
                <w:bCs/>
                <w:sz w:val="24"/>
              </w:rPr>
              <w:t>Наименование</w:t>
            </w:r>
          </w:p>
        </w:tc>
        <w:tc>
          <w:tcPr>
            <w:tcW w:w="1811" w:type="dxa"/>
            <w:shd w:val="clear" w:color="auto" w:fill="auto"/>
            <w:vAlign w:val="center"/>
            <w:hideMark/>
          </w:tcPr>
          <w:p w:rsidR="002D3F93" w:rsidRPr="00D53148" w:rsidRDefault="002D3F93" w:rsidP="002D3F93">
            <w:pPr>
              <w:jc w:val="center"/>
              <w:rPr>
                <w:b/>
                <w:bCs/>
                <w:sz w:val="24"/>
              </w:rPr>
            </w:pPr>
            <w:r w:rsidRPr="00D53148">
              <w:rPr>
                <w:b/>
                <w:bCs/>
                <w:sz w:val="24"/>
              </w:rPr>
              <w:t>Единица измерения</w:t>
            </w:r>
          </w:p>
        </w:tc>
        <w:tc>
          <w:tcPr>
            <w:tcW w:w="1166" w:type="dxa"/>
            <w:shd w:val="clear" w:color="auto" w:fill="auto"/>
            <w:noWrap/>
            <w:vAlign w:val="bottom"/>
            <w:hideMark/>
          </w:tcPr>
          <w:p w:rsidR="002D3F93" w:rsidRPr="00D53148" w:rsidRDefault="002D3F93" w:rsidP="002D3F93">
            <w:pPr>
              <w:jc w:val="center"/>
              <w:rPr>
                <w:b/>
                <w:sz w:val="24"/>
              </w:rPr>
            </w:pPr>
            <w:r w:rsidRPr="00D53148">
              <w:rPr>
                <w:b/>
                <w:sz w:val="24"/>
              </w:rPr>
              <w:t>Факт 2016</w:t>
            </w:r>
          </w:p>
          <w:p w:rsidR="002D3F93" w:rsidRPr="00D53148" w:rsidRDefault="002D3F93" w:rsidP="002D3F93">
            <w:pPr>
              <w:jc w:val="center"/>
              <w:rPr>
                <w:sz w:val="24"/>
              </w:rPr>
            </w:pPr>
            <w:r w:rsidRPr="00D53148">
              <w:rPr>
                <w:b/>
                <w:bCs/>
                <w:sz w:val="24"/>
              </w:rPr>
              <w:t>год</w:t>
            </w:r>
          </w:p>
        </w:tc>
      </w:tr>
      <w:tr w:rsidR="002D3F93" w:rsidRPr="00D53148" w:rsidTr="002D3F93">
        <w:trPr>
          <w:trHeight w:val="724"/>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62033,309</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2.</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потребления (использования) на территории муниципального образования электрической энергии</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63319,889</w:t>
            </w:r>
          </w:p>
        </w:tc>
      </w:tr>
      <w:tr w:rsidR="002D3F93" w:rsidRPr="00D53148" w:rsidTr="002D3F93">
        <w:trPr>
          <w:trHeight w:val="815"/>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3.</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46,463</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4.</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потребления (использования) на территории муниципального образования Нижегородской области тепловой энергии</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111,049</w:t>
            </w:r>
          </w:p>
        </w:tc>
      </w:tr>
      <w:tr w:rsidR="002D3F93" w:rsidRPr="00D53148" w:rsidTr="002D3F93">
        <w:trPr>
          <w:trHeight w:val="96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5.</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1200,221</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6.</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потребления (использования) на территории муниципального образования холодной воды</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2864,130</w:t>
            </w:r>
          </w:p>
        </w:tc>
      </w:tr>
      <w:tr w:rsidR="002D3F93" w:rsidRPr="00D53148" w:rsidTr="002D3F93">
        <w:trPr>
          <w:trHeight w:val="96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7.</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38,190</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8.</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потребления (использования) на территории муниципального образования горячей воды</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83,832</w:t>
            </w:r>
          </w:p>
        </w:tc>
      </w:tr>
      <w:tr w:rsidR="002D3F93" w:rsidRPr="00D53148" w:rsidTr="002D3F93">
        <w:trPr>
          <w:trHeight w:val="96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9.</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86782,560</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10.</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потребления (использования) на территории муниципального образования природного газа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101705,110</w:t>
            </w:r>
          </w:p>
        </w:tc>
      </w:tr>
      <w:tr w:rsidR="002D3F93" w:rsidRPr="00D53148" w:rsidTr="002D3F93">
        <w:trPr>
          <w:trHeight w:val="96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11.</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 у. т.</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12.</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Общий объем энергетических ресурсов, произведенных на территории муниципального образования</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 у. т.</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14636,708</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13.</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Потребление топливно-энергетических ресурсов (для фактических условий) на территории муниципального образования</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т у. т.</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139,518</w:t>
            </w:r>
          </w:p>
        </w:tc>
      </w:tr>
      <w:tr w:rsidR="002D3F93" w:rsidRPr="00D53148" w:rsidTr="002D3F93">
        <w:trPr>
          <w:trHeight w:val="72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14.</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Потребление топливно-энергетических ресурсов (для сопоставимых условий) на территории муниципального образования</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т у. т.</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139,518</w:t>
            </w:r>
          </w:p>
        </w:tc>
      </w:tr>
      <w:tr w:rsidR="002D3F93" w:rsidRPr="00D53148" w:rsidTr="002D3F93">
        <w:trPr>
          <w:trHeight w:val="255"/>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15.</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Объем валового муниципального продукта</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млрд руб.</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11,496</w:t>
            </w:r>
          </w:p>
        </w:tc>
      </w:tr>
      <w:tr w:rsidR="002D3F93" w:rsidRPr="00D53148" w:rsidTr="002D3F93">
        <w:trPr>
          <w:trHeight w:val="480"/>
        </w:trPr>
        <w:tc>
          <w:tcPr>
            <w:tcW w:w="593" w:type="dxa"/>
            <w:shd w:val="clear" w:color="auto" w:fill="auto"/>
            <w:vAlign w:val="center"/>
            <w:hideMark/>
          </w:tcPr>
          <w:p w:rsidR="002D3F93" w:rsidRPr="00D53148" w:rsidRDefault="002D3F93" w:rsidP="002D3F93">
            <w:pPr>
              <w:jc w:val="center"/>
              <w:rPr>
                <w:sz w:val="18"/>
                <w:szCs w:val="18"/>
              </w:rPr>
            </w:pPr>
            <w:r w:rsidRPr="00D53148">
              <w:rPr>
                <w:sz w:val="18"/>
                <w:szCs w:val="18"/>
              </w:rPr>
              <w:t>16.</w:t>
            </w:r>
          </w:p>
        </w:tc>
        <w:tc>
          <w:tcPr>
            <w:tcW w:w="6216" w:type="dxa"/>
            <w:shd w:val="clear" w:color="auto" w:fill="auto"/>
            <w:vAlign w:val="center"/>
            <w:hideMark/>
          </w:tcPr>
          <w:p w:rsidR="002D3F93" w:rsidRPr="00D53148" w:rsidRDefault="002D3F93" w:rsidP="002D3F93">
            <w:pPr>
              <w:rPr>
                <w:sz w:val="18"/>
                <w:szCs w:val="18"/>
              </w:rPr>
            </w:pPr>
            <w:r w:rsidRPr="00D53148">
              <w:rPr>
                <w:sz w:val="18"/>
                <w:szCs w:val="18"/>
              </w:rPr>
              <w:t>Совокупный объем производства электрической энергии на территории муниципального образования</w:t>
            </w:r>
          </w:p>
        </w:tc>
        <w:tc>
          <w:tcPr>
            <w:tcW w:w="1811"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66"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bl>
    <w:p w:rsidR="00912BC4" w:rsidRDefault="00912BC4" w:rsidP="002D3F93">
      <w:pPr>
        <w:jc w:val="center"/>
        <w:rPr>
          <w:b/>
          <w:sz w:val="24"/>
        </w:rPr>
      </w:pPr>
    </w:p>
    <w:p w:rsidR="00912BC4" w:rsidRDefault="00912BC4" w:rsidP="002D3F93">
      <w:pPr>
        <w:jc w:val="center"/>
        <w:rPr>
          <w:b/>
          <w:sz w:val="24"/>
        </w:rPr>
      </w:pPr>
    </w:p>
    <w:p w:rsidR="00912BC4" w:rsidRDefault="00912BC4" w:rsidP="002D3F93">
      <w:pPr>
        <w:jc w:val="center"/>
        <w:rPr>
          <w:b/>
          <w:sz w:val="24"/>
        </w:rPr>
      </w:pPr>
    </w:p>
    <w:p w:rsidR="00912BC4" w:rsidRDefault="00912BC4" w:rsidP="002D3F93">
      <w:pPr>
        <w:jc w:val="center"/>
        <w:rPr>
          <w:b/>
          <w:sz w:val="24"/>
        </w:rPr>
      </w:pPr>
    </w:p>
    <w:p w:rsidR="00912BC4" w:rsidRDefault="00912BC4" w:rsidP="002D3F93">
      <w:pPr>
        <w:jc w:val="center"/>
        <w:rPr>
          <w:b/>
          <w:sz w:val="24"/>
        </w:rPr>
      </w:pPr>
    </w:p>
    <w:p w:rsidR="00912BC4" w:rsidRDefault="00912BC4" w:rsidP="002D3F93">
      <w:pPr>
        <w:jc w:val="center"/>
        <w:rPr>
          <w:b/>
          <w:sz w:val="24"/>
        </w:rPr>
      </w:pPr>
    </w:p>
    <w:p w:rsidR="002D3F93" w:rsidRPr="00D53148" w:rsidRDefault="002D3F93" w:rsidP="002D3F93">
      <w:pPr>
        <w:jc w:val="center"/>
        <w:rPr>
          <w:b/>
          <w:sz w:val="24"/>
        </w:rPr>
      </w:pPr>
      <w:r w:rsidRPr="00D53148">
        <w:rPr>
          <w:b/>
          <w:sz w:val="24"/>
        </w:rPr>
        <w:t>Показатели в муниципальном секторе</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209"/>
        <w:gridCol w:w="1843"/>
        <w:gridCol w:w="1134"/>
      </w:tblGrid>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24"/>
              </w:rPr>
            </w:pPr>
            <w:r w:rsidRPr="00D53148">
              <w:rPr>
                <w:b/>
                <w:bCs/>
                <w:sz w:val="24"/>
              </w:rPr>
              <w:t>№</w:t>
            </w:r>
          </w:p>
        </w:tc>
        <w:tc>
          <w:tcPr>
            <w:tcW w:w="6209" w:type="dxa"/>
            <w:shd w:val="clear" w:color="auto" w:fill="auto"/>
            <w:vAlign w:val="center"/>
            <w:hideMark/>
          </w:tcPr>
          <w:p w:rsidR="002D3F93" w:rsidRPr="00D53148" w:rsidRDefault="002D3F93" w:rsidP="002D3F93">
            <w:pPr>
              <w:jc w:val="center"/>
              <w:rPr>
                <w:b/>
                <w:bCs/>
                <w:sz w:val="24"/>
              </w:rPr>
            </w:pPr>
            <w:r w:rsidRPr="00D53148">
              <w:rPr>
                <w:b/>
                <w:bCs/>
                <w:sz w:val="24"/>
              </w:rPr>
              <w:t xml:space="preserve">Наименование </w:t>
            </w:r>
          </w:p>
        </w:tc>
        <w:tc>
          <w:tcPr>
            <w:tcW w:w="1843" w:type="dxa"/>
            <w:shd w:val="clear" w:color="auto" w:fill="auto"/>
            <w:vAlign w:val="center"/>
            <w:hideMark/>
          </w:tcPr>
          <w:p w:rsidR="002D3F93" w:rsidRPr="00D53148" w:rsidRDefault="002D3F93" w:rsidP="002D3F93">
            <w:pPr>
              <w:jc w:val="center"/>
              <w:rPr>
                <w:b/>
                <w:bCs/>
                <w:sz w:val="24"/>
              </w:rPr>
            </w:pPr>
            <w:r w:rsidRPr="00D53148">
              <w:rPr>
                <w:b/>
                <w:bCs/>
                <w:sz w:val="24"/>
              </w:rPr>
              <w:t>Единица измерения</w:t>
            </w:r>
          </w:p>
        </w:tc>
        <w:tc>
          <w:tcPr>
            <w:tcW w:w="1134" w:type="dxa"/>
            <w:shd w:val="clear" w:color="auto" w:fill="FFFFFF"/>
            <w:vAlign w:val="bottom"/>
            <w:hideMark/>
          </w:tcPr>
          <w:p w:rsidR="002D3F93" w:rsidRPr="00D53148" w:rsidRDefault="002D3F93" w:rsidP="002D3F93">
            <w:pPr>
              <w:jc w:val="center"/>
              <w:rPr>
                <w:b/>
                <w:sz w:val="24"/>
              </w:rPr>
            </w:pPr>
            <w:r w:rsidRPr="00D53148">
              <w:rPr>
                <w:b/>
                <w:sz w:val="24"/>
              </w:rPr>
              <w:t>Факт 2016</w:t>
            </w:r>
          </w:p>
          <w:p w:rsidR="002D3F93" w:rsidRPr="00D53148" w:rsidRDefault="002D3F93" w:rsidP="002D3F93">
            <w:pPr>
              <w:jc w:val="center"/>
              <w:rPr>
                <w:sz w:val="24"/>
              </w:rPr>
            </w:pPr>
            <w:r w:rsidRPr="00D53148">
              <w:rPr>
                <w:b/>
                <w:bCs/>
                <w:sz w:val="24"/>
              </w:rPr>
              <w:t>год</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1</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электрической энергии в органах местного самоуправления и муниципальных учреждениях</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4855,569</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в органах местного самоуправления и муниципальных учреждениях,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4855,569</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в органах местного самоуправления и муниципальных учреждениях, расчеты за которую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2.</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размещения органов местного самоуправления и муниципальных учреждений, потребляющих электрическую энергию</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86,979</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2.1.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размещения органов местного самоуправления и муниципальных учреждений, в которых расчеты за электрическую энергию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86,979</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2.2.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размещения органов местного самоуправления и муниципальных учреждений, в которых расчеты за электрическую энергию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3.</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тепловой энергии в органах местного самоуправления и муниципальных учреждениях</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23,076</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3.1.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тепловой энергии в органах местного самоуправления и муниципальных учреждениях,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16,561</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3.2.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тепловой энергии в органах местного самоуправления и муниципальных учреждениях, расчеты за которую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6,515</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4.</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размещения органов местного самоуправления и муниципальных учреждений, потребляющих тепловую энергию</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82,290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4.1.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размещения органов местного самоуправления и муниципальных учреждений, в которых расчеты за тепловую энергию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78,375</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4.2.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размещения органов местного самоуправления и муниципальных учреждений, в которых расчеты за тепловую энергию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3,915</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5.</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холодной воды в органах местного самоуправления и муниципальных учреждениях</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99,260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5.1.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холодной воды в органах местного самоуправления и муниципальных учреждениях,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95,231</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lastRenderedPageBreak/>
              <w:t>5.2.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холодной воды в органах местного самоуправления и муниципальных учреждениях, расчеты за которую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4,029</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6.</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работников органов местного самоуправления и муниципальных учреждений, потребляющих холодную воду</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1,961</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6.1.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холодную воду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1,817</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6.2.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холодную воду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0,144</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7.</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горячей воды в органах местного самоуправления и муниципальных учреждениях</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25,232</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7.1.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горячей воды в органах местного самоуправления и муниципальных учреждениях,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14,039</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7.2.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горячей воды в органах местного самоуправления и муниципальных учреждениях, расчеты за которую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11,193</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8.</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работников органов местного самоуправления и муниципальных учреждений, потребляющих горячую воду</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0,544</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8.1.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горячую воду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0,534</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8.2.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горячую воду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0,010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9.</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природного газа в органах местного самоуправления и муниципальных учреждениях</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264,200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9.1.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природного газа в органах местного самоуправления и муниципальных учреждениях, расчеты за который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224,744</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9.2.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природного газа в органах местного самоуправления и муниципальных учреждениях, расчеты за который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39,456</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10.</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работников органов местного самоуправления и муниципальных учреждений, потребляющих природный газ</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1,115</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10.1.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природный газ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1,115</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10.2.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работников органов местного самоуправления и муниципальных учреждений, в которых расчеты за природный газ осуществляются с применением расчетных способов</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t>11.</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размещения органов местного самоуправления и муниципальных учреждений</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86,979</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b/>
                <w:bCs/>
                <w:sz w:val="18"/>
                <w:szCs w:val="18"/>
              </w:rPr>
            </w:pPr>
            <w:r w:rsidRPr="00D53148">
              <w:rPr>
                <w:rFonts w:ascii="SansSerif" w:hAnsi="SansSerif" w:cs="Arial CYR"/>
                <w:b/>
                <w:bCs/>
                <w:sz w:val="18"/>
                <w:szCs w:val="18"/>
              </w:rPr>
              <w:lastRenderedPageBreak/>
              <w:t>12.</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работников органов местного самоуправления и муниципальных учреждений</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1,961</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13.</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местного самоуправления и муниципальными учреждениями</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руб.</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14.</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бюджетных ассигнований,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руб.</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15.</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энергосервисных договоров (контрактов), заключенных органами местного самоуправления и муниципальными учреждениями</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шт.</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bl>
    <w:p w:rsidR="002D3F93" w:rsidRPr="00D53148" w:rsidRDefault="002D3F93" w:rsidP="002D3F93"/>
    <w:p w:rsidR="002D3F93" w:rsidRPr="00D53148" w:rsidRDefault="002D3F93" w:rsidP="002D3F93">
      <w:pPr>
        <w:jc w:val="center"/>
        <w:rPr>
          <w:b/>
          <w:sz w:val="24"/>
        </w:rPr>
      </w:pPr>
      <w:r w:rsidRPr="00D53148">
        <w:rPr>
          <w:b/>
          <w:sz w:val="24"/>
        </w:rPr>
        <w:t>Показатели в жилищном фонде</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209"/>
        <w:gridCol w:w="1843"/>
        <w:gridCol w:w="1134"/>
      </w:tblGrid>
      <w:tr w:rsidR="002D3F93" w:rsidRPr="00D53148" w:rsidTr="002D3F93">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bCs/>
                <w:sz w:val="24"/>
              </w:rPr>
            </w:pPr>
            <w:r w:rsidRPr="00D53148">
              <w:rPr>
                <w:b/>
                <w:bCs/>
                <w:sz w:val="24"/>
              </w:rPr>
              <w: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bCs/>
                <w:sz w:val="24"/>
              </w:rPr>
            </w:pPr>
            <w:r w:rsidRPr="00D53148">
              <w:rPr>
                <w:b/>
                <w:bCs/>
                <w:sz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3F93" w:rsidRPr="00D53148" w:rsidRDefault="002D3F93" w:rsidP="002D3F93">
            <w:pPr>
              <w:jc w:val="center"/>
              <w:rPr>
                <w:b/>
                <w:sz w:val="24"/>
              </w:rPr>
            </w:pPr>
            <w:r w:rsidRPr="00D53148">
              <w:rPr>
                <w:b/>
                <w:sz w:val="24"/>
              </w:rPr>
              <w:t>Факт 2016</w:t>
            </w:r>
          </w:p>
          <w:p w:rsidR="002D3F93" w:rsidRPr="00D53148" w:rsidRDefault="002D3F93" w:rsidP="002D3F93">
            <w:pPr>
              <w:jc w:val="center"/>
              <w:rPr>
                <w:b/>
                <w:sz w:val="24"/>
              </w:rPr>
            </w:pPr>
            <w:r w:rsidRPr="00D53148">
              <w:rPr>
                <w:b/>
                <w:sz w:val="24"/>
              </w:rPr>
              <w:t>год</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1.</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тепловой энергии в многоквартирных домах,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81,842</w:t>
            </w:r>
          </w:p>
        </w:tc>
      </w:tr>
      <w:tr w:rsidR="002D3F93" w:rsidRPr="00D53148" w:rsidTr="002D3F93">
        <w:trPr>
          <w:trHeight w:val="1035"/>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тепловой энергии в многоквартирных домах, расположенных на территории муниципального образования,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51,140</w:t>
            </w:r>
          </w:p>
        </w:tc>
      </w:tr>
      <w:tr w:rsidR="002D3F93" w:rsidRPr="00D53148" w:rsidTr="002D3F93">
        <w:trPr>
          <w:trHeight w:val="102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тепловой энергии в многоквартирных домах, расположенных на территории муниципального образования, расчеты за которую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30,702</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2.</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многоквартирных домов на территории муниципального образования, потребляющих тепловую энергию</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375,250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2.1.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на территории муниципального образования, в которых расчеты за потребленную тепловую энергию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141,500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2.2.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на территории муниципального образования, в которых расчеты за потребленную тепловую энергию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233,750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3.</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холодной воды в многоквартирных домах,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1074,792</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3.1.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холодной воды в многоквартирных домах, расположенных на территории муниципального образования,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275,926</w:t>
            </w:r>
          </w:p>
        </w:tc>
      </w:tr>
      <w:tr w:rsidR="002D3F93" w:rsidRPr="00D53148" w:rsidTr="002D3F93">
        <w:trPr>
          <w:trHeight w:val="105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3.2.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холодной воды в многоквартирных домах, расположенных на территории муниципального образования, расчеты за которую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798,866</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4.</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жителей многоквартирных домов, расположенных на территории муниципального образования, потребляющих холодную воду</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20,099</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lastRenderedPageBreak/>
              <w:t>4.1.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жителей многоквартирных домов, расположенных на территории муниципального образования, в которых расчеты за потреблённую холодную воду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6,748</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4.2.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жителей многоквартирных домов, расположенных на территории муниципального образования, в которых расчёты за потреблённую холодную воду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13,351</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5.</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горячей воды в многоквартирных домах,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67,280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5.1.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горячей воды в многоквартирных домах, расположенных на территории муниципального образования,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30,809</w:t>
            </w:r>
          </w:p>
        </w:tc>
      </w:tr>
      <w:tr w:rsidR="002D3F93" w:rsidRPr="00D53148" w:rsidTr="002D3F93">
        <w:trPr>
          <w:trHeight w:val="1065"/>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5.2.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горячей воды в многоквартирных домах, расположенных на территории муниципального образования, расчеты за которую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36,472</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6.</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жителей многоквартирных домов, расположенных на территории муниципального образования, потребляющих горячую воду</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3,705</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6.1.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жителей многоквартирных домов, расположенных на территории муниципального образования, в которых расчеты за потреблённую горячую воду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1,300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6.2.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жителей многоквартирных домов, расположенных на территории муниципального образования, в которых расчеты за потреблённую горячую воду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2,405</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7.</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электрической энергии в многоквартирных домах,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17933,388</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7.1.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электрической энергии в многоквартирных домах, расположенных на территории муниципального образования, расчеты за которую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17710,640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7.2.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электрической энергии в многоквартирных домах, расположенных на территории муниципального образования, расчеты за которую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222,748</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8.</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многоквартирных домов на территории муниципального образования, потребляющих электрическую энергию</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693,200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8.1.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на территории муниципального образования, в которых расчеты за потребленную электрическую энергию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693,200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8.2.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на территории муниципального образования, в которых расчеты за потребленную электрическую энергию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lastRenderedPageBreak/>
              <w:t>9.</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7947,660</w:t>
            </w:r>
          </w:p>
        </w:tc>
      </w:tr>
      <w:tr w:rsidR="002D3F93" w:rsidRPr="00D53148" w:rsidTr="002D3F93">
        <w:trPr>
          <w:trHeight w:val="12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9.1.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расчеты за который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5360,330</w:t>
            </w:r>
          </w:p>
        </w:tc>
      </w:tr>
      <w:tr w:rsidR="002D3F93" w:rsidRPr="00D53148" w:rsidTr="002D3F93">
        <w:trPr>
          <w:trHeight w:val="1275"/>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9.2.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расчеты за который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2587,330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10.</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Площадь многоквартирных домов с индивидуальными системами газового отопления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71942,356</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10.1.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с индивидуальными системами газового отопления на территории муниципального образования, в которых расчеты за потребленный природный газ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61985,682</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10.2.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Площадь многоквартирных домов с индивидуальными системами газового отопления на территории муниципального образования, в которых расчеты за потребленный природный газ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9956,674</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11.</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Объем потребления (использования) природного газа в многоквартирных домах с иными системами теплоснабжения,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4063,780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11.1.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природного газа в многоквартирных домах с иными системами теплоснабжения, расположенных на территории муниципального образования, расчеты за который осуществляются с использованием приборов учета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583,270</w:t>
            </w:r>
          </w:p>
        </w:tc>
      </w:tr>
      <w:tr w:rsidR="002D3F93" w:rsidRPr="00D53148" w:rsidTr="002D3F93">
        <w:trPr>
          <w:trHeight w:val="120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11.2.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(использования) природного газа в многоквартирных домах с иными системами теплоснабжения, расположенных на территории муниципального образования, расчеты за который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3480,510</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b/>
                <w:bCs/>
                <w:sz w:val="18"/>
                <w:szCs w:val="18"/>
              </w:rPr>
            </w:pPr>
            <w:r w:rsidRPr="00D53148">
              <w:rPr>
                <w:b/>
                <w:bCs/>
                <w:sz w:val="18"/>
                <w:szCs w:val="18"/>
              </w:rPr>
              <w:t>12.</w:t>
            </w:r>
          </w:p>
        </w:tc>
        <w:tc>
          <w:tcPr>
            <w:tcW w:w="6209" w:type="dxa"/>
            <w:shd w:val="clear" w:color="auto" w:fill="auto"/>
            <w:vAlign w:val="center"/>
            <w:hideMark/>
          </w:tcPr>
          <w:p w:rsidR="002D3F93" w:rsidRPr="00D53148" w:rsidRDefault="002D3F93" w:rsidP="002D3F93">
            <w:pPr>
              <w:rPr>
                <w:b/>
                <w:bCs/>
                <w:sz w:val="18"/>
                <w:szCs w:val="18"/>
              </w:rPr>
            </w:pPr>
            <w:r w:rsidRPr="00D53148">
              <w:rPr>
                <w:b/>
                <w:bCs/>
                <w:sz w:val="18"/>
                <w:szCs w:val="18"/>
              </w:rPr>
              <w:t>Количество жителей, проживающих в многоквартирных домах с иными системами теплоснабжения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16,936</w:t>
            </w:r>
          </w:p>
        </w:tc>
      </w:tr>
      <w:tr w:rsidR="002D3F93" w:rsidRPr="00D53148" w:rsidTr="002D3F93">
        <w:trPr>
          <w:trHeight w:val="1245"/>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12.1.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 xml:space="preserve">Количество жителей, проживающих в многоквартирных домах с иными системами теплоснабжения на территории муниципального образования, в которых расчеты за потребленный природный газ осуществляются с использованием приборов учета </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3,774</w:t>
            </w:r>
          </w:p>
        </w:tc>
      </w:tr>
      <w:tr w:rsidR="002D3F93" w:rsidRPr="00D53148" w:rsidTr="002D3F93">
        <w:trPr>
          <w:trHeight w:val="1275"/>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12.2.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жителей, проживающих в многоквартирных домах с иными системами теплоснабжения на территории муниципального образования, в которых расчеты за потребленный природный газ осуществляются с применением расчетного способа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чел.</w:t>
            </w:r>
          </w:p>
        </w:tc>
        <w:tc>
          <w:tcPr>
            <w:tcW w:w="1134" w:type="dxa"/>
            <w:shd w:val="clear" w:color="auto" w:fill="FFFFFF"/>
            <w:noWrap/>
            <w:vAlign w:val="center"/>
            <w:hideMark/>
          </w:tcPr>
          <w:p w:rsidR="002D3F93" w:rsidRPr="00D53148" w:rsidRDefault="002D3F93" w:rsidP="002D3F93">
            <w:pPr>
              <w:jc w:val="center"/>
              <w:rPr>
                <w:sz w:val="20"/>
                <w:szCs w:val="20"/>
              </w:rPr>
            </w:pPr>
            <w:r w:rsidRPr="00D53148">
              <w:rPr>
                <w:sz w:val="20"/>
                <w:szCs w:val="20"/>
              </w:rPr>
              <w:t>13,162</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t>13.</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Суммарный объем потребления (использования) энергетических ресурсов в многоквартирных домах, расположенных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т у. т.</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27,445</w:t>
            </w:r>
          </w:p>
        </w:tc>
      </w:tr>
      <w:tr w:rsidR="002D3F93" w:rsidRPr="00D53148" w:rsidTr="002D3F93">
        <w:trPr>
          <w:trHeight w:val="960"/>
        </w:trPr>
        <w:tc>
          <w:tcPr>
            <w:tcW w:w="600" w:type="dxa"/>
            <w:shd w:val="clear" w:color="auto" w:fill="auto"/>
            <w:vAlign w:val="center"/>
            <w:hideMark/>
          </w:tcPr>
          <w:p w:rsidR="002D3F93" w:rsidRPr="00D53148" w:rsidRDefault="002D3F93" w:rsidP="002D3F93">
            <w:pPr>
              <w:jc w:val="center"/>
              <w:rPr>
                <w:sz w:val="18"/>
                <w:szCs w:val="18"/>
              </w:rPr>
            </w:pPr>
            <w:r w:rsidRPr="00D53148">
              <w:rPr>
                <w:sz w:val="18"/>
                <w:szCs w:val="18"/>
              </w:rPr>
              <w:lastRenderedPageBreak/>
              <w:t>14.</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Суммарная площадь многоквартирных домов на территории муниципального образования, снабжаемых природным газом (на отопление), тепловой и электрической энергией</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73010,806</w:t>
            </w:r>
          </w:p>
        </w:tc>
      </w:tr>
    </w:tbl>
    <w:p w:rsidR="002D3F93" w:rsidRPr="00D53148" w:rsidRDefault="002D3F93" w:rsidP="002D3F93">
      <w:pPr>
        <w:rPr>
          <w:b/>
          <w:sz w:val="24"/>
        </w:rPr>
      </w:pPr>
    </w:p>
    <w:p w:rsidR="002D3F93" w:rsidRPr="00D53148" w:rsidRDefault="002D3F93" w:rsidP="002D3F93">
      <w:pPr>
        <w:jc w:val="center"/>
        <w:rPr>
          <w:b/>
          <w:sz w:val="24"/>
        </w:rPr>
      </w:pPr>
    </w:p>
    <w:p w:rsidR="002D3F93" w:rsidRPr="00D53148" w:rsidRDefault="002D3F93" w:rsidP="002D3F93">
      <w:pPr>
        <w:jc w:val="center"/>
        <w:rPr>
          <w:b/>
          <w:sz w:val="24"/>
        </w:rPr>
      </w:pPr>
      <w:r w:rsidRPr="00D53148">
        <w:rPr>
          <w:b/>
          <w:sz w:val="24"/>
        </w:rPr>
        <w:t>Показатели в коммунальной инфраструктуре</w:t>
      </w:r>
    </w:p>
    <w:p w:rsidR="00D53148" w:rsidRPr="00D53148" w:rsidRDefault="00D53148" w:rsidP="002D3F93">
      <w:pPr>
        <w:jc w:val="center"/>
        <w:rPr>
          <w:b/>
          <w:sz w:val="24"/>
        </w:rPr>
      </w:pP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6209"/>
        <w:gridCol w:w="1843"/>
        <w:gridCol w:w="1134"/>
      </w:tblGrid>
      <w:tr w:rsidR="002D3F93" w:rsidRPr="00D53148" w:rsidTr="002D3F93">
        <w:trPr>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rFonts w:ascii="SansSerif" w:hAnsi="SansSerif" w:cs="Arial CYR"/>
                <w:b/>
                <w:sz w:val="24"/>
              </w:rPr>
            </w:pPr>
            <w:r w:rsidRPr="00D53148">
              <w:rPr>
                <w:rFonts w:ascii="SansSerif" w:hAnsi="SansSerif" w:cs="Arial CYR"/>
                <w:b/>
                <w:sz w:val="24"/>
              </w:rPr>
              <w: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3F93" w:rsidRPr="00D53148" w:rsidRDefault="002D3F93" w:rsidP="002D3F93">
            <w:pPr>
              <w:jc w:val="center"/>
              <w:rPr>
                <w:b/>
                <w:sz w:val="24"/>
              </w:rPr>
            </w:pPr>
            <w:r w:rsidRPr="00D53148">
              <w:rPr>
                <w:b/>
                <w:sz w:val="24"/>
              </w:rPr>
              <w:t>Факт 2016</w:t>
            </w:r>
          </w:p>
          <w:p w:rsidR="002D3F93" w:rsidRPr="00D53148" w:rsidRDefault="002D3F93" w:rsidP="002D3F93">
            <w:pPr>
              <w:jc w:val="center"/>
              <w:rPr>
                <w:b/>
                <w:sz w:val="24"/>
              </w:rPr>
            </w:pPr>
            <w:r w:rsidRPr="00D53148">
              <w:rPr>
                <w:b/>
                <w:sz w:val="24"/>
              </w:rPr>
              <w:t>год</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топлива на выработку тепловой энергии тепловыми электростанциями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 у. т.</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выработки тепловой энергии тепловыми электростанциями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млн.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3.</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топлива на выработку тепловой энергии котельными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 у. т.</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17572,768</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4.</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выработки тепловой энергии котельными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105978,718</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5.</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для передачи тепловой энергии в системах теплоснабжения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4963,968</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6.</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транспортировки теплоносителя в системе теплоснабжения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9232,156</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7.</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потерь тепловой энергии при ее передаче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8,519</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8.</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Общий объем переданной тепловой энергии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Гкал</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120,020</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9.</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потерь воды при ее передаче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223,696</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10.</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для передачи воды в системах водоснабжения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1907,792</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в системах водоотведения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3102,853</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Общий объем водоотведенной воды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куб.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1974017,000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13.</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электрической энергии в системах уличного освещения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1645,033</w:t>
            </w:r>
          </w:p>
        </w:tc>
      </w:tr>
      <w:tr w:rsidR="002D3F93" w:rsidRPr="00D53148" w:rsidTr="002D3F93">
        <w:trPr>
          <w:trHeight w:val="48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14.</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Общая площадь уличного освещения территории муниципального образования на конец года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 м</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506,168</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15.</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потребления топлива на выработку электрической энергии тепловыми электростанциями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 у. т.</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16.</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выработки электрической энергии тепловыми электростанциями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МВт·ч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0,000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17.</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Объем потерь электрической энергии при ее передаче по распределительным сетям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2682,820</w:t>
            </w:r>
          </w:p>
        </w:tc>
      </w:tr>
      <w:tr w:rsidR="002D3F93" w:rsidRPr="00D53148" w:rsidTr="002D3F93">
        <w:trPr>
          <w:trHeight w:val="72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18.</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Общий объем переданной электрической энергии по распределительным сетям на территории муниципального образования</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тыс. кВт·ч</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64631,889</w:t>
            </w:r>
          </w:p>
        </w:tc>
      </w:tr>
    </w:tbl>
    <w:p w:rsidR="002D3F93" w:rsidRPr="00D53148" w:rsidRDefault="002D3F93" w:rsidP="002D3F93">
      <w:pPr>
        <w:jc w:val="center"/>
        <w:rPr>
          <w:b/>
          <w:sz w:val="24"/>
        </w:rPr>
      </w:pPr>
    </w:p>
    <w:p w:rsidR="00D53148" w:rsidRPr="00D53148" w:rsidRDefault="00D53148" w:rsidP="002D3F93">
      <w:pPr>
        <w:jc w:val="center"/>
        <w:rPr>
          <w:b/>
          <w:sz w:val="24"/>
        </w:rPr>
      </w:pPr>
    </w:p>
    <w:p w:rsidR="00D53148" w:rsidRPr="00D53148" w:rsidRDefault="00D53148" w:rsidP="002D3F93">
      <w:pPr>
        <w:jc w:val="center"/>
        <w:rPr>
          <w:b/>
          <w:sz w:val="24"/>
        </w:rPr>
      </w:pPr>
    </w:p>
    <w:p w:rsidR="00D53148" w:rsidRPr="00D53148" w:rsidRDefault="00D53148" w:rsidP="002D3F93">
      <w:pPr>
        <w:jc w:val="center"/>
        <w:rPr>
          <w:b/>
          <w:sz w:val="24"/>
        </w:rPr>
      </w:pPr>
    </w:p>
    <w:p w:rsidR="00D53148" w:rsidRPr="00D53148" w:rsidRDefault="00D53148" w:rsidP="002D3F93">
      <w:pPr>
        <w:jc w:val="center"/>
        <w:rPr>
          <w:b/>
          <w:sz w:val="24"/>
        </w:rPr>
      </w:pPr>
    </w:p>
    <w:p w:rsidR="00D53148" w:rsidRDefault="00D53148" w:rsidP="002D3F93">
      <w:pPr>
        <w:jc w:val="center"/>
        <w:rPr>
          <w:b/>
          <w:sz w:val="24"/>
        </w:rPr>
      </w:pPr>
    </w:p>
    <w:p w:rsidR="00912BC4" w:rsidRPr="00D53148" w:rsidRDefault="00912BC4" w:rsidP="002D3F93">
      <w:pPr>
        <w:jc w:val="center"/>
        <w:rPr>
          <w:b/>
          <w:sz w:val="24"/>
        </w:rPr>
      </w:pPr>
    </w:p>
    <w:p w:rsidR="002D3F93" w:rsidRPr="00D53148" w:rsidRDefault="002D3F93" w:rsidP="002D3F93">
      <w:pPr>
        <w:jc w:val="center"/>
        <w:rPr>
          <w:b/>
          <w:sz w:val="24"/>
        </w:rPr>
      </w:pPr>
      <w:r w:rsidRPr="00D53148">
        <w:rPr>
          <w:b/>
          <w:sz w:val="24"/>
        </w:rPr>
        <w:t>Показатели в транспортном комплексе</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209"/>
        <w:gridCol w:w="1843"/>
        <w:gridCol w:w="1134"/>
      </w:tblGrid>
      <w:tr w:rsidR="002D3F93" w:rsidRPr="00D53148" w:rsidTr="002D3F93">
        <w:trPr>
          <w:trHeight w:val="66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F93" w:rsidRPr="00D53148" w:rsidRDefault="002D3F93" w:rsidP="002D3F93">
            <w:pPr>
              <w:jc w:val="center"/>
              <w:rPr>
                <w:b/>
                <w:sz w:val="24"/>
              </w:rPr>
            </w:pPr>
            <w:r w:rsidRPr="00D53148">
              <w:rPr>
                <w:b/>
                <w:sz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3F93" w:rsidRPr="00D53148" w:rsidRDefault="002D3F93" w:rsidP="002D3F93">
            <w:pPr>
              <w:jc w:val="center"/>
              <w:rPr>
                <w:b/>
                <w:sz w:val="24"/>
              </w:rPr>
            </w:pPr>
            <w:r w:rsidRPr="00D53148">
              <w:rPr>
                <w:b/>
                <w:sz w:val="24"/>
              </w:rPr>
              <w:t>Факт 2016</w:t>
            </w:r>
          </w:p>
          <w:p w:rsidR="002D3F93" w:rsidRPr="00D53148" w:rsidRDefault="002D3F93" w:rsidP="002D3F93">
            <w:pPr>
              <w:jc w:val="center"/>
              <w:rPr>
                <w:b/>
                <w:sz w:val="24"/>
              </w:rPr>
            </w:pPr>
            <w:r w:rsidRPr="00D53148">
              <w:rPr>
                <w:b/>
                <w:sz w:val="24"/>
              </w:rPr>
              <w:t>год</w:t>
            </w:r>
          </w:p>
        </w:tc>
      </w:tr>
      <w:tr w:rsidR="002D3F93" w:rsidRPr="00D53148" w:rsidTr="002D3F93">
        <w:trPr>
          <w:trHeight w:val="1552"/>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1.</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3</w:t>
            </w:r>
          </w:p>
        </w:tc>
      </w:tr>
      <w:tr w:rsidR="002D3F93" w:rsidRPr="00D53148" w:rsidTr="002D3F93">
        <w:trPr>
          <w:trHeight w:val="187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2.</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w:t>
            </w:r>
            <w:r w:rsidRPr="00D53148">
              <w:rPr>
                <w:sz w:val="18"/>
                <w:szCs w:val="18"/>
              </w:rPr>
              <w:br/>
              <w:t>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w:t>
            </w:r>
          </w:p>
        </w:tc>
      </w:tr>
      <w:tr w:rsidR="002D3F93" w:rsidRPr="00D53148" w:rsidTr="002D3F93">
        <w:trPr>
          <w:trHeight w:val="961"/>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3.</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w:t>
            </w:r>
          </w:p>
        </w:tc>
      </w:tr>
      <w:tr w:rsidR="002D3F93" w:rsidRPr="00D53148" w:rsidTr="002D3F93">
        <w:trPr>
          <w:trHeight w:val="99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4.</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w:t>
            </w:r>
          </w:p>
        </w:tc>
      </w:tr>
      <w:tr w:rsidR="002D3F93" w:rsidRPr="00D53148" w:rsidTr="002D3F93">
        <w:trPr>
          <w:trHeight w:val="1840"/>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5.</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7</w:t>
            </w:r>
          </w:p>
        </w:tc>
      </w:tr>
      <w:tr w:rsidR="002D3F93" w:rsidRPr="00D53148" w:rsidTr="002D3F93">
        <w:trPr>
          <w:trHeight w:val="974"/>
        </w:trPr>
        <w:tc>
          <w:tcPr>
            <w:tcW w:w="600" w:type="dxa"/>
            <w:shd w:val="clear" w:color="auto" w:fill="auto"/>
            <w:vAlign w:val="center"/>
            <w:hideMark/>
          </w:tcPr>
          <w:p w:rsidR="002D3F93" w:rsidRPr="00D53148" w:rsidRDefault="002D3F93" w:rsidP="002D3F93">
            <w:pPr>
              <w:jc w:val="center"/>
              <w:rPr>
                <w:rFonts w:ascii="SansSerif" w:hAnsi="SansSerif" w:cs="Arial CYR"/>
                <w:sz w:val="18"/>
                <w:szCs w:val="18"/>
              </w:rPr>
            </w:pPr>
            <w:r w:rsidRPr="00D53148">
              <w:rPr>
                <w:rFonts w:ascii="SansSerif" w:hAnsi="SansSerif" w:cs="Arial CYR"/>
                <w:sz w:val="18"/>
                <w:szCs w:val="18"/>
              </w:rPr>
              <w:t>6.</w:t>
            </w:r>
          </w:p>
        </w:tc>
        <w:tc>
          <w:tcPr>
            <w:tcW w:w="6209" w:type="dxa"/>
            <w:shd w:val="clear" w:color="auto" w:fill="auto"/>
            <w:vAlign w:val="center"/>
            <w:hideMark/>
          </w:tcPr>
          <w:p w:rsidR="002D3F93" w:rsidRPr="00D53148" w:rsidRDefault="002D3F93" w:rsidP="002D3F93">
            <w:pPr>
              <w:rPr>
                <w:sz w:val="18"/>
                <w:szCs w:val="18"/>
              </w:rPr>
            </w:pPr>
            <w:r w:rsidRPr="00D53148">
              <w:rPr>
                <w:sz w:val="18"/>
                <w:szCs w:val="18"/>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муниципальными унитарными предприятиями</w:t>
            </w:r>
          </w:p>
        </w:tc>
        <w:tc>
          <w:tcPr>
            <w:tcW w:w="1843" w:type="dxa"/>
            <w:shd w:val="clear" w:color="auto" w:fill="auto"/>
            <w:vAlign w:val="center"/>
            <w:hideMark/>
          </w:tcPr>
          <w:p w:rsidR="002D3F93" w:rsidRPr="00D53148" w:rsidRDefault="002D3F93" w:rsidP="002D3F93">
            <w:pPr>
              <w:jc w:val="center"/>
              <w:rPr>
                <w:sz w:val="18"/>
                <w:szCs w:val="18"/>
              </w:rPr>
            </w:pPr>
            <w:r w:rsidRPr="00D53148">
              <w:rPr>
                <w:sz w:val="18"/>
                <w:szCs w:val="18"/>
              </w:rPr>
              <w:t>ед.</w:t>
            </w:r>
          </w:p>
        </w:tc>
        <w:tc>
          <w:tcPr>
            <w:tcW w:w="1134" w:type="dxa"/>
            <w:shd w:val="clear" w:color="auto" w:fill="FFFFFF"/>
            <w:vAlign w:val="center"/>
            <w:hideMark/>
          </w:tcPr>
          <w:p w:rsidR="002D3F93" w:rsidRPr="00D53148" w:rsidRDefault="002D3F93" w:rsidP="002D3F93">
            <w:pPr>
              <w:jc w:val="center"/>
              <w:rPr>
                <w:sz w:val="20"/>
                <w:szCs w:val="20"/>
              </w:rPr>
            </w:pPr>
            <w:r w:rsidRPr="00D53148">
              <w:rPr>
                <w:sz w:val="20"/>
                <w:szCs w:val="20"/>
              </w:rPr>
              <w:t>0</w:t>
            </w:r>
          </w:p>
        </w:tc>
      </w:tr>
    </w:tbl>
    <w:p w:rsidR="002D3F93" w:rsidRPr="00D53148" w:rsidRDefault="002D3F93" w:rsidP="003D29A2">
      <w:pPr>
        <w:pStyle w:val="ConsPlusNormal"/>
        <w:ind w:firstLine="709"/>
        <w:jc w:val="both"/>
        <w:rPr>
          <w:rFonts w:ascii="Times New Roman" w:hAnsi="Times New Roman"/>
          <w:sz w:val="24"/>
          <w:szCs w:val="24"/>
        </w:rPr>
      </w:pPr>
    </w:p>
    <w:p w:rsidR="004510B5" w:rsidRPr="00D53148" w:rsidRDefault="002777D2" w:rsidP="004510B5">
      <w:pPr>
        <w:pStyle w:val="af3"/>
        <w:jc w:val="center"/>
        <w:rPr>
          <w:b/>
          <w:color w:val="auto"/>
        </w:rPr>
      </w:pPr>
      <w:r w:rsidRPr="00D53148">
        <w:rPr>
          <w:b/>
          <w:color w:val="auto"/>
        </w:rPr>
        <w:t>3. Перспективы развития поселения, городского округа и прогноз спроса на коммунальные ресурсы</w:t>
      </w:r>
    </w:p>
    <w:p w:rsidR="00EA660D" w:rsidRPr="00D53148" w:rsidRDefault="00EA660D" w:rsidP="004510B5">
      <w:pPr>
        <w:autoSpaceDE w:val="0"/>
        <w:autoSpaceDN w:val="0"/>
        <w:adjustRightInd w:val="0"/>
        <w:ind w:firstLine="540"/>
        <w:jc w:val="center"/>
        <w:rPr>
          <w:b/>
          <w:sz w:val="24"/>
        </w:rPr>
      </w:pPr>
    </w:p>
    <w:p w:rsidR="00DB56C3" w:rsidRPr="00D53148" w:rsidRDefault="00DB56C3" w:rsidP="00F01E4F">
      <w:pPr>
        <w:ind w:firstLine="709"/>
        <w:jc w:val="both"/>
        <w:rPr>
          <w:sz w:val="24"/>
        </w:rPr>
      </w:pPr>
      <w:r w:rsidRPr="00D53148">
        <w:rPr>
          <w:sz w:val="24"/>
        </w:rPr>
        <w:t>Городской округ город Кулебаки Нижегородской области входит в группу районов Нижегородской области со средним уровнем развития.</w:t>
      </w:r>
    </w:p>
    <w:p w:rsidR="00AB3BED" w:rsidRPr="00D53148" w:rsidRDefault="00AB3BED" w:rsidP="00AB3BED">
      <w:pPr>
        <w:ind w:firstLine="709"/>
        <w:jc w:val="both"/>
        <w:rPr>
          <w:sz w:val="24"/>
        </w:rPr>
      </w:pPr>
      <w:r w:rsidRPr="00D53148">
        <w:rPr>
          <w:sz w:val="24"/>
        </w:rPr>
        <w:t>Уровень и качество жизни населения в значительной мере зависят от развитости систем инфраструктуры, в связи с этим н</w:t>
      </w:r>
      <w:r w:rsidR="006C5E3A" w:rsidRPr="00D53148">
        <w:rPr>
          <w:sz w:val="24"/>
        </w:rPr>
        <w:t>а современном этапе одним из главных приоритетных направлений</w:t>
      </w:r>
      <w:r w:rsidR="00F01E4F" w:rsidRPr="00D53148">
        <w:rPr>
          <w:sz w:val="24"/>
        </w:rPr>
        <w:t xml:space="preserve"> социальной политики </w:t>
      </w:r>
      <w:r w:rsidR="006C5E3A" w:rsidRPr="00D53148">
        <w:rPr>
          <w:sz w:val="24"/>
        </w:rPr>
        <w:t>в город</w:t>
      </w:r>
      <w:r w:rsidRPr="00D53148">
        <w:rPr>
          <w:sz w:val="24"/>
        </w:rPr>
        <w:t>ском округе город Кулебаки по улучшению</w:t>
      </w:r>
      <w:r w:rsidR="00DB56C3" w:rsidRPr="00D53148">
        <w:rPr>
          <w:sz w:val="24"/>
        </w:rPr>
        <w:t xml:space="preserve"> уровня жизни населения,</w:t>
      </w:r>
      <w:r w:rsidRPr="00D53148">
        <w:rPr>
          <w:sz w:val="24"/>
        </w:rPr>
        <w:t>является</w:t>
      </w:r>
      <w:r w:rsidR="006C5E3A" w:rsidRPr="00D53148">
        <w:rPr>
          <w:sz w:val="24"/>
        </w:rPr>
        <w:t>развитие коммунальной инфраструктуры на территории округа</w:t>
      </w:r>
      <w:r w:rsidRPr="00D53148">
        <w:rPr>
          <w:sz w:val="24"/>
        </w:rPr>
        <w:t xml:space="preserve"> и улучшение качества предоставления коммунальных услуг потребителям.</w:t>
      </w:r>
    </w:p>
    <w:p w:rsidR="00D0573A" w:rsidRPr="00D53148" w:rsidRDefault="00D0573A" w:rsidP="00D0573A">
      <w:pPr>
        <w:widowControl w:val="0"/>
        <w:tabs>
          <w:tab w:val="left" w:pos="993"/>
        </w:tabs>
        <w:ind w:firstLine="709"/>
        <w:jc w:val="both"/>
        <w:rPr>
          <w:sz w:val="24"/>
        </w:rPr>
      </w:pPr>
      <w:r w:rsidRPr="00D53148">
        <w:rPr>
          <w:sz w:val="24"/>
        </w:rPr>
        <w:t xml:space="preserve">Исходя из существующего положения, основные направления решения задач по развитию коммунальной инфраструктуры городского округа город Кулебаки Нижегородской </w:t>
      </w:r>
      <w:r w:rsidRPr="00D53148">
        <w:rPr>
          <w:sz w:val="24"/>
        </w:rPr>
        <w:lastRenderedPageBreak/>
        <w:t>области должны быть ориентированы на  сохранение, реконструкцию и модернизацию уже существующих объектов и введение в эксплуатацию новых объектов.</w:t>
      </w:r>
    </w:p>
    <w:p w:rsidR="00A67A23" w:rsidRPr="00D53148" w:rsidRDefault="00F01E4F" w:rsidP="00F01E4F">
      <w:pPr>
        <w:tabs>
          <w:tab w:val="left" w:pos="993"/>
        </w:tabs>
        <w:ind w:firstLine="709"/>
        <w:jc w:val="both"/>
        <w:rPr>
          <w:sz w:val="24"/>
        </w:rPr>
      </w:pPr>
      <w:r w:rsidRPr="00D53148">
        <w:rPr>
          <w:sz w:val="24"/>
        </w:rPr>
        <w:t xml:space="preserve">В части </w:t>
      </w:r>
      <w:r w:rsidR="006C5E3A" w:rsidRPr="00D53148">
        <w:rPr>
          <w:sz w:val="24"/>
        </w:rPr>
        <w:t>жилищного строительства о</w:t>
      </w:r>
      <w:r w:rsidR="00A67A23" w:rsidRPr="00D53148">
        <w:rPr>
          <w:sz w:val="24"/>
        </w:rPr>
        <w:t>сновными задачами стратегии развития в отношении застроенных и подлежащих застройке территорий на расчётный период с учетом текущего удельного показателя ветхого и аварийного, нуждающегося в ремонте жилья являются:</w:t>
      </w:r>
    </w:p>
    <w:p w:rsidR="00A67A23" w:rsidRPr="00D53148" w:rsidRDefault="00A67A23" w:rsidP="00F01E4F">
      <w:pPr>
        <w:tabs>
          <w:tab w:val="left" w:pos="993"/>
        </w:tabs>
        <w:ind w:firstLine="709"/>
        <w:jc w:val="both"/>
        <w:rPr>
          <w:sz w:val="24"/>
        </w:rPr>
      </w:pPr>
      <w:r w:rsidRPr="00D53148">
        <w:rPr>
          <w:sz w:val="24"/>
        </w:rPr>
        <w:t>-</w:t>
      </w:r>
      <w:r w:rsidRPr="00D53148">
        <w:rPr>
          <w:sz w:val="24"/>
        </w:rPr>
        <w:tab/>
        <w:t>развитие инженерной инфраструктуры и повышение уровня обеспеченности существующих территорий инженерными коммуникациями;</w:t>
      </w:r>
    </w:p>
    <w:p w:rsidR="00A67A23" w:rsidRPr="00D53148" w:rsidRDefault="00A67A23" w:rsidP="00F01E4F">
      <w:pPr>
        <w:tabs>
          <w:tab w:val="left" w:pos="993"/>
        </w:tabs>
        <w:ind w:firstLine="709"/>
        <w:jc w:val="both"/>
        <w:rPr>
          <w:sz w:val="24"/>
        </w:rPr>
      </w:pPr>
      <w:r w:rsidRPr="00D53148">
        <w:rPr>
          <w:sz w:val="24"/>
        </w:rPr>
        <w:t>-</w:t>
      </w:r>
      <w:r w:rsidRPr="00D53148">
        <w:rPr>
          <w:sz w:val="24"/>
        </w:rPr>
        <w:tab/>
        <w:t>повышение комфортных условий проживания граждан;</w:t>
      </w:r>
    </w:p>
    <w:p w:rsidR="00A67A23" w:rsidRPr="00D53148" w:rsidRDefault="00A67A23" w:rsidP="00F01E4F">
      <w:pPr>
        <w:tabs>
          <w:tab w:val="left" w:pos="993"/>
        </w:tabs>
        <w:ind w:firstLine="709"/>
        <w:jc w:val="both"/>
        <w:rPr>
          <w:sz w:val="24"/>
        </w:rPr>
      </w:pPr>
      <w:r w:rsidRPr="00D53148">
        <w:rPr>
          <w:sz w:val="24"/>
        </w:rPr>
        <w:t>-</w:t>
      </w:r>
      <w:r w:rsidRPr="00D53148">
        <w:rPr>
          <w:sz w:val="24"/>
        </w:rPr>
        <w:tab/>
        <w:t>проведение текущих, капитальных ремонтов фонда.</w:t>
      </w:r>
    </w:p>
    <w:p w:rsidR="00A67A23" w:rsidRPr="00D53148" w:rsidRDefault="00A67A23" w:rsidP="00F01E4F">
      <w:pPr>
        <w:ind w:firstLine="709"/>
        <w:jc w:val="both"/>
        <w:rPr>
          <w:sz w:val="24"/>
        </w:rPr>
      </w:pPr>
      <w:r w:rsidRPr="00D53148">
        <w:rPr>
          <w:sz w:val="24"/>
        </w:rPr>
        <w:t>Увеличение объемов присоединяемого жилого фонда планируется за счет уплотнения существующей застройки и присоединения новых жилых кварталов в г. Кулебаки, с. Шилокша и с. Ломовка.</w:t>
      </w:r>
    </w:p>
    <w:p w:rsidR="00A67A23" w:rsidRPr="00D53148" w:rsidRDefault="00B00C9D" w:rsidP="00B00C9D">
      <w:pPr>
        <w:tabs>
          <w:tab w:val="left" w:pos="993"/>
        </w:tabs>
        <w:ind w:firstLine="720"/>
        <w:jc w:val="both"/>
        <w:rPr>
          <w:sz w:val="24"/>
          <w:lang w:eastAsia="ar-SA"/>
        </w:rPr>
      </w:pPr>
      <w:r w:rsidRPr="00D53148">
        <w:rPr>
          <w:sz w:val="24"/>
          <w:lang w:eastAsia="ar-SA"/>
        </w:rPr>
        <w:t>Также существует потребность в строительстве новых объектов здравоохранения, дошкольных и общеобразовательных учреждений,</w:t>
      </w:r>
      <w:r w:rsidR="008F34BE" w:rsidRPr="00D53148">
        <w:rPr>
          <w:sz w:val="24"/>
          <w:lang w:eastAsia="ar-SA"/>
        </w:rPr>
        <w:t xml:space="preserve"> учреждений культуры и других объектов социально –</w:t>
      </w:r>
      <w:r w:rsidR="00BF408C" w:rsidRPr="00D53148">
        <w:rPr>
          <w:sz w:val="24"/>
          <w:lang w:eastAsia="ar-SA"/>
        </w:rPr>
        <w:t xml:space="preserve"> бытового назначения.</w:t>
      </w:r>
    </w:p>
    <w:p w:rsidR="00A67A23" w:rsidRPr="00D53148" w:rsidRDefault="00F671BA" w:rsidP="00F01E4F">
      <w:pPr>
        <w:tabs>
          <w:tab w:val="left" w:pos="993"/>
        </w:tabs>
        <w:ind w:firstLine="720"/>
        <w:jc w:val="both"/>
        <w:rPr>
          <w:sz w:val="24"/>
        </w:rPr>
      </w:pPr>
      <w:r w:rsidRPr="00D53148">
        <w:rPr>
          <w:sz w:val="24"/>
        </w:rPr>
        <w:t>Согласно Генерального плана</w:t>
      </w:r>
      <w:r w:rsidR="00A67A23" w:rsidRPr="00D53148">
        <w:rPr>
          <w:sz w:val="24"/>
        </w:rPr>
        <w:t xml:space="preserve"> исходя </w:t>
      </w:r>
      <w:r w:rsidR="008F34BE" w:rsidRPr="00D53148">
        <w:rPr>
          <w:sz w:val="24"/>
        </w:rPr>
        <w:t>из прогнозируемого роста численности населения и</w:t>
      </w:r>
      <w:r w:rsidR="00A67A23" w:rsidRPr="00D53148">
        <w:rPr>
          <w:sz w:val="24"/>
        </w:rPr>
        <w:t xml:space="preserve"> существующей обес</w:t>
      </w:r>
      <w:r w:rsidR="008F34BE" w:rsidRPr="00D53148">
        <w:rPr>
          <w:sz w:val="24"/>
        </w:rPr>
        <w:t>печенности объектами социального назначения и их наполняемостью,</w:t>
      </w:r>
      <w:r w:rsidR="00B00C9D" w:rsidRPr="00D53148">
        <w:rPr>
          <w:sz w:val="24"/>
        </w:rPr>
        <w:t xml:space="preserve"> в перспективе планируется</w:t>
      </w:r>
      <w:r w:rsidR="00A67A23" w:rsidRPr="00D53148">
        <w:rPr>
          <w:sz w:val="24"/>
        </w:rPr>
        <w:t xml:space="preserve"> строительство </w:t>
      </w:r>
      <w:r w:rsidR="008F34BE" w:rsidRPr="00D53148">
        <w:rPr>
          <w:sz w:val="24"/>
        </w:rPr>
        <w:t>и расширение следующих социально – значимых объектов</w:t>
      </w:r>
      <w:r w:rsidR="00A67A23" w:rsidRPr="00D53148">
        <w:rPr>
          <w:sz w:val="24"/>
        </w:rPr>
        <w:t>:</w:t>
      </w:r>
    </w:p>
    <w:p w:rsidR="00A67A23" w:rsidRPr="00D53148" w:rsidRDefault="00B00C9D" w:rsidP="00F01E4F">
      <w:pPr>
        <w:tabs>
          <w:tab w:val="left" w:pos="993"/>
        </w:tabs>
        <w:ind w:left="720"/>
        <w:jc w:val="both"/>
        <w:rPr>
          <w:sz w:val="24"/>
        </w:rPr>
      </w:pPr>
      <w:r w:rsidRPr="00D53148">
        <w:rPr>
          <w:sz w:val="24"/>
        </w:rPr>
        <w:t>- на территории новой жилой зас</w:t>
      </w:r>
      <w:r w:rsidR="00A67A23" w:rsidRPr="00D53148">
        <w:rPr>
          <w:sz w:val="24"/>
        </w:rPr>
        <w:t xml:space="preserve">тройки в северо-западной части г. Кулебаки </w:t>
      </w:r>
      <w:r w:rsidRPr="00D53148">
        <w:rPr>
          <w:sz w:val="24"/>
        </w:rPr>
        <w:t>мкр. Северный</w:t>
      </w:r>
      <w:r w:rsidR="00A67A23" w:rsidRPr="00D53148">
        <w:rPr>
          <w:sz w:val="24"/>
        </w:rPr>
        <w:t>на 240 мест;</w:t>
      </w:r>
    </w:p>
    <w:p w:rsidR="00A67A23" w:rsidRPr="00D53148" w:rsidRDefault="00A67A23" w:rsidP="00F01E4F">
      <w:pPr>
        <w:tabs>
          <w:tab w:val="left" w:pos="993"/>
        </w:tabs>
        <w:ind w:left="720"/>
        <w:jc w:val="both"/>
        <w:rPr>
          <w:sz w:val="24"/>
        </w:rPr>
      </w:pPr>
      <w:r w:rsidRPr="00D53148">
        <w:rPr>
          <w:sz w:val="24"/>
        </w:rPr>
        <w:t>- расширение детского сада в р.п. Велетьма на 55 мест;</w:t>
      </w:r>
    </w:p>
    <w:p w:rsidR="00A67A23" w:rsidRPr="00D53148" w:rsidRDefault="00A67A23" w:rsidP="00F01E4F">
      <w:pPr>
        <w:tabs>
          <w:tab w:val="left" w:pos="993"/>
        </w:tabs>
        <w:ind w:left="720"/>
        <w:jc w:val="both"/>
        <w:rPr>
          <w:sz w:val="24"/>
        </w:rPr>
      </w:pPr>
      <w:r w:rsidRPr="00D53148">
        <w:rPr>
          <w:sz w:val="24"/>
        </w:rPr>
        <w:t>- расширение детского сада в с. Ломовка на 170 мест;</w:t>
      </w:r>
    </w:p>
    <w:p w:rsidR="00A67A23" w:rsidRPr="00D53148" w:rsidRDefault="00A67A23" w:rsidP="00F01E4F">
      <w:pPr>
        <w:tabs>
          <w:tab w:val="left" w:pos="993"/>
        </w:tabs>
        <w:ind w:left="720"/>
        <w:jc w:val="both"/>
        <w:rPr>
          <w:sz w:val="24"/>
        </w:rPr>
      </w:pPr>
      <w:r w:rsidRPr="00D53148">
        <w:rPr>
          <w:sz w:val="24"/>
        </w:rPr>
        <w:t>- реконструкция детского сада с раширением на 75 мест в с. Мурзицы;</w:t>
      </w:r>
    </w:p>
    <w:p w:rsidR="00A67A23" w:rsidRPr="00D53148" w:rsidRDefault="00A67A23" w:rsidP="00F01E4F">
      <w:pPr>
        <w:tabs>
          <w:tab w:val="left" w:pos="993"/>
        </w:tabs>
        <w:ind w:left="720"/>
        <w:jc w:val="both"/>
        <w:rPr>
          <w:sz w:val="24"/>
        </w:rPr>
      </w:pPr>
      <w:r w:rsidRPr="00D53148">
        <w:rPr>
          <w:sz w:val="24"/>
        </w:rPr>
        <w:t>- строительство детского сада в с. Саваслейка на 190 мест;</w:t>
      </w:r>
    </w:p>
    <w:p w:rsidR="00A67A23" w:rsidRPr="00D53148" w:rsidRDefault="00A67A23" w:rsidP="00F01E4F">
      <w:pPr>
        <w:tabs>
          <w:tab w:val="left" w:pos="993"/>
        </w:tabs>
        <w:ind w:left="720"/>
        <w:jc w:val="both"/>
        <w:rPr>
          <w:sz w:val="24"/>
        </w:rPr>
      </w:pPr>
      <w:r w:rsidRPr="00D53148">
        <w:rPr>
          <w:sz w:val="24"/>
        </w:rPr>
        <w:t>- строительство детского сада в д. Михайловка на 50 мест;</w:t>
      </w:r>
    </w:p>
    <w:p w:rsidR="00A67A23" w:rsidRPr="00D53148" w:rsidRDefault="00A67A23" w:rsidP="00F01E4F">
      <w:pPr>
        <w:tabs>
          <w:tab w:val="left" w:pos="993"/>
        </w:tabs>
        <w:ind w:firstLine="720"/>
        <w:jc w:val="both"/>
        <w:rPr>
          <w:sz w:val="24"/>
        </w:rPr>
      </w:pPr>
      <w:r w:rsidRPr="00D53148">
        <w:rPr>
          <w:sz w:val="24"/>
        </w:rPr>
        <w:t>- реконструкция детского сада «Рябинушка» в г. Кулебаки с увеличением на 60 мест.</w:t>
      </w:r>
    </w:p>
    <w:p w:rsidR="00A67A23" w:rsidRPr="00D53148" w:rsidRDefault="00A67A23" w:rsidP="00F01E4F">
      <w:pPr>
        <w:tabs>
          <w:tab w:val="left" w:pos="993"/>
        </w:tabs>
        <w:ind w:firstLine="720"/>
        <w:jc w:val="both"/>
        <w:rPr>
          <w:sz w:val="24"/>
        </w:rPr>
      </w:pPr>
      <w:r w:rsidRPr="00D53148">
        <w:rPr>
          <w:sz w:val="24"/>
        </w:rPr>
        <w:t>Также планируется:</w:t>
      </w:r>
    </w:p>
    <w:p w:rsidR="00A67A23" w:rsidRPr="00D53148" w:rsidRDefault="00A67A23" w:rsidP="008F34BE">
      <w:pPr>
        <w:tabs>
          <w:tab w:val="left" w:pos="993"/>
        </w:tabs>
        <w:ind w:firstLine="720"/>
        <w:jc w:val="both"/>
        <w:rPr>
          <w:sz w:val="24"/>
        </w:rPr>
      </w:pPr>
      <w:r w:rsidRPr="00D53148">
        <w:rPr>
          <w:sz w:val="24"/>
        </w:rPr>
        <w:t>- расширение школы в с. Мурзицы на 90 мест.</w:t>
      </w:r>
    </w:p>
    <w:p w:rsidR="00A67A23" w:rsidRPr="00D53148" w:rsidRDefault="00A67A23" w:rsidP="00F01E4F">
      <w:pPr>
        <w:tabs>
          <w:tab w:val="left" w:pos="993"/>
        </w:tabs>
        <w:ind w:firstLine="709"/>
        <w:jc w:val="both"/>
        <w:rPr>
          <w:sz w:val="24"/>
        </w:rPr>
      </w:pPr>
      <w:r w:rsidRPr="00D53148">
        <w:rPr>
          <w:sz w:val="24"/>
        </w:rPr>
        <w:t>- строительство родильного дома в северной части г. Кулебаки на 30 коек;</w:t>
      </w:r>
    </w:p>
    <w:p w:rsidR="00A67A23" w:rsidRPr="00D53148" w:rsidRDefault="00A67A23" w:rsidP="00F01E4F">
      <w:pPr>
        <w:tabs>
          <w:tab w:val="left" w:pos="993"/>
        </w:tabs>
        <w:ind w:firstLine="709"/>
        <w:jc w:val="both"/>
        <w:rPr>
          <w:sz w:val="24"/>
        </w:rPr>
      </w:pPr>
      <w:r w:rsidRPr="00D53148">
        <w:rPr>
          <w:sz w:val="24"/>
        </w:rPr>
        <w:t>- строительство поликлиники в северной части г. Кулебаки на 500 мест.</w:t>
      </w:r>
    </w:p>
    <w:p w:rsidR="00A67A23" w:rsidRPr="00D53148" w:rsidRDefault="00A67A23" w:rsidP="00F01E4F">
      <w:pPr>
        <w:tabs>
          <w:tab w:val="left" w:pos="993"/>
        </w:tabs>
        <w:ind w:firstLine="720"/>
        <w:jc w:val="both"/>
        <w:rPr>
          <w:sz w:val="24"/>
        </w:rPr>
      </w:pPr>
      <w:bookmarkStart w:id="13" w:name="_Toc297077288"/>
      <w:r w:rsidRPr="00D53148">
        <w:rPr>
          <w:sz w:val="24"/>
        </w:rPr>
        <w:t>- строительство дома культуры в с. Саваслейка на 220 мест;</w:t>
      </w:r>
    </w:p>
    <w:p w:rsidR="00A67A23" w:rsidRPr="00D53148" w:rsidRDefault="00A67A23" w:rsidP="00F01E4F">
      <w:pPr>
        <w:tabs>
          <w:tab w:val="left" w:pos="993"/>
        </w:tabs>
        <w:ind w:firstLine="720"/>
        <w:jc w:val="both"/>
        <w:rPr>
          <w:sz w:val="24"/>
        </w:rPr>
      </w:pPr>
      <w:r w:rsidRPr="00D53148">
        <w:rPr>
          <w:sz w:val="24"/>
        </w:rPr>
        <w:t>- строительство дома культуры в с. Теплово на 200 мест.</w:t>
      </w:r>
    </w:p>
    <w:p w:rsidR="00BF408C" w:rsidRPr="00D53148" w:rsidRDefault="00BF408C" w:rsidP="00BF408C">
      <w:pPr>
        <w:tabs>
          <w:tab w:val="left" w:pos="993"/>
        </w:tabs>
        <w:ind w:firstLine="720"/>
        <w:jc w:val="both"/>
        <w:rPr>
          <w:sz w:val="24"/>
          <w:lang w:eastAsia="ar-SA"/>
        </w:rPr>
      </w:pPr>
      <w:r w:rsidRPr="00D53148">
        <w:rPr>
          <w:sz w:val="24"/>
        </w:rPr>
        <w:t>Увеличение</w:t>
      </w:r>
      <w:r w:rsidR="00BE4129" w:rsidRPr="00D53148">
        <w:rPr>
          <w:sz w:val="24"/>
        </w:rPr>
        <w:t xml:space="preserve"> зон застройки жилищного фонда и объектов социального назначения</w:t>
      </w:r>
      <w:r w:rsidRPr="00D53148">
        <w:rPr>
          <w:sz w:val="24"/>
        </w:rPr>
        <w:t xml:space="preserve">, а также расширение существующих площадей объектов социального назначения </w:t>
      </w:r>
      <w:r w:rsidRPr="00D53148">
        <w:rPr>
          <w:sz w:val="24"/>
          <w:lang w:eastAsia="ar-SA"/>
        </w:rPr>
        <w:t>подразумевает под собой увеличение спроса на коммунальные ресурсы, а соответственно развитие систем коммунальной инфраструктуры.</w:t>
      </w:r>
    </w:p>
    <w:p w:rsidR="00497D39" w:rsidRPr="00D53148" w:rsidRDefault="00497D39" w:rsidP="00BF408C">
      <w:pPr>
        <w:tabs>
          <w:tab w:val="left" w:pos="993"/>
        </w:tabs>
        <w:ind w:firstLine="720"/>
        <w:jc w:val="both"/>
        <w:rPr>
          <w:sz w:val="24"/>
        </w:rPr>
      </w:pPr>
    </w:p>
    <w:p w:rsidR="00BF408C" w:rsidRPr="00D53148" w:rsidRDefault="001260DF" w:rsidP="001260DF">
      <w:pPr>
        <w:tabs>
          <w:tab w:val="left" w:pos="993"/>
        </w:tabs>
        <w:ind w:firstLine="720"/>
        <w:jc w:val="center"/>
        <w:rPr>
          <w:b/>
          <w:sz w:val="24"/>
        </w:rPr>
      </w:pPr>
      <w:bookmarkStart w:id="14" w:name="_Toc297077295"/>
      <w:bookmarkStart w:id="15" w:name="_Toc480235255"/>
      <w:bookmarkEnd w:id="13"/>
      <w:r w:rsidRPr="00D53148">
        <w:rPr>
          <w:b/>
          <w:sz w:val="24"/>
        </w:rPr>
        <w:t>3</w:t>
      </w:r>
      <w:r w:rsidR="00BF408C" w:rsidRPr="00D53148">
        <w:rPr>
          <w:b/>
          <w:sz w:val="24"/>
        </w:rPr>
        <w:t xml:space="preserve">.1 </w:t>
      </w:r>
      <w:r w:rsidRPr="00D53148">
        <w:rPr>
          <w:b/>
          <w:sz w:val="24"/>
        </w:rPr>
        <w:t>Перспективное развитие систем э</w:t>
      </w:r>
      <w:r w:rsidR="00BF408C" w:rsidRPr="00D53148">
        <w:rPr>
          <w:b/>
          <w:sz w:val="24"/>
        </w:rPr>
        <w:t>лектроснабжени</w:t>
      </w:r>
      <w:bookmarkEnd w:id="14"/>
      <w:bookmarkEnd w:id="15"/>
      <w:r w:rsidRPr="00D53148">
        <w:rPr>
          <w:b/>
          <w:sz w:val="24"/>
        </w:rPr>
        <w:t>я</w:t>
      </w:r>
    </w:p>
    <w:p w:rsidR="00BF408C" w:rsidRPr="00D53148" w:rsidRDefault="00BF408C" w:rsidP="001260DF">
      <w:pPr>
        <w:ind w:firstLine="709"/>
        <w:jc w:val="both"/>
        <w:rPr>
          <w:sz w:val="24"/>
        </w:rPr>
      </w:pPr>
      <w:r w:rsidRPr="00D53148">
        <w:rPr>
          <w:sz w:val="24"/>
        </w:rPr>
        <w:t>Раздел выполнен с учетом требований:</w:t>
      </w:r>
    </w:p>
    <w:p w:rsidR="00BF408C" w:rsidRPr="00D53148" w:rsidRDefault="00BF408C" w:rsidP="001260DF">
      <w:pPr>
        <w:tabs>
          <w:tab w:val="left" w:pos="993"/>
        </w:tabs>
        <w:ind w:firstLine="709"/>
        <w:jc w:val="both"/>
        <w:rPr>
          <w:sz w:val="24"/>
        </w:rPr>
      </w:pPr>
      <w:r w:rsidRPr="00D53148">
        <w:rPr>
          <w:sz w:val="24"/>
        </w:rPr>
        <w:t>-</w:t>
      </w:r>
      <w:r w:rsidRPr="00D53148">
        <w:rPr>
          <w:sz w:val="24"/>
        </w:rPr>
        <w:tab/>
        <w:t>СП 31-110-2003. Проектирование и монтаж электроустановок жилых и общественных зданий</w:t>
      </w:r>
    </w:p>
    <w:p w:rsidR="00BF408C" w:rsidRPr="00D53148" w:rsidRDefault="00BF408C" w:rsidP="001260DF">
      <w:pPr>
        <w:tabs>
          <w:tab w:val="left" w:pos="993"/>
        </w:tabs>
        <w:ind w:firstLine="709"/>
        <w:jc w:val="both"/>
        <w:rPr>
          <w:sz w:val="24"/>
        </w:rPr>
      </w:pPr>
      <w:r w:rsidRPr="00D53148">
        <w:rPr>
          <w:sz w:val="24"/>
        </w:rPr>
        <w:t>-</w:t>
      </w:r>
      <w:r w:rsidRPr="00D53148">
        <w:rPr>
          <w:sz w:val="24"/>
        </w:rPr>
        <w:tab/>
        <w:t>Правила устройства электроустановок (ПУЭ). Шестое издание</w:t>
      </w:r>
    </w:p>
    <w:p w:rsidR="00BF408C" w:rsidRPr="00D53148" w:rsidRDefault="00BF408C" w:rsidP="001260DF">
      <w:pPr>
        <w:tabs>
          <w:tab w:val="left" w:pos="993"/>
        </w:tabs>
        <w:ind w:firstLine="709"/>
        <w:jc w:val="both"/>
        <w:rPr>
          <w:sz w:val="24"/>
        </w:rPr>
      </w:pPr>
      <w:r w:rsidRPr="00D53148">
        <w:rPr>
          <w:sz w:val="24"/>
        </w:rPr>
        <w:t>-</w:t>
      </w:r>
      <w:r w:rsidRPr="00D53148">
        <w:rPr>
          <w:sz w:val="24"/>
        </w:rPr>
        <w:tab/>
        <w:t>РД 34.20.185-94 (СО 153-34.20.185-94) Инструкция по проектированию городских электрических сетей</w:t>
      </w:r>
    </w:p>
    <w:p w:rsidR="00BF408C" w:rsidRPr="00D53148" w:rsidRDefault="00BF408C" w:rsidP="001260DF">
      <w:pPr>
        <w:tabs>
          <w:tab w:val="left" w:pos="993"/>
        </w:tabs>
        <w:ind w:firstLine="709"/>
        <w:jc w:val="both"/>
        <w:rPr>
          <w:sz w:val="24"/>
          <w:u w:val="single"/>
        </w:rPr>
      </w:pPr>
      <w:r w:rsidRPr="00D53148">
        <w:rPr>
          <w:sz w:val="24"/>
        </w:rPr>
        <w:t>-</w:t>
      </w:r>
      <w:r w:rsidRPr="00D53148">
        <w:rPr>
          <w:sz w:val="24"/>
        </w:rPr>
        <w:tab/>
        <w:t>РД 34.20.185-94. Нормативы для определения расчетных электрических нагрузок коттеджей, микрорайонов (кварталов) застройки и элементов городской распределительной сети.</w:t>
      </w:r>
    </w:p>
    <w:p w:rsidR="00BF408C" w:rsidRPr="00D53148" w:rsidRDefault="00BF408C" w:rsidP="001260DF">
      <w:pPr>
        <w:ind w:firstLine="709"/>
        <w:jc w:val="both"/>
        <w:rPr>
          <w:sz w:val="24"/>
        </w:rPr>
      </w:pPr>
      <w:r w:rsidRPr="00D53148">
        <w:rPr>
          <w:sz w:val="24"/>
        </w:rPr>
        <w:t>Рост нагрузок в коммунально-бытовом секторе происходит за счет строительства жилых зданий, объектов социального и культурно бытового назначения, общественных, административных, спортивных сооружений и объектов коммунального хозяйства, а также реконструкции и модернизации существующего жилого фонда. Растет нагрузка и в связи с увеличением уровня электрификации быта в сохраняемом жилом фонде.</w:t>
      </w:r>
    </w:p>
    <w:p w:rsidR="00BF408C" w:rsidRPr="00D53148" w:rsidRDefault="00BF408C" w:rsidP="001260DF">
      <w:pPr>
        <w:ind w:firstLine="709"/>
        <w:jc w:val="both"/>
        <w:rPr>
          <w:sz w:val="24"/>
        </w:rPr>
      </w:pPr>
      <w:r w:rsidRPr="00D53148">
        <w:rPr>
          <w:sz w:val="24"/>
        </w:rPr>
        <w:lastRenderedPageBreak/>
        <w:t>Усовершенствован</w:t>
      </w:r>
      <w:r w:rsidR="009B4372" w:rsidRPr="00D53148">
        <w:rPr>
          <w:sz w:val="24"/>
        </w:rPr>
        <w:t xml:space="preserve">ие и развитие </w:t>
      </w:r>
      <w:r w:rsidRPr="00D53148">
        <w:rPr>
          <w:sz w:val="24"/>
        </w:rPr>
        <w:t>сетей</w:t>
      </w:r>
      <w:r w:rsidR="009B4372" w:rsidRPr="00D53148">
        <w:rPr>
          <w:sz w:val="24"/>
        </w:rPr>
        <w:t xml:space="preserve"> электроснабжения</w:t>
      </w:r>
      <w:r w:rsidRPr="00D53148">
        <w:rPr>
          <w:sz w:val="24"/>
        </w:rPr>
        <w:t xml:space="preserve"> связано с тенденцией максимального снижения эксплуатационных затрат и численности обслуживающего персонала ивнедрения автоматических и телемеханических устройств, вычислительной техники, блочного резервирования. Необходимо оснащать оперативно – диспетчерские службы сетей всех напряжений современной аппаратурой телеизмерения – телесигнализации, ПЭВМ. Это позволит повысить эффективность работы аварийной службы, снизить время устранения аварийных ситуаций, а также выполнять многочисленные расчеты, снизить потери электроэнергии за счет оптимизации сетей, повысить экономическую эффективность сетей.</w:t>
      </w:r>
    </w:p>
    <w:p w:rsidR="00BF408C" w:rsidRPr="00D53148" w:rsidRDefault="00BF408C" w:rsidP="001260DF">
      <w:pPr>
        <w:ind w:firstLine="709"/>
        <w:jc w:val="both"/>
        <w:rPr>
          <w:sz w:val="24"/>
        </w:rPr>
      </w:pPr>
      <w:r w:rsidRPr="00D53148">
        <w:rPr>
          <w:sz w:val="24"/>
        </w:rPr>
        <w:t>Важное значение в эксплуатации электрических сетей имеют вопросы экономии электроэнергии в сетях, оборудовании и электроприемниках. Одним из главных резервов по экономии является уменьшение потерь электроэнергии в сетях. Снижение потерь в сетя</w:t>
      </w:r>
      <w:r w:rsidR="001260DF" w:rsidRPr="00D53148">
        <w:rPr>
          <w:sz w:val="24"/>
        </w:rPr>
        <w:t>х способствует улучшению энергосберегающих</w:t>
      </w:r>
      <w:r w:rsidRPr="00D53148">
        <w:rPr>
          <w:sz w:val="24"/>
        </w:rPr>
        <w:t xml:space="preserve"> показателей.</w:t>
      </w:r>
    </w:p>
    <w:p w:rsidR="00BF408C" w:rsidRPr="00D53148" w:rsidRDefault="00BF408C" w:rsidP="001260DF">
      <w:pPr>
        <w:ind w:firstLine="709"/>
        <w:jc w:val="both"/>
        <w:rPr>
          <w:sz w:val="24"/>
        </w:rPr>
      </w:pPr>
      <w:r w:rsidRPr="00D53148">
        <w:rPr>
          <w:sz w:val="24"/>
        </w:rPr>
        <w:t>Основные мероприятия по ограничению потерь разделяются на мероприятия, требующие больших капвложений и не требующие значительных капвложений.</w:t>
      </w:r>
    </w:p>
    <w:p w:rsidR="00BF408C" w:rsidRPr="00D53148" w:rsidRDefault="00BF408C" w:rsidP="001260DF">
      <w:pPr>
        <w:ind w:firstLine="709"/>
        <w:jc w:val="both"/>
        <w:rPr>
          <w:sz w:val="24"/>
        </w:rPr>
      </w:pPr>
      <w:r w:rsidRPr="00D53148">
        <w:rPr>
          <w:sz w:val="24"/>
        </w:rPr>
        <w:t>Первые состоят в следующем:</w:t>
      </w:r>
    </w:p>
    <w:p w:rsidR="00BF408C" w:rsidRPr="00D53148" w:rsidRDefault="00BF408C" w:rsidP="001260DF">
      <w:pPr>
        <w:tabs>
          <w:tab w:val="left" w:pos="993"/>
        </w:tabs>
        <w:ind w:firstLine="709"/>
        <w:jc w:val="both"/>
        <w:rPr>
          <w:sz w:val="24"/>
        </w:rPr>
      </w:pPr>
      <w:r w:rsidRPr="00D53148">
        <w:rPr>
          <w:sz w:val="24"/>
        </w:rPr>
        <w:t>-</w:t>
      </w:r>
      <w:r w:rsidRPr="00D53148">
        <w:rPr>
          <w:sz w:val="24"/>
        </w:rPr>
        <w:tab/>
        <w:t>строительство новых центров питания (подстанции высшего напряжения), строительство глубоких вводов;</w:t>
      </w:r>
    </w:p>
    <w:p w:rsidR="00BF408C" w:rsidRPr="00D53148" w:rsidRDefault="00BF408C" w:rsidP="001260DF">
      <w:pPr>
        <w:tabs>
          <w:tab w:val="left" w:pos="993"/>
        </w:tabs>
        <w:ind w:firstLine="709"/>
        <w:jc w:val="both"/>
        <w:rPr>
          <w:sz w:val="24"/>
        </w:rPr>
      </w:pPr>
      <w:r w:rsidRPr="00D53148">
        <w:rPr>
          <w:sz w:val="24"/>
        </w:rPr>
        <w:t>-</w:t>
      </w:r>
      <w:r w:rsidRPr="00D53148">
        <w:rPr>
          <w:sz w:val="24"/>
        </w:rPr>
        <w:tab/>
        <w:t>замена перегруженных трансформаторов на более мощные или установка дополнительных трансформаторов в подстанциях;</w:t>
      </w:r>
    </w:p>
    <w:p w:rsidR="00BF408C" w:rsidRPr="00D53148" w:rsidRDefault="00BF408C" w:rsidP="001260DF">
      <w:pPr>
        <w:tabs>
          <w:tab w:val="left" w:pos="993"/>
        </w:tabs>
        <w:ind w:firstLine="709"/>
        <w:jc w:val="both"/>
        <w:rPr>
          <w:sz w:val="24"/>
        </w:rPr>
      </w:pPr>
      <w:r w:rsidRPr="00D53148">
        <w:rPr>
          <w:sz w:val="24"/>
        </w:rPr>
        <w:t>-</w:t>
      </w:r>
      <w:r w:rsidRPr="00D53148">
        <w:rPr>
          <w:sz w:val="24"/>
        </w:rPr>
        <w:tab/>
        <w:t>замена существующих линий на линии большей пропускной способности, а также включение в сеть компенсирующих устройств;</w:t>
      </w:r>
    </w:p>
    <w:p w:rsidR="00BF408C" w:rsidRPr="00D53148" w:rsidRDefault="00BF408C" w:rsidP="001260DF">
      <w:pPr>
        <w:tabs>
          <w:tab w:val="left" w:pos="993"/>
        </w:tabs>
        <w:ind w:firstLine="709"/>
        <w:jc w:val="both"/>
        <w:rPr>
          <w:sz w:val="24"/>
        </w:rPr>
      </w:pPr>
      <w:r w:rsidRPr="00D53148">
        <w:rPr>
          <w:sz w:val="24"/>
        </w:rPr>
        <w:t>-</w:t>
      </w:r>
      <w:r w:rsidRPr="00D53148">
        <w:rPr>
          <w:sz w:val="24"/>
        </w:rPr>
        <w:tab/>
        <w:t>в жилых районах или вблизи жилых районов применять подстанции только полностью в закрытом исполнении;</w:t>
      </w:r>
    </w:p>
    <w:p w:rsidR="00BF408C" w:rsidRPr="00D53148" w:rsidRDefault="00BF408C" w:rsidP="001260DF">
      <w:pPr>
        <w:tabs>
          <w:tab w:val="left" w:pos="993"/>
        </w:tabs>
        <w:ind w:firstLine="709"/>
        <w:jc w:val="both"/>
        <w:rPr>
          <w:sz w:val="24"/>
        </w:rPr>
      </w:pPr>
      <w:r w:rsidRPr="00D53148">
        <w:rPr>
          <w:sz w:val="24"/>
        </w:rPr>
        <w:t>-</w:t>
      </w:r>
      <w:r w:rsidRPr="00D53148">
        <w:rPr>
          <w:sz w:val="24"/>
        </w:rPr>
        <w:tab/>
        <w:t>замена проходящих в черте населенных пунктов воздушных 10 кВ ЛЭП кабельными линиями для уменьшения санитарно-защитной зоны и использование освобожденной территории под застройку;</w:t>
      </w:r>
    </w:p>
    <w:p w:rsidR="00BF408C" w:rsidRPr="00D53148" w:rsidRDefault="00BF408C" w:rsidP="001260DF">
      <w:pPr>
        <w:tabs>
          <w:tab w:val="left" w:pos="993"/>
        </w:tabs>
        <w:ind w:firstLine="709"/>
        <w:jc w:val="both"/>
        <w:rPr>
          <w:sz w:val="24"/>
        </w:rPr>
      </w:pPr>
      <w:r w:rsidRPr="00D53148">
        <w:rPr>
          <w:sz w:val="24"/>
        </w:rPr>
        <w:t>-</w:t>
      </w:r>
      <w:r w:rsidRPr="00D53148">
        <w:rPr>
          <w:sz w:val="24"/>
        </w:rPr>
        <w:tab/>
        <w:t>замена устаревшего оборудования ПС и ТП, линий электропередач и кабелей;</w:t>
      </w:r>
    </w:p>
    <w:p w:rsidR="00BF408C" w:rsidRPr="00D53148" w:rsidRDefault="00BF408C" w:rsidP="001260DF">
      <w:pPr>
        <w:tabs>
          <w:tab w:val="left" w:pos="993"/>
        </w:tabs>
        <w:ind w:firstLine="709"/>
        <w:jc w:val="both"/>
        <w:rPr>
          <w:sz w:val="24"/>
        </w:rPr>
      </w:pPr>
      <w:r w:rsidRPr="00D53148">
        <w:rPr>
          <w:sz w:val="24"/>
        </w:rPr>
        <w:t>-</w:t>
      </w:r>
      <w:r w:rsidRPr="00D53148">
        <w:rPr>
          <w:sz w:val="24"/>
        </w:rPr>
        <w:tab/>
        <w:t>улучшение средств и методов учета расхода электроэнергии.</w:t>
      </w:r>
    </w:p>
    <w:p w:rsidR="00BF408C" w:rsidRPr="00D53148" w:rsidRDefault="00BF408C" w:rsidP="001260DF">
      <w:pPr>
        <w:ind w:firstLine="709"/>
        <w:jc w:val="both"/>
        <w:rPr>
          <w:sz w:val="24"/>
        </w:rPr>
      </w:pPr>
      <w:r w:rsidRPr="00D53148">
        <w:rPr>
          <w:sz w:val="24"/>
        </w:rPr>
        <w:t>Мероприятия второго вида имеют организационный характер:</w:t>
      </w:r>
    </w:p>
    <w:p w:rsidR="00BF408C" w:rsidRPr="00D53148" w:rsidRDefault="00BF408C" w:rsidP="001260DF">
      <w:pPr>
        <w:tabs>
          <w:tab w:val="left" w:pos="993"/>
        </w:tabs>
        <w:ind w:firstLine="709"/>
        <w:jc w:val="both"/>
        <w:rPr>
          <w:sz w:val="24"/>
        </w:rPr>
      </w:pPr>
      <w:r w:rsidRPr="00D53148">
        <w:rPr>
          <w:sz w:val="24"/>
        </w:rPr>
        <w:t>-</w:t>
      </w:r>
      <w:r w:rsidRPr="00D53148">
        <w:rPr>
          <w:sz w:val="24"/>
        </w:rPr>
        <w:tab/>
        <w:t>оптимизация мест размыкания неоднородных сетей.</w:t>
      </w:r>
    </w:p>
    <w:p w:rsidR="00BF408C" w:rsidRPr="00D53148" w:rsidRDefault="00BF408C" w:rsidP="001260DF">
      <w:pPr>
        <w:tabs>
          <w:tab w:val="left" w:pos="993"/>
        </w:tabs>
        <w:ind w:firstLine="709"/>
        <w:jc w:val="both"/>
        <w:rPr>
          <w:sz w:val="24"/>
        </w:rPr>
      </w:pPr>
      <w:r w:rsidRPr="00D53148">
        <w:rPr>
          <w:sz w:val="24"/>
        </w:rPr>
        <w:t>-</w:t>
      </w:r>
      <w:r w:rsidRPr="00D53148">
        <w:rPr>
          <w:sz w:val="24"/>
        </w:rPr>
        <w:tab/>
        <w:t>оптимизация уровней напряжения в сети.</w:t>
      </w:r>
    </w:p>
    <w:p w:rsidR="00BF408C" w:rsidRPr="00D53148" w:rsidRDefault="00BF408C" w:rsidP="001260DF">
      <w:pPr>
        <w:tabs>
          <w:tab w:val="left" w:pos="993"/>
        </w:tabs>
        <w:ind w:firstLine="709"/>
        <w:jc w:val="both"/>
        <w:rPr>
          <w:sz w:val="24"/>
        </w:rPr>
      </w:pPr>
      <w:r w:rsidRPr="00D53148">
        <w:rPr>
          <w:sz w:val="24"/>
        </w:rPr>
        <w:t>-</w:t>
      </w:r>
      <w:r w:rsidRPr="00D53148">
        <w:rPr>
          <w:sz w:val="24"/>
        </w:rPr>
        <w:tab/>
        <w:t>перевод генераторов в режим синхронного компенсатора.</w:t>
      </w:r>
    </w:p>
    <w:p w:rsidR="00BF408C" w:rsidRPr="00D53148" w:rsidRDefault="00BF408C" w:rsidP="001260DF">
      <w:pPr>
        <w:ind w:firstLine="709"/>
        <w:jc w:val="both"/>
        <w:rPr>
          <w:sz w:val="24"/>
        </w:rPr>
      </w:pPr>
      <w:r w:rsidRPr="00D53148">
        <w:rPr>
          <w:sz w:val="24"/>
        </w:rPr>
        <w:t>Основное направление экономии электроэнергии в промышленности сводится к следующим моментам:</w:t>
      </w:r>
    </w:p>
    <w:p w:rsidR="00BF408C" w:rsidRPr="00D53148" w:rsidRDefault="00BF408C" w:rsidP="001260DF">
      <w:pPr>
        <w:tabs>
          <w:tab w:val="left" w:pos="993"/>
        </w:tabs>
        <w:ind w:firstLine="709"/>
        <w:jc w:val="both"/>
        <w:rPr>
          <w:sz w:val="24"/>
        </w:rPr>
      </w:pPr>
      <w:r w:rsidRPr="00D53148">
        <w:rPr>
          <w:sz w:val="24"/>
        </w:rPr>
        <w:t>-</w:t>
      </w:r>
      <w:r w:rsidRPr="00D53148">
        <w:rPr>
          <w:sz w:val="24"/>
        </w:rPr>
        <w:tab/>
        <w:t>совершенствование технологических процессов;</w:t>
      </w:r>
    </w:p>
    <w:p w:rsidR="00BF408C" w:rsidRPr="00D53148" w:rsidRDefault="00BF408C" w:rsidP="001260DF">
      <w:pPr>
        <w:tabs>
          <w:tab w:val="left" w:pos="993"/>
        </w:tabs>
        <w:ind w:firstLine="709"/>
        <w:jc w:val="both"/>
        <w:rPr>
          <w:sz w:val="24"/>
        </w:rPr>
      </w:pPr>
      <w:r w:rsidRPr="00D53148">
        <w:rPr>
          <w:sz w:val="24"/>
        </w:rPr>
        <w:t>-</w:t>
      </w:r>
      <w:r w:rsidRPr="00D53148">
        <w:rPr>
          <w:sz w:val="24"/>
        </w:rPr>
        <w:tab/>
        <w:t>улучшение качественных характеристик технологических процессов;</w:t>
      </w:r>
    </w:p>
    <w:p w:rsidR="00BF408C" w:rsidRPr="00D53148" w:rsidRDefault="00BF408C" w:rsidP="001260DF">
      <w:pPr>
        <w:tabs>
          <w:tab w:val="left" w:pos="993"/>
        </w:tabs>
        <w:ind w:firstLine="709"/>
        <w:jc w:val="both"/>
        <w:rPr>
          <w:sz w:val="24"/>
        </w:rPr>
      </w:pPr>
      <w:r w:rsidRPr="00D53148">
        <w:rPr>
          <w:sz w:val="24"/>
        </w:rPr>
        <w:t>-</w:t>
      </w:r>
      <w:r w:rsidRPr="00D53148">
        <w:rPr>
          <w:sz w:val="24"/>
        </w:rPr>
        <w:tab/>
        <w:t>совершенствование конструкций зданий и сооружений;</w:t>
      </w:r>
    </w:p>
    <w:p w:rsidR="00BF408C" w:rsidRPr="00D53148" w:rsidRDefault="00BF408C" w:rsidP="001260DF">
      <w:pPr>
        <w:tabs>
          <w:tab w:val="left" w:pos="993"/>
        </w:tabs>
        <w:ind w:firstLine="709"/>
        <w:jc w:val="both"/>
        <w:rPr>
          <w:sz w:val="24"/>
        </w:rPr>
      </w:pPr>
      <w:r w:rsidRPr="00D53148">
        <w:rPr>
          <w:sz w:val="24"/>
        </w:rPr>
        <w:t>-</w:t>
      </w:r>
      <w:r w:rsidRPr="00D53148">
        <w:rPr>
          <w:sz w:val="24"/>
        </w:rPr>
        <w:tab/>
        <w:t>рационализация структуры, режимов и эксплуатации осветительных установок.</w:t>
      </w:r>
    </w:p>
    <w:p w:rsidR="00BF408C" w:rsidRPr="00D53148" w:rsidRDefault="009B4372" w:rsidP="001260DF">
      <w:pPr>
        <w:ind w:firstLine="709"/>
        <w:jc w:val="both"/>
        <w:rPr>
          <w:sz w:val="24"/>
        </w:rPr>
      </w:pPr>
      <w:r w:rsidRPr="00D53148">
        <w:rPr>
          <w:sz w:val="24"/>
        </w:rPr>
        <w:t xml:space="preserve">Программой </w:t>
      </w:r>
      <w:r w:rsidR="00BF408C" w:rsidRPr="00D53148">
        <w:rPr>
          <w:sz w:val="24"/>
        </w:rPr>
        <w:t>стр</w:t>
      </w:r>
      <w:r w:rsidR="00CF50D6" w:rsidRPr="00D53148">
        <w:rPr>
          <w:sz w:val="24"/>
        </w:rPr>
        <w:t>оительство ЛЭП не предусмотрено, основные мероприятия в целях улучшения качества предоставления эл</w:t>
      </w:r>
      <w:r w:rsidR="00F411A4" w:rsidRPr="00D53148">
        <w:rPr>
          <w:sz w:val="24"/>
        </w:rPr>
        <w:t>е</w:t>
      </w:r>
      <w:r w:rsidR="00CF50D6" w:rsidRPr="00D53148">
        <w:rPr>
          <w:sz w:val="24"/>
        </w:rPr>
        <w:t>ктрической энергии направлены на капитальный ремонт и реконструкцию существующих сетей ЛЭП.</w:t>
      </w:r>
    </w:p>
    <w:p w:rsidR="00BF408C" w:rsidRPr="00D53148" w:rsidRDefault="00BF408C" w:rsidP="00BF408C">
      <w:pPr>
        <w:tabs>
          <w:tab w:val="left" w:pos="993"/>
        </w:tabs>
        <w:ind w:firstLine="709"/>
        <w:rPr>
          <w:sz w:val="16"/>
          <w:szCs w:val="16"/>
        </w:rPr>
      </w:pPr>
    </w:p>
    <w:p w:rsidR="00BF408C" w:rsidRPr="00D53148" w:rsidRDefault="009B4372" w:rsidP="00744736">
      <w:pPr>
        <w:ind w:firstLine="709"/>
        <w:jc w:val="center"/>
      </w:pPr>
      <w:r w:rsidRPr="00D53148">
        <w:rPr>
          <w:b/>
          <w:sz w:val="24"/>
        </w:rPr>
        <w:t>3.2.Развитие газоснабжения</w:t>
      </w:r>
    </w:p>
    <w:p w:rsidR="00BF408C" w:rsidRPr="00D53148" w:rsidRDefault="00C362EF" w:rsidP="009B4372">
      <w:pPr>
        <w:ind w:firstLine="709"/>
        <w:jc w:val="both"/>
        <w:rPr>
          <w:sz w:val="24"/>
        </w:rPr>
      </w:pPr>
      <w:r w:rsidRPr="00D53148">
        <w:rPr>
          <w:sz w:val="24"/>
        </w:rPr>
        <w:t>На данном этапе развития систем газоснабжения городского округа город Кулебаки сущест</w:t>
      </w:r>
      <w:r w:rsidR="00F411A4" w:rsidRPr="00D53148">
        <w:rPr>
          <w:sz w:val="24"/>
        </w:rPr>
        <w:t>вует необходимость газификации</w:t>
      </w:r>
      <w:r w:rsidRPr="00D53148">
        <w:rPr>
          <w:sz w:val="24"/>
        </w:rPr>
        <w:t xml:space="preserve">п.Мыза, д.Меляево. </w:t>
      </w:r>
      <w:r w:rsidR="00BF408C" w:rsidRPr="00D53148">
        <w:rPr>
          <w:sz w:val="24"/>
        </w:rPr>
        <w:t>Прокладка газопровода предусматривается подземная с преодолением водных преград методом наклонного или горизонтального бурения. При пересечении автомобильных дорог – подземная прокладка в защитных футлярах, с бестраншейной прокладкой на пересечении дорог с твердым покрытием укладкой футляров открытым способом на грунтовых дорогах.</w:t>
      </w:r>
    </w:p>
    <w:p w:rsidR="00BF408C" w:rsidRPr="00D53148" w:rsidRDefault="00BF408C" w:rsidP="009B4372">
      <w:pPr>
        <w:ind w:firstLine="709"/>
        <w:jc w:val="both"/>
        <w:rPr>
          <w:sz w:val="24"/>
        </w:rPr>
      </w:pPr>
      <w:r w:rsidRPr="00D53148">
        <w:rPr>
          <w:sz w:val="24"/>
        </w:rPr>
        <w:t xml:space="preserve">Защита газопроводов от коррозии осуществляется комплексно: нанесением антикоррозионного покрытия на наружную поверхность труб, арматуры, соединительных деталей и применением электрохимических средств защиты. </w:t>
      </w:r>
    </w:p>
    <w:p w:rsidR="00BF408C" w:rsidRPr="00D53148" w:rsidRDefault="00C362EF" w:rsidP="009B4372">
      <w:pPr>
        <w:ind w:firstLine="709"/>
        <w:jc w:val="both"/>
        <w:rPr>
          <w:sz w:val="24"/>
        </w:rPr>
      </w:pPr>
      <w:r w:rsidRPr="00D53148">
        <w:rPr>
          <w:sz w:val="24"/>
        </w:rPr>
        <w:t>Газорегуляторные пункты принять</w:t>
      </w:r>
      <w:r w:rsidR="00BF408C" w:rsidRPr="00D53148">
        <w:rPr>
          <w:sz w:val="24"/>
        </w:rPr>
        <w:t xml:space="preserve"> в шкафном исполнении, в зависимости от входного и выходного давления и производительности.</w:t>
      </w:r>
    </w:p>
    <w:p w:rsidR="00BF408C" w:rsidRPr="00D53148" w:rsidRDefault="00BF408C" w:rsidP="009B4372">
      <w:pPr>
        <w:ind w:firstLine="709"/>
        <w:jc w:val="both"/>
        <w:rPr>
          <w:sz w:val="24"/>
        </w:rPr>
      </w:pPr>
      <w:r w:rsidRPr="00D53148">
        <w:rPr>
          <w:sz w:val="24"/>
        </w:rPr>
        <w:lastRenderedPageBreak/>
        <w:t xml:space="preserve">Для предотвращения попадания на </w:t>
      </w:r>
      <w:r w:rsidR="005D692E" w:rsidRPr="00D53148">
        <w:rPr>
          <w:sz w:val="24"/>
        </w:rPr>
        <w:t>трубопроводы и оборудование ГРП</w:t>
      </w:r>
      <w:r w:rsidRPr="00D53148">
        <w:rPr>
          <w:sz w:val="24"/>
        </w:rPr>
        <w:t xml:space="preserve"> блуждающих токов и защитных токов из подземных стальных газопроводов на входном и выходном газопроводах ШРП предусматривается установка изолирующих фланцевых соединений.</w:t>
      </w:r>
    </w:p>
    <w:p w:rsidR="00C362EF" w:rsidRPr="00D53148" w:rsidRDefault="00C362EF" w:rsidP="009B4372">
      <w:pPr>
        <w:ind w:firstLine="709"/>
        <w:jc w:val="both"/>
        <w:rPr>
          <w:sz w:val="24"/>
        </w:rPr>
      </w:pPr>
      <w:r w:rsidRPr="00D53148">
        <w:rPr>
          <w:sz w:val="24"/>
        </w:rPr>
        <w:t>Также централизованное газоснабжение отсутствует в населенных пунктах территориального управления №2 Серебрянское н</w:t>
      </w:r>
      <w:r w:rsidR="00F411A4" w:rsidRPr="00D53148">
        <w:rPr>
          <w:sz w:val="24"/>
        </w:rPr>
        <w:t>аправление, но в связи со значительной</w:t>
      </w:r>
      <w:r w:rsidRPr="00D53148">
        <w:rPr>
          <w:sz w:val="24"/>
        </w:rPr>
        <w:t xml:space="preserve"> удаленностью и территориальным разбросом, а также малонаселенностью населенных пунктов данного направления, их газоснабжение на данном этапе не целесообразно.</w:t>
      </w:r>
    </w:p>
    <w:p w:rsidR="00BF408C" w:rsidRPr="00D53148" w:rsidRDefault="00BF408C" w:rsidP="00BF408C">
      <w:pPr>
        <w:ind w:firstLine="709"/>
        <w:rPr>
          <w:sz w:val="16"/>
          <w:szCs w:val="16"/>
        </w:rPr>
      </w:pPr>
    </w:p>
    <w:p w:rsidR="00BF408C" w:rsidRPr="00D53148" w:rsidRDefault="00744736" w:rsidP="00BF408C">
      <w:pPr>
        <w:pStyle w:val="3"/>
        <w:rPr>
          <w:b/>
        </w:rPr>
      </w:pPr>
      <w:bookmarkStart w:id="16" w:name="_Toc297077297"/>
      <w:bookmarkStart w:id="17" w:name="_Toc480235257"/>
      <w:r w:rsidRPr="00D53148">
        <w:rPr>
          <w:b/>
        </w:rPr>
        <w:t>3</w:t>
      </w:r>
      <w:r w:rsidR="00BF408C" w:rsidRPr="00D53148">
        <w:rPr>
          <w:b/>
        </w:rPr>
        <w:t>.3</w:t>
      </w:r>
      <w:r w:rsidRPr="00D53148">
        <w:rPr>
          <w:b/>
        </w:rPr>
        <w:t>.</w:t>
      </w:r>
      <w:r w:rsidR="00034DFC" w:rsidRPr="00D53148">
        <w:rPr>
          <w:b/>
        </w:rPr>
        <w:t xml:space="preserve"> Развитие т</w:t>
      </w:r>
      <w:r w:rsidR="00BF408C" w:rsidRPr="00D53148">
        <w:rPr>
          <w:b/>
        </w:rPr>
        <w:t>еплоснабжени</w:t>
      </w:r>
      <w:bookmarkEnd w:id="16"/>
      <w:bookmarkEnd w:id="17"/>
      <w:r w:rsidR="00034DFC" w:rsidRPr="00D53148">
        <w:rPr>
          <w:b/>
        </w:rPr>
        <w:t>я</w:t>
      </w:r>
    </w:p>
    <w:p w:rsidR="00BF408C" w:rsidRPr="00D53148" w:rsidRDefault="00BF408C" w:rsidP="00744736">
      <w:pPr>
        <w:ind w:firstLine="709"/>
        <w:jc w:val="both"/>
        <w:rPr>
          <w:sz w:val="24"/>
        </w:rPr>
      </w:pPr>
      <w:r w:rsidRPr="00D53148">
        <w:rPr>
          <w:sz w:val="24"/>
        </w:rPr>
        <w:t>Для развития системы теплоснабжения необходима реконструкция и модернизация существующих источников тепла.</w:t>
      </w:r>
    </w:p>
    <w:p w:rsidR="00BF408C" w:rsidRPr="00D53148" w:rsidRDefault="00744736" w:rsidP="00744736">
      <w:pPr>
        <w:ind w:firstLine="709"/>
        <w:jc w:val="both"/>
        <w:rPr>
          <w:sz w:val="24"/>
        </w:rPr>
      </w:pPr>
      <w:r w:rsidRPr="00D53148">
        <w:rPr>
          <w:sz w:val="24"/>
        </w:rPr>
        <w:t xml:space="preserve">Планируемое к постройке </w:t>
      </w:r>
      <w:r w:rsidR="00BF408C" w:rsidRPr="00D53148">
        <w:rPr>
          <w:sz w:val="24"/>
        </w:rPr>
        <w:t>индивидуальное ж</w:t>
      </w:r>
      <w:r w:rsidR="00F411A4" w:rsidRPr="00D53148">
        <w:rPr>
          <w:sz w:val="24"/>
        </w:rPr>
        <w:t>илье на перспективу отапливается</w:t>
      </w:r>
      <w:r w:rsidR="00BF408C" w:rsidRPr="00D53148">
        <w:rPr>
          <w:sz w:val="24"/>
        </w:rPr>
        <w:t xml:space="preserve"> от автономных нагревателей, работающих на газе и обслуживающих один дом. Многоквартирные дома и о</w:t>
      </w:r>
      <w:r w:rsidR="00F411A4" w:rsidRPr="00D53148">
        <w:rPr>
          <w:sz w:val="24"/>
        </w:rPr>
        <w:t>бщественные объекты отапливаются</w:t>
      </w:r>
      <w:r w:rsidR="00BF408C" w:rsidRPr="00D53148">
        <w:rPr>
          <w:sz w:val="24"/>
        </w:rPr>
        <w:t xml:space="preserve"> от котельных, работающих на газе.</w:t>
      </w:r>
    </w:p>
    <w:p w:rsidR="00BF408C" w:rsidRPr="00D53148" w:rsidRDefault="00BF408C" w:rsidP="00744736">
      <w:pPr>
        <w:ind w:firstLine="709"/>
        <w:jc w:val="both"/>
        <w:rPr>
          <w:sz w:val="24"/>
          <w:u w:val="single"/>
        </w:rPr>
      </w:pPr>
      <w:r w:rsidRPr="00D53148">
        <w:rPr>
          <w:sz w:val="24"/>
        </w:rPr>
        <w:t xml:space="preserve">Существующие котельные </w:t>
      </w:r>
      <w:r w:rsidR="00744736" w:rsidRPr="00D53148">
        <w:rPr>
          <w:sz w:val="24"/>
        </w:rPr>
        <w:t xml:space="preserve">на твердом топливе </w:t>
      </w:r>
      <w:r w:rsidRPr="00D53148">
        <w:rPr>
          <w:sz w:val="24"/>
        </w:rPr>
        <w:t>также будут модернизированы, с переводом на газовое топливо.</w:t>
      </w:r>
    </w:p>
    <w:p w:rsidR="00BF408C" w:rsidRPr="00D53148" w:rsidRDefault="00744736" w:rsidP="00BF408C">
      <w:pPr>
        <w:pStyle w:val="3"/>
        <w:rPr>
          <w:b/>
        </w:rPr>
      </w:pPr>
      <w:bookmarkStart w:id="18" w:name="_Toc297077298"/>
      <w:bookmarkStart w:id="19" w:name="_Toc480235258"/>
      <w:r w:rsidRPr="00D53148">
        <w:rPr>
          <w:b/>
        </w:rPr>
        <w:t>3.</w:t>
      </w:r>
      <w:r w:rsidR="00BF408C" w:rsidRPr="00D53148">
        <w:rPr>
          <w:b/>
        </w:rPr>
        <w:t>4</w:t>
      </w:r>
      <w:r w:rsidR="00F411A4" w:rsidRPr="00D53148">
        <w:rPr>
          <w:b/>
        </w:rPr>
        <w:t>.</w:t>
      </w:r>
      <w:r w:rsidR="00034DFC" w:rsidRPr="00D53148">
        <w:rPr>
          <w:b/>
        </w:rPr>
        <w:t xml:space="preserve"> Развитие в</w:t>
      </w:r>
      <w:r w:rsidR="00BF408C" w:rsidRPr="00D53148">
        <w:rPr>
          <w:b/>
        </w:rPr>
        <w:t>одоснабжени</w:t>
      </w:r>
      <w:bookmarkEnd w:id="18"/>
      <w:bookmarkEnd w:id="19"/>
      <w:r w:rsidR="00034DFC" w:rsidRPr="00D53148">
        <w:rPr>
          <w:b/>
        </w:rPr>
        <w:t>я</w:t>
      </w:r>
    </w:p>
    <w:p w:rsidR="00BF408C" w:rsidRPr="00D53148" w:rsidRDefault="00BF408C" w:rsidP="00744736">
      <w:pPr>
        <w:tabs>
          <w:tab w:val="left" w:pos="993"/>
        </w:tabs>
        <w:ind w:firstLine="709"/>
        <w:jc w:val="both"/>
        <w:rPr>
          <w:sz w:val="24"/>
        </w:rPr>
      </w:pPr>
      <w:r w:rsidRPr="00D53148">
        <w:rPr>
          <w:sz w:val="24"/>
        </w:rPr>
        <w:t>Системы водоснабжения сельских населенных пунктов применяются низкого давления, с учетом удовлетворения всех хозяйственно-питьевых нужд населения, бытовых и, частично, производственных нужд предприятий, противопожарных и поливочных нужд.</w:t>
      </w:r>
    </w:p>
    <w:p w:rsidR="00BF408C" w:rsidRPr="00D53148" w:rsidRDefault="00BF408C" w:rsidP="00744736">
      <w:pPr>
        <w:tabs>
          <w:tab w:val="left" w:pos="993"/>
        </w:tabs>
        <w:ind w:firstLine="709"/>
        <w:jc w:val="both"/>
        <w:rPr>
          <w:sz w:val="24"/>
        </w:rPr>
      </w:pPr>
      <w:r w:rsidRPr="00D53148">
        <w:rPr>
          <w:sz w:val="24"/>
        </w:rPr>
        <w:t>Существующие сети водопровода по мере их износа подлежат перекладке с заменой трубы и колодцев на новые из современных материалов. Водопроводные сооружения в неудовлетворительном состоянии подлежат реконструкции.</w:t>
      </w:r>
    </w:p>
    <w:p w:rsidR="00BF408C" w:rsidRPr="00D53148" w:rsidRDefault="00BF408C" w:rsidP="00744736">
      <w:pPr>
        <w:tabs>
          <w:tab w:val="left" w:pos="993"/>
        </w:tabs>
        <w:ind w:firstLine="709"/>
        <w:jc w:val="both"/>
        <w:rPr>
          <w:sz w:val="24"/>
        </w:rPr>
      </w:pPr>
      <w:r w:rsidRPr="00D53148">
        <w:rPr>
          <w:sz w:val="24"/>
        </w:rPr>
        <w:t>- очистка, ремонт и  строительство в случае необходимости шахтных  колодцев в зонах жилой застройки.</w:t>
      </w:r>
    </w:p>
    <w:p w:rsidR="00BF408C" w:rsidRPr="00D53148" w:rsidRDefault="00BF408C" w:rsidP="00744736">
      <w:pPr>
        <w:tabs>
          <w:tab w:val="left" w:pos="993"/>
        </w:tabs>
        <w:ind w:firstLine="709"/>
        <w:jc w:val="both"/>
        <w:rPr>
          <w:sz w:val="24"/>
        </w:rPr>
      </w:pPr>
      <w:r w:rsidRPr="00D53148">
        <w:rPr>
          <w:sz w:val="24"/>
        </w:rPr>
        <w:t>В целях</w:t>
      </w:r>
      <w:r w:rsidR="00C362EF" w:rsidRPr="00D53148">
        <w:rPr>
          <w:sz w:val="24"/>
        </w:rPr>
        <w:t xml:space="preserve"> экономии питьевой воды программой</w:t>
      </w:r>
      <w:r w:rsidRPr="00D53148">
        <w:rPr>
          <w:sz w:val="24"/>
        </w:rPr>
        <w:t xml:space="preserve"> предусматривается:</w:t>
      </w:r>
    </w:p>
    <w:p w:rsidR="00BF408C" w:rsidRPr="00D53148" w:rsidRDefault="00BF408C" w:rsidP="00744736">
      <w:pPr>
        <w:tabs>
          <w:tab w:val="left" w:pos="993"/>
        </w:tabs>
        <w:ind w:firstLine="709"/>
        <w:jc w:val="both"/>
        <w:rPr>
          <w:sz w:val="24"/>
        </w:rPr>
      </w:pPr>
      <w:r w:rsidRPr="00D53148">
        <w:rPr>
          <w:sz w:val="24"/>
        </w:rPr>
        <w:t>-</w:t>
      </w:r>
      <w:r w:rsidRPr="00D53148">
        <w:rPr>
          <w:sz w:val="24"/>
        </w:rPr>
        <w:tab/>
        <w:t>в процессе эксплуатации скважин для определения ста</w:t>
      </w:r>
      <w:r w:rsidR="00744736" w:rsidRPr="00D53148">
        <w:rPr>
          <w:sz w:val="24"/>
        </w:rPr>
        <w:t>бильности качества воды осуществление</w:t>
      </w:r>
      <w:r w:rsidRPr="00D53148">
        <w:rPr>
          <w:sz w:val="24"/>
        </w:rPr>
        <w:t xml:space="preserve"> мониторинга подземных вод (стационарные режимные наблюдения за дебитом, уровнем, температурой и химическим составом воды). Частота наблюдения должна быть обоснована специальной программой;</w:t>
      </w:r>
    </w:p>
    <w:p w:rsidR="00BF408C" w:rsidRPr="00D53148" w:rsidRDefault="00BF408C" w:rsidP="00744736">
      <w:pPr>
        <w:tabs>
          <w:tab w:val="left" w:pos="993"/>
        </w:tabs>
        <w:ind w:firstLine="709"/>
        <w:jc w:val="both"/>
        <w:rPr>
          <w:sz w:val="24"/>
        </w:rPr>
      </w:pPr>
      <w:r w:rsidRPr="00D53148">
        <w:rPr>
          <w:sz w:val="24"/>
        </w:rPr>
        <w:t>-</w:t>
      </w:r>
      <w:r w:rsidRPr="00D53148">
        <w:rPr>
          <w:sz w:val="24"/>
        </w:rPr>
        <w:tab/>
        <w:t>скважины оборудовать пьезометрическими трубками для замеров уровней подземных вод и расходомерами;</w:t>
      </w:r>
    </w:p>
    <w:p w:rsidR="00BF408C" w:rsidRPr="00D53148" w:rsidRDefault="00BF408C" w:rsidP="00744736">
      <w:pPr>
        <w:tabs>
          <w:tab w:val="left" w:pos="993"/>
        </w:tabs>
        <w:ind w:firstLine="709"/>
        <w:jc w:val="both"/>
        <w:rPr>
          <w:sz w:val="24"/>
        </w:rPr>
      </w:pPr>
      <w:r w:rsidRPr="00D53148">
        <w:rPr>
          <w:sz w:val="24"/>
        </w:rPr>
        <w:t>-</w:t>
      </w:r>
      <w:r w:rsidRPr="00D53148">
        <w:rPr>
          <w:sz w:val="24"/>
        </w:rPr>
        <w:tab/>
        <w:t xml:space="preserve">контроль качества производить в соответствии с СанПиН 2.1.4.1074-01; </w:t>
      </w:r>
    </w:p>
    <w:p w:rsidR="00BF408C" w:rsidRPr="00D53148" w:rsidRDefault="00BF408C" w:rsidP="00744736">
      <w:pPr>
        <w:tabs>
          <w:tab w:val="left" w:pos="993"/>
        </w:tabs>
        <w:ind w:firstLine="709"/>
        <w:jc w:val="both"/>
        <w:rPr>
          <w:sz w:val="24"/>
        </w:rPr>
      </w:pPr>
      <w:r w:rsidRPr="00D53148">
        <w:rPr>
          <w:sz w:val="24"/>
        </w:rPr>
        <w:t>-</w:t>
      </w:r>
      <w:r w:rsidRPr="00D53148">
        <w:rPr>
          <w:sz w:val="24"/>
        </w:rPr>
        <w:tab/>
        <w:t xml:space="preserve">выполнить ограждения </w:t>
      </w:r>
      <w:r w:rsidRPr="00D53148">
        <w:rPr>
          <w:sz w:val="24"/>
          <w:lang w:val="en-US"/>
        </w:rPr>
        <w:t>I</w:t>
      </w:r>
      <w:r w:rsidRPr="00D53148">
        <w:rPr>
          <w:sz w:val="24"/>
        </w:rPr>
        <w:t xml:space="preserve"> пояса ЗСО;</w:t>
      </w:r>
    </w:p>
    <w:p w:rsidR="00BF408C" w:rsidRPr="00D53148" w:rsidRDefault="00BF408C" w:rsidP="00744736">
      <w:pPr>
        <w:tabs>
          <w:tab w:val="left" w:pos="993"/>
        </w:tabs>
        <w:ind w:firstLine="709"/>
        <w:jc w:val="both"/>
        <w:rPr>
          <w:sz w:val="24"/>
        </w:rPr>
      </w:pPr>
      <w:r w:rsidRPr="00D53148">
        <w:rPr>
          <w:sz w:val="24"/>
        </w:rPr>
        <w:t>-</w:t>
      </w:r>
      <w:r w:rsidRPr="00D53148">
        <w:rPr>
          <w:sz w:val="24"/>
        </w:rPr>
        <w:tab/>
        <w:t xml:space="preserve">в пределах </w:t>
      </w:r>
      <w:r w:rsidRPr="00D53148">
        <w:rPr>
          <w:sz w:val="24"/>
          <w:lang w:val="en-US"/>
        </w:rPr>
        <w:t>I</w:t>
      </w:r>
      <w:r w:rsidRPr="00D53148">
        <w:rPr>
          <w:sz w:val="24"/>
        </w:rPr>
        <w:t xml:space="preserve"> – </w:t>
      </w:r>
      <w:r w:rsidRPr="00D53148">
        <w:rPr>
          <w:sz w:val="24"/>
          <w:lang w:val="en-US"/>
        </w:rPr>
        <w:t>III</w:t>
      </w:r>
      <w:r w:rsidRPr="00D53148">
        <w:rPr>
          <w:sz w:val="24"/>
        </w:rPr>
        <w:t xml:space="preserve"> поясов ЗСО скважин разработать комплекс водоохранных мероприятий в соответствии с СанПиН 2.1.4.1110-02;</w:t>
      </w:r>
    </w:p>
    <w:p w:rsidR="00BF408C" w:rsidRPr="00D53148" w:rsidRDefault="00BF408C" w:rsidP="00744736">
      <w:pPr>
        <w:tabs>
          <w:tab w:val="left" w:pos="993"/>
        </w:tabs>
        <w:ind w:firstLine="709"/>
        <w:jc w:val="both"/>
        <w:rPr>
          <w:sz w:val="24"/>
        </w:rPr>
      </w:pPr>
      <w:r w:rsidRPr="00D53148">
        <w:rPr>
          <w:sz w:val="24"/>
        </w:rPr>
        <w:t>-</w:t>
      </w:r>
      <w:r w:rsidRPr="00D53148">
        <w:rPr>
          <w:sz w:val="24"/>
        </w:rPr>
        <w:tab/>
        <w:t>исключение необоснованного потребления воды питьевого качества промпредприятиями на технологические нужды за счет внедрения систем оборотного водоснабжения и повторного использования воды;</w:t>
      </w:r>
    </w:p>
    <w:p w:rsidR="00BF408C" w:rsidRPr="00D53148" w:rsidRDefault="00BF408C" w:rsidP="00744736">
      <w:pPr>
        <w:tabs>
          <w:tab w:val="left" w:pos="993"/>
        </w:tabs>
        <w:ind w:firstLine="709"/>
        <w:jc w:val="both"/>
        <w:rPr>
          <w:sz w:val="24"/>
        </w:rPr>
      </w:pPr>
      <w:r w:rsidRPr="00D53148">
        <w:rPr>
          <w:sz w:val="24"/>
        </w:rPr>
        <w:t>-</w:t>
      </w:r>
      <w:r w:rsidRPr="00D53148">
        <w:rPr>
          <w:sz w:val="24"/>
        </w:rPr>
        <w:tab/>
        <w:t>снижение промышленного водопотребления за счет обновления технологических процессов и использования очищенных стоков вод в производстве;</w:t>
      </w:r>
    </w:p>
    <w:p w:rsidR="00BF408C" w:rsidRPr="00D53148" w:rsidRDefault="00BF408C" w:rsidP="00744736">
      <w:pPr>
        <w:tabs>
          <w:tab w:val="left" w:pos="993"/>
        </w:tabs>
        <w:ind w:firstLine="709"/>
        <w:jc w:val="both"/>
        <w:rPr>
          <w:sz w:val="24"/>
        </w:rPr>
      </w:pPr>
      <w:r w:rsidRPr="00D53148">
        <w:rPr>
          <w:sz w:val="24"/>
        </w:rPr>
        <w:t>-</w:t>
      </w:r>
      <w:r w:rsidRPr="00D53148">
        <w:rPr>
          <w:sz w:val="24"/>
        </w:rPr>
        <w:tab/>
        <w:t>внедрение систем учета потребления питьевой воды как для промпредприятий, так и для населения.</w:t>
      </w:r>
    </w:p>
    <w:p w:rsidR="00C362EF" w:rsidRPr="00D53148" w:rsidRDefault="00C362EF" w:rsidP="00C362EF">
      <w:pPr>
        <w:ind w:firstLine="709"/>
        <w:jc w:val="both"/>
        <w:rPr>
          <w:sz w:val="24"/>
        </w:rPr>
      </w:pPr>
      <w:r w:rsidRPr="00D53148">
        <w:rPr>
          <w:sz w:val="24"/>
        </w:rPr>
        <w:t>На данном этапе перспективного развития систем водоснабжения существует необходимость водоснабжения «заречной» части с.Ломовка.</w:t>
      </w:r>
    </w:p>
    <w:p w:rsidR="00C362EF" w:rsidRPr="00D53148" w:rsidRDefault="00C362EF" w:rsidP="00744736">
      <w:pPr>
        <w:tabs>
          <w:tab w:val="left" w:pos="993"/>
        </w:tabs>
        <w:ind w:firstLine="709"/>
        <w:jc w:val="both"/>
        <w:rPr>
          <w:sz w:val="24"/>
        </w:rPr>
      </w:pPr>
    </w:p>
    <w:p w:rsidR="00BF408C" w:rsidRPr="00D53148" w:rsidRDefault="00207AFF" w:rsidP="00BF408C">
      <w:pPr>
        <w:pStyle w:val="3"/>
        <w:rPr>
          <w:b/>
        </w:rPr>
      </w:pPr>
      <w:bookmarkStart w:id="20" w:name="_Toc297077299"/>
      <w:bookmarkStart w:id="21" w:name="_Toc480235259"/>
      <w:r w:rsidRPr="00D53148">
        <w:rPr>
          <w:b/>
        </w:rPr>
        <w:t>3</w:t>
      </w:r>
      <w:r w:rsidR="00BF408C" w:rsidRPr="00D53148">
        <w:rPr>
          <w:b/>
        </w:rPr>
        <w:t>.5 Противопожарное водоснабжение</w:t>
      </w:r>
      <w:bookmarkEnd w:id="20"/>
      <w:bookmarkEnd w:id="21"/>
    </w:p>
    <w:p w:rsidR="00BF408C" w:rsidRPr="00D53148" w:rsidRDefault="00BF408C" w:rsidP="00BF408C">
      <w:pPr>
        <w:ind w:firstLine="709"/>
        <w:contextualSpacing/>
        <w:rPr>
          <w:sz w:val="24"/>
          <w:lang w:eastAsia="ar-SA"/>
        </w:rPr>
      </w:pPr>
      <w:r w:rsidRPr="00D53148">
        <w:rPr>
          <w:sz w:val="24"/>
          <w:lang w:eastAsia="ar-SA"/>
        </w:rPr>
        <w:t>В соответствии с СП 8.13130.2009 наружное противопожарное водоснабжение из искусственных и естественных водоисточников (резервуары, водоемы) допускается применять для населенных пунктов с числом жителей до 5000 человек.</w:t>
      </w:r>
    </w:p>
    <w:p w:rsidR="00BF408C" w:rsidRPr="00D53148" w:rsidRDefault="00BF408C" w:rsidP="00BF408C">
      <w:pPr>
        <w:ind w:firstLine="709"/>
        <w:rPr>
          <w:sz w:val="24"/>
        </w:rPr>
      </w:pPr>
      <w:r w:rsidRPr="00D53148">
        <w:rPr>
          <w:sz w:val="24"/>
        </w:rPr>
        <w:t>Расходы воды на наружное пожаротушение приняты в соответствии со СП 31.13330.2012 Водоснабжение. Наружные сети и сооружения. Актуализированная редакция СНиП 2.04.02-84 и СП 118.13330.2012 приведены в таблице 4.4.</w:t>
      </w:r>
    </w:p>
    <w:p w:rsidR="00BF408C" w:rsidRPr="00D53148" w:rsidRDefault="00BF408C" w:rsidP="00BF408C">
      <w:pPr>
        <w:ind w:firstLine="709"/>
        <w:rPr>
          <w:sz w:val="24"/>
        </w:rPr>
      </w:pPr>
      <w:r w:rsidRPr="00D53148">
        <w:rPr>
          <w:sz w:val="24"/>
        </w:rPr>
        <w:lastRenderedPageBreak/>
        <w:t xml:space="preserve">Продолжительность тушения пожара – 3 часа. Восстановление противопожарного запаса производится в течение 24 часов. </w:t>
      </w:r>
    </w:p>
    <w:p w:rsidR="00BF408C" w:rsidRPr="00D53148" w:rsidRDefault="00BF408C" w:rsidP="00BF408C">
      <w:pPr>
        <w:ind w:firstLine="709"/>
        <w:rPr>
          <w:sz w:val="24"/>
        </w:rPr>
      </w:pPr>
      <w:r w:rsidRPr="00D53148">
        <w:rPr>
          <w:sz w:val="24"/>
        </w:rPr>
        <w:t>Вода на пожаротушение хранится в резервуарах на водозаборных узлах.</w:t>
      </w:r>
    </w:p>
    <w:p w:rsidR="0038484F" w:rsidRPr="00D53148" w:rsidRDefault="00BF408C" w:rsidP="0038484F">
      <w:pPr>
        <w:ind w:firstLine="709"/>
        <w:rPr>
          <w:sz w:val="24"/>
        </w:rPr>
      </w:pPr>
      <w:r w:rsidRPr="00D53148">
        <w:rPr>
          <w:sz w:val="24"/>
        </w:rPr>
        <w:t>Для площадок промышленных зон, существующих и осваиваемых в перспективе, предусмотрено сооружение противопожарных резервуаров с суммарной емкостью на каждой площадке не менее 50 м</w:t>
      </w:r>
      <w:r w:rsidRPr="00D53148">
        <w:rPr>
          <w:sz w:val="24"/>
          <w:vertAlign w:val="superscript"/>
        </w:rPr>
        <w:t>3</w:t>
      </w:r>
      <w:r w:rsidRPr="00D53148">
        <w:rPr>
          <w:sz w:val="24"/>
        </w:rPr>
        <w:t>, также возможно использование существующих озер и прудов в качестве пожарны</w:t>
      </w:r>
      <w:r w:rsidR="00C362EF" w:rsidRPr="00D53148">
        <w:rPr>
          <w:sz w:val="24"/>
        </w:rPr>
        <w:t>х водоемо</w:t>
      </w:r>
      <w:r w:rsidR="0038484F" w:rsidRPr="00D53148">
        <w:rPr>
          <w:sz w:val="24"/>
        </w:rPr>
        <w:t>в.</w:t>
      </w:r>
    </w:p>
    <w:p w:rsidR="00BF408C" w:rsidRPr="00D53148" w:rsidRDefault="00207AFF" w:rsidP="0038484F">
      <w:pPr>
        <w:pStyle w:val="3"/>
        <w:rPr>
          <w:b/>
        </w:rPr>
      </w:pPr>
      <w:bookmarkStart w:id="22" w:name="_Toc480235260"/>
      <w:r w:rsidRPr="00D53148">
        <w:rPr>
          <w:b/>
        </w:rPr>
        <w:t>3.</w:t>
      </w:r>
      <w:r w:rsidR="00034DFC" w:rsidRPr="00D53148">
        <w:rPr>
          <w:b/>
        </w:rPr>
        <w:t xml:space="preserve">6 Развитие </w:t>
      </w:r>
      <w:bookmarkEnd w:id="22"/>
      <w:r w:rsidR="00034DFC" w:rsidRPr="00D53148">
        <w:rPr>
          <w:b/>
        </w:rPr>
        <w:t>систем водоотведения</w:t>
      </w:r>
    </w:p>
    <w:p w:rsidR="00BF408C" w:rsidRPr="00D53148" w:rsidRDefault="00AA16EB" w:rsidP="00BF408C">
      <w:pPr>
        <w:ind w:firstLine="709"/>
        <w:rPr>
          <w:sz w:val="24"/>
        </w:rPr>
      </w:pPr>
      <w:r w:rsidRPr="00D53148">
        <w:rPr>
          <w:sz w:val="24"/>
        </w:rPr>
        <w:t xml:space="preserve">Основной проблемой в части водоотведения на данном этапе является отсутствие централизованных канализационных сетей в южной части города Кулебаки. </w:t>
      </w:r>
      <w:r w:rsidR="00BF408C" w:rsidRPr="00D53148">
        <w:rPr>
          <w:sz w:val="24"/>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BF408C" w:rsidRPr="00D53148" w:rsidRDefault="00BF408C" w:rsidP="00BF408C">
      <w:pPr>
        <w:ind w:firstLine="709"/>
        <w:rPr>
          <w:sz w:val="24"/>
        </w:rPr>
      </w:pPr>
      <w:r w:rsidRPr="00D53148">
        <w:rPr>
          <w:sz w:val="24"/>
        </w:rPr>
        <w:t>Кроме того на всех существующих и проектируемых промышленных площадках следует предусмотреть строительство систем организованного водоотвода поверхностных вод с локальными очистными сооружениями ливневых стоков.</w:t>
      </w:r>
    </w:p>
    <w:p w:rsidR="00BF408C" w:rsidRPr="00D53148" w:rsidRDefault="00BF408C" w:rsidP="00BF408C">
      <w:pPr>
        <w:ind w:firstLine="709"/>
        <w:rPr>
          <w:sz w:val="24"/>
        </w:rPr>
      </w:pPr>
      <w:r w:rsidRPr="00D53148">
        <w:rPr>
          <w:sz w:val="24"/>
        </w:rPr>
        <w:t>В целях сохранности чистоты водоемов необходимо очистку сточных вод перед сбросом в водоемы довести до уровня, отвечающего требованиям и нормам «Правил охраны поверхностных вод от загрязнения сточными водами».</w:t>
      </w:r>
    </w:p>
    <w:p w:rsidR="00BF408C" w:rsidRPr="00D53148" w:rsidRDefault="00BF408C" w:rsidP="00BF408C">
      <w:pPr>
        <w:ind w:firstLine="652"/>
        <w:rPr>
          <w:sz w:val="24"/>
        </w:rPr>
      </w:pPr>
      <w:r w:rsidRPr="00D53148">
        <w:rPr>
          <w:sz w:val="24"/>
        </w:rPr>
        <w:t>Нормы водоотведения соответствуют нормам водопотребления в соответствии со СП 32.13330.2012 Канализация. Наружные сети и сооружения. Актуализированная редакция СНиП 2.04.03-85.</w:t>
      </w:r>
    </w:p>
    <w:p w:rsidR="00BF408C" w:rsidRPr="00D53148" w:rsidRDefault="00CF50D6" w:rsidP="00BF408C">
      <w:pPr>
        <w:ind w:firstLine="652"/>
        <w:rPr>
          <w:sz w:val="24"/>
        </w:rPr>
      </w:pPr>
      <w:r w:rsidRPr="00D53148">
        <w:rPr>
          <w:sz w:val="24"/>
        </w:rPr>
        <w:t xml:space="preserve">Программой </w:t>
      </w:r>
      <w:r w:rsidR="00BF408C" w:rsidRPr="00D53148">
        <w:rPr>
          <w:sz w:val="24"/>
        </w:rPr>
        <w:t>предусмотрены  следующие мероприятия:</w:t>
      </w:r>
    </w:p>
    <w:p w:rsidR="00BF408C" w:rsidRPr="00D53148" w:rsidRDefault="00BF408C" w:rsidP="00BF408C">
      <w:pPr>
        <w:ind w:firstLine="652"/>
        <w:rPr>
          <w:sz w:val="24"/>
        </w:rPr>
      </w:pPr>
      <w:r w:rsidRPr="00D53148">
        <w:rPr>
          <w:sz w:val="24"/>
        </w:rPr>
        <w:t xml:space="preserve">- </w:t>
      </w:r>
      <w:r w:rsidRPr="00D53148">
        <w:rPr>
          <w:bCs/>
          <w:sz w:val="24"/>
        </w:rPr>
        <w:t>реконструкция очистных сооружений в г. Кулебаки – с. Мурзицы с увеличением производительности до 8000 м</w:t>
      </w:r>
      <w:r w:rsidRPr="00D53148">
        <w:rPr>
          <w:bCs/>
          <w:sz w:val="24"/>
          <w:vertAlign w:val="superscript"/>
        </w:rPr>
        <w:t>3</w:t>
      </w:r>
      <w:r w:rsidRPr="00D53148">
        <w:rPr>
          <w:bCs/>
          <w:sz w:val="24"/>
        </w:rPr>
        <w:t>/сут.</w:t>
      </w:r>
      <w:r w:rsidRPr="00D53148">
        <w:rPr>
          <w:sz w:val="24"/>
        </w:rPr>
        <w:t>;</w:t>
      </w:r>
    </w:p>
    <w:p w:rsidR="00BF408C" w:rsidRPr="00D53148" w:rsidRDefault="00BF408C" w:rsidP="00BF408C">
      <w:pPr>
        <w:ind w:firstLine="652"/>
        <w:rPr>
          <w:sz w:val="24"/>
        </w:rPr>
      </w:pPr>
      <w:r w:rsidRPr="00D53148">
        <w:rPr>
          <w:sz w:val="24"/>
        </w:rPr>
        <w:t xml:space="preserve">- очистка стоков на существующих очистных сооружениях в р.п. Гремячево производительностью 2100 </w:t>
      </w:r>
      <w:r w:rsidRPr="00D53148">
        <w:rPr>
          <w:bCs/>
          <w:sz w:val="24"/>
        </w:rPr>
        <w:t>м</w:t>
      </w:r>
      <w:r w:rsidRPr="00D53148">
        <w:rPr>
          <w:bCs/>
          <w:sz w:val="24"/>
          <w:vertAlign w:val="superscript"/>
        </w:rPr>
        <w:t>3</w:t>
      </w:r>
      <w:r w:rsidRPr="00D53148">
        <w:rPr>
          <w:bCs/>
          <w:sz w:val="24"/>
        </w:rPr>
        <w:t>/сут</w:t>
      </w:r>
      <w:r w:rsidRPr="00D53148">
        <w:rPr>
          <w:sz w:val="24"/>
        </w:rPr>
        <w:t>;</w:t>
      </w:r>
    </w:p>
    <w:p w:rsidR="00BF408C" w:rsidRPr="00D53148" w:rsidRDefault="00BF408C" w:rsidP="00BF408C">
      <w:pPr>
        <w:ind w:firstLine="652"/>
        <w:rPr>
          <w:sz w:val="24"/>
        </w:rPr>
      </w:pPr>
      <w:r w:rsidRPr="00D53148">
        <w:rPr>
          <w:sz w:val="24"/>
        </w:rPr>
        <w:t>- реконструкция очистных сооружений в с. Тепловос увеличением производительности до 200</w:t>
      </w:r>
      <w:r w:rsidRPr="00D53148">
        <w:rPr>
          <w:bCs/>
          <w:sz w:val="24"/>
        </w:rPr>
        <w:t xml:space="preserve"> м</w:t>
      </w:r>
      <w:r w:rsidRPr="00D53148">
        <w:rPr>
          <w:bCs/>
          <w:sz w:val="24"/>
          <w:vertAlign w:val="superscript"/>
        </w:rPr>
        <w:t>3</w:t>
      </w:r>
      <w:r w:rsidRPr="00D53148">
        <w:rPr>
          <w:bCs/>
          <w:sz w:val="24"/>
        </w:rPr>
        <w:t>/сут</w:t>
      </w:r>
      <w:r w:rsidRPr="00D53148">
        <w:rPr>
          <w:sz w:val="24"/>
        </w:rPr>
        <w:t>;</w:t>
      </w:r>
    </w:p>
    <w:p w:rsidR="00BF408C" w:rsidRPr="00D53148" w:rsidRDefault="00BF408C" w:rsidP="00BF408C">
      <w:pPr>
        <w:ind w:firstLine="652"/>
        <w:rPr>
          <w:bCs/>
          <w:sz w:val="24"/>
        </w:rPr>
      </w:pPr>
      <w:r w:rsidRPr="00D53148">
        <w:rPr>
          <w:sz w:val="24"/>
        </w:rPr>
        <w:t xml:space="preserve">- строительство общих очистных сооружений производительностью не менее 300 </w:t>
      </w:r>
      <w:r w:rsidRPr="00D53148">
        <w:rPr>
          <w:bCs/>
          <w:sz w:val="24"/>
        </w:rPr>
        <w:t>м</w:t>
      </w:r>
      <w:r w:rsidRPr="00D53148">
        <w:rPr>
          <w:bCs/>
          <w:sz w:val="24"/>
          <w:vertAlign w:val="superscript"/>
        </w:rPr>
        <w:t>3</w:t>
      </w:r>
      <w:r w:rsidRPr="00D53148">
        <w:rPr>
          <w:bCs/>
          <w:sz w:val="24"/>
        </w:rPr>
        <w:t>/сутв с. Ломовка и с. Шилокша;</w:t>
      </w:r>
    </w:p>
    <w:p w:rsidR="00BF408C" w:rsidRPr="00D53148" w:rsidRDefault="00BF408C" w:rsidP="00BF408C">
      <w:pPr>
        <w:ind w:firstLine="652"/>
        <w:rPr>
          <w:bCs/>
          <w:sz w:val="24"/>
        </w:rPr>
      </w:pPr>
      <w:r w:rsidRPr="00D53148">
        <w:rPr>
          <w:bCs/>
          <w:sz w:val="24"/>
        </w:rPr>
        <w:t>- строительство очистных сооружений в р.п. Велетьма производительностью не менее 100 м</w:t>
      </w:r>
      <w:r w:rsidRPr="00D53148">
        <w:rPr>
          <w:bCs/>
          <w:sz w:val="24"/>
          <w:vertAlign w:val="superscript"/>
        </w:rPr>
        <w:t>3</w:t>
      </w:r>
      <w:r w:rsidRPr="00D53148">
        <w:rPr>
          <w:bCs/>
          <w:sz w:val="24"/>
        </w:rPr>
        <w:t>/сут;</w:t>
      </w:r>
    </w:p>
    <w:p w:rsidR="00BF408C" w:rsidRPr="00D53148" w:rsidRDefault="00BF408C" w:rsidP="00BF408C">
      <w:pPr>
        <w:ind w:firstLine="652"/>
        <w:rPr>
          <w:bCs/>
          <w:sz w:val="24"/>
        </w:rPr>
      </w:pPr>
      <w:r w:rsidRPr="00D53148">
        <w:rPr>
          <w:bCs/>
          <w:sz w:val="24"/>
        </w:rPr>
        <w:t>- реконструкция очистных сооружений в д. Серебрянка с увеличением производительности до 50 м</w:t>
      </w:r>
      <w:r w:rsidRPr="00D53148">
        <w:rPr>
          <w:bCs/>
          <w:sz w:val="24"/>
          <w:vertAlign w:val="superscript"/>
        </w:rPr>
        <w:t>3</w:t>
      </w:r>
      <w:r w:rsidR="00CF50D6" w:rsidRPr="00D53148">
        <w:rPr>
          <w:bCs/>
          <w:sz w:val="24"/>
        </w:rPr>
        <w:t>/сут.;</w:t>
      </w:r>
    </w:p>
    <w:p w:rsidR="00CF50D6" w:rsidRPr="00D53148" w:rsidRDefault="00CF50D6" w:rsidP="00BF408C">
      <w:pPr>
        <w:ind w:firstLine="652"/>
        <w:rPr>
          <w:bCs/>
          <w:sz w:val="24"/>
        </w:rPr>
      </w:pPr>
      <w:r w:rsidRPr="00D53148">
        <w:rPr>
          <w:bCs/>
          <w:sz w:val="24"/>
        </w:rPr>
        <w:t>- обеспечение централизованными канализационными сетями юго-западной части города Кулебаки;</w:t>
      </w:r>
    </w:p>
    <w:p w:rsidR="00CF50D6" w:rsidRPr="00D53148" w:rsidRDefault="00CF50D6" w:rsidP="00BF408C">
      <w:pPr>
        <w:ind w:firstLine="652"/>
        <w:rPr>
          <w:sz w:val="24"/>
        </w:rPr>
      </w:pPr>
      <w:r w:rsidRPr="00D53148">
        <w:rPr>
          <w:bCs/>
          <w:sz w:val="24"/>
        </w:rPr>
        <w:t>- обеспечение централизованными канализациоными сетями неканализованных населенных пунктов городского округа город Кулебаки.</w:t>
      </w:r>
    </w:p>
    <w:p w:rsidR="00EA660D" w:rsidRPr="00D53148" w:rsidRDefault="00EA660D" w:rsidP="00325E68">
      <w:pPr>
        <w:autoSpaceDE w:val="0"/>
        <w:autoSpaceDN w:val="0"/>
        <w:adjustRightInd w:val="0"/>
        <w:rPr>
          <w:b/>
          <w:sz w:val="24"/>
        </w:rPr>
      </w:pPr>
    </w:p>
    <w:p w:rsidR="00EA660D" w:rsidRPr="00D53148" w:rsidRDefault="00207AFF" w:rsidP="004510B5">
      <w:pPr>
        <w:autoSpaceDE w:val="0"/>
        <w:autoSpaceDN w:val="0"/>
        <w:adjustRightInd w:val="0"/>
        <w:ind w:firstLine="540"/>
        <w:jc w:val="center"/>
        <w:rPr>
          <w:b/>
          <w:sz w:val="24"/>
        </w:rPr>
      </w:pPr>
      <w:r w:rsidRPr="00D53148">
        <w:rPr>
          <w:b/>
          <w:sz w:val="24"/>
        </w:rPr>
        <w:t>4. Целевые показатели развития коммунальной инфраструктуры</w:t>
      </w:r>
    </w:p>
    <w:p w:rsidR="00271173" w:rsidRPr="00D53148" w:rsidRDefault="00714416" w:rsidP="00714416">
      <w:pPr>
        <w:pStyle w:val="ConsPlusNormal"/>
        <w:spacing w:before="200"/>
        <w:ind w:firstLine="540"/>
        <w:jc w:val="center"/>
        <w:outlineLvl w:val="2"/>
        <w:rPr>
          <w:rFonts w:ascii="Times New Roman" w:hAnsi="Times New Roman"/>
          <w:b/>
          <w:sz w:val="24"/>
          <w:szCs w:val="24"/>
        </w:rPr>
      </w:pPr>
      <w:r w:rsidRPr="00D53148">
        <w:rPr>
          <w:rFonts w:ascii="Times New Roman" w:hAnsi="Times New Roman"/>
          <w:b/>
          <w:sz w:val="24"/>
          <w:szCs w:val="24"/>
        </w:rPr>
        <w:t xml:space="preserve">4.1. </w:t>
      </w:r>
      <w:r w:rsidR="00271173" w:rsidRPr="00D53148">
        <w:rPr>
          <w:rFonts w:ascii="Times New Roman" w:hAnsi="Times New Roman"/>
          <w:b/>
          <w:sz w:val="24"/>
          <w:szCs w:val="24"/>
        </w:rPr>
        <w:t>Обеспечение надежности систем ресурсоснабжения.</w:t>
      </w:r>
    </w:p>
    <w:p w:rsidR="00714416" w:rsidRPr="00D53148" w:rsidRDefault="00271173" w:rsidP="0071441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Надежность системы электроснабжения </w:t>
      </w:r>
      <w:r w:rsidR="00714416" w:rsidRPr="00D53148">
        <w:rPr>
          <w:rFonts w:ascii="Times New Roman" w:hAnsi="Times New Roman"/>
          <w:sz w:val="24"/>
          <w:szCs w:val="24"/>
        </w:rPr>
        <w:t xml:space="preserve">городского округа город Кулебаки </w:t>
      </w:r>
      <w:r w:rsidRPr="00D53148">
        <w:rPr>
          <w:rFonts w:ascii="Times New Roman" w:hAnsi="Times New Roman"/>
          <w:sz w:val="24"/>
          <w:szCs w:val="24"/>
        </w:rPr>
        <w:t>соответствует заявленным потребителями категориям. Проектирование и строительство электрических сетей для подключения новых потребителей выполняется согласно выданным техническим условиям и заявленной категории надежности электроснабжения.</w:t>
      </w:r>
      <w:r w:rsidR="00714416" w:rsidRPr="00D53148">
        <w:rPr>
          <w:rFonts w:ascii="Times New Roman" w:hAnsi="Times New Roman"/>
          <w:sz w:val="24"/>
          <w:szCs w:val="24"/>
        </w:rPr>
        <w:t xml:space="preserve">По качеству поставляемого ресурса электроэнергия поставляется потребителям в соответствии с </w:t>
      </w:r>
      <w:hyperlink r:id="rId13" w:tooltip="Ссылка на КонсультантПлюс" w:history="1">
        <w:r w:rsidR="00714416" w:rsidRPr="00D53148">
          <w:rPr>
            <w:rFonts w:ascii="Times New Roman" w:hAnsi="Times New Roman"/>
            <w:sz w:val="24"/>
            <w:szCs w:val="24"/>
          </w:rPr>
          <w:t>ГОСТ 13109-97</w:t>
        </w:r>
      </w:hyperlink>
      <w:r w:rsidR="00714416" w:rsidRPr="00D53148">
        <w:rPr>
          <w:rFonts w:ascii="Times New Roman" w:hAnsi="Times New Roman"/>
          <w:sz w:val="24"/>
          <w:szCs w:val="24"/>
        </w:rPr>
        <w:t xml:space="preserve">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314D36" w:rsidRPr="00D53148" w:rsidRDefault="00271173" w:rsidP="00314D36">
      <w:pPr>
        <w:pStyle w:val="ConsPlusNormal"/>
        <w:ind w:firstLine="540"/>
        <w:jc w:val="both"/>
        <w:rPr>
          <w:rFonts w:ascii="Times New Roman" w:hAnsi="Times New Roman"/>
          <w:sz w:val="24"/>
          <w:szCs w:val="24"/>
        </w:rPr>
      </w:pPr>
      <w:r w:rsidRPr="00D53148">
        <w:rPr>
          <w:rFonts w:ascii="Times New Roman" w:hAnsi="Times New Roman"/>
          <w:sz w:val="24"/>
          <w:szCs w:val="24"/>
        </w:rPr>
        <w:t>Надежность и го</w:t>
      </w:r>
      <w:r w:rsidR="00714416" w:rsidRPr="00D53148">
        <w:rPr>
          <w:rFonts w:ascii="Times New Roman" w:hAnsi="Times New Roman"/>
          <w:sz w:val="24"/>
          <w:szCs w:val="24"/>
        </w:rPr>
        <w:t xml:space="preserve">товность систем теплоснабженияежегодно проверяется в соответствии с приказом Минэнерго РФ от 12.03.2013 N 103 "Об утверждении Правил оценки готовности к отопительному периоду" и подтверждается </w:t>
      </w:r>
      <w:r w:rsidRPr="00D53148">
        <w:rPr>
          <w:rFonts w:ascii="Times New Roman" w:hAnsi="Times New Roman"/>
          <w:sz w:val="24"/>
          <w:szCs w:val="24"/>
        </w:rPr>
        <w:t xml:space="preserve">выдачей паспорта готовности к работе в осенне-зимний период после проверки комиссией </w:t>
      </w:r>
      <w:r w:rsidR="00714416" w:rsidRPr="00D53148">
        <w:rPr>
          <w:rFonts w:ascii="Times New Roman" w:hAnsi="Times New Roman"/>
          <w:sz w:val="24"/>
          <w:szCs w:val="24"/>
        </w:rPr>
        <w:t xml:space="preserve">по оценке готовности </w:t>
      </w:r>
      <w:r w:rsidRPr="00D53148">
        <w:rPr>
          <w:rFonts w:ascii="Times New Roman" w:hAnsi="Times New Roman"/>
          <w:sz w:val="24"/>
          <w:szCs w:val="24"/>
        </w:rPr>
        <w:t xml:space="preserve">теплоснабжающих </w:t>
      </w:r>
      <w:r w:rsidRPr="00D53148">
        <w:rPr>
          <w:rFonts w:ascii="Times New Roman" w:hAnsi="Times New Roman"/>
          <w:sz w:val="24"/>
          <w:szCs w:val="24"/>
        </w:rPr>
        <w:lastRenderedPageBreak/>
        <w:t xml:space="preserve">организаций с участием органов </w:t>
      </w:r>
      <w:r w:rsidR="00714416" w:rsidRPr="00D53148">
        <w:rPr>
          <w:rFonts w:ascii="Times New Roman" w:hAnsi="Times New Roman"/>
          <w:sz w:val="24"/>
          <w:szCs w:val="24"/>
        </w:rPr>
        <w:t>местного самоуправления</w:t>
      </w:r>
      <w:r w:rsidRPr="00D53148">
        <w:rPr>
          <w:rFonts w:ascii="Times New Roman" w:hAnsi="Times New Roman"/>
          <w:sz w:val="24"/>
          <w:szCs w:val="24"/>
        </w:rPr>
        <w:t>.</w:t>
      </w:r>
      <w:r w:rsidR="00714416" w:rsidRPr="00D53148">
        <w:rPr>
          <w:rFonts w:ascii="Times New Roman" w:hAnsi="Times New Roman"/>
          <w:sz w:val="24"/>
          <w:szCs w:val="24"/>
        </w:rPr>
        <w:t xml:space="preserve"> Качество поставляемой 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314D3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Ремонт и наладка оборудования осуществляется собственным ремонтным персоналом теплоснабжающих организаций, обученным и аттестованным в установленном порядке. К выполнению строительно-монтажных и наладочных работ (при вводе объектов в эксплуатацию или после капитального ремонта оборудования) привлекаются специализированные подрядные организации. Оценка качества ремонта осуществляется приемочными комиссиями, назначенными приказами руководителя организации, с оформлением соответствующей документации.</w:t>
      </w:r>
    </w:p>
    <w:p w:rsidR="00314D36" w:rsidRPr="00D53148" w:rsidRDefault="0071441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В части обеспечения надежности центра</w:t>
      </w:r>
      <w:r w:rsidR="00C81883" w:rsidRPr="00D53148">
        <w:rPr>
          <w:rFonts w:ascii="Times New Roman" w:hAnsi="Times New Roman"/>
          <w:sz w:val="24"/>
          <w:szCs w:val="24"/>
        </w:rPr>
        <w:t>лизованных систем газоснабжения, существующие</w:t>
      </w:r>
      <w:r w:rsidR="00271173" w:rsidRPr="00D53148">
        <w:rPr>
          <w:rFonts w:ascii="Times New Roman" w:hAnsi="Times New Roman"/>
          <w:sz w:val="24"/>
          <w:szCs w:val="24"/>
        </w:rPr>
        <w:t xml:space="preserve"> резерв</w:t>
      </w:r>
      <w:r w:rsidR="00C81883" w:rsidRPr="00D53148">
        <w:rPr>
          <w:rFonts w:ascii="Times New Roman" w:hAnsi="Times New Roman"/>
          <w:sz w:val="24"/>
          <w:szCs w:val="24"/>
        </w:rPr>
        <w:t>ы</w:t>
      </w:r>
      <w:r w:rsidR="00271173" w:rsidRPr="00D53148">
        <w:rPr>
          <w:rFonts w:ascii="Times New Roman" w:hAnsi="Times New Roman"/>
          <w:sz w:val="24"/>
          <w:szCs w:val="24"/>
        </w:rPr>
        <w:t xml:space="preserve"> установленных мощностей </w:t>
      </w:r>
      <w:r w:rsidR="00C81883" w:rsidRPr="00D53148">
        <w:rPr>
          <w:rFonts w:ascii="Times New Roman" w:hAnsi="Times New Roman"/>
          <w:sz w:val="24"/>
          <w:szCs w:val="24"/>
        </w:rPr>
        <w:t xml:space="preserve">должны </w:t>
      </w:r>
      <w:r w:rsidR="00271173" w:rsidRPr="00D53148">
        <w:rPr>
          <w:rFonts w:ascii="Times New Roman" w:hAnsi="Times New Roman"/>
          <w:sz w:val="24"/>
          <w:szCs w:val="24"/>
        </w:rPr>
        <w:t>позволит</w:t>
      </w:r>
      <w:r w:rsidR="00C81883" w:rsidRPr="00D53148">
        <w:rPr>
          <w:rFonts w:ascii="Times New Roman" w:hAnsi="Times New Roman"/>
          <w:sz w:val="24"/>
          <w:szCs w:val="24"/>
        </w:rPr>
        <w:t>ь</w:t>
      </w:r>
      <w:r w:rsidR="00271173" w:rsidRPr="00D53148">
        <w:rPr>
          <w:rFonts w:ascii="Times New Roman" w:hAnsi="Times New Roman"/>
          <w:sz w:val="24"/>
          <w:szCs w:val="24"/>
        </w:rPr>
        <w:t xml:space="preserve"> в случае увеличения спроса обеспечить газоснабжением потребителей в рамках мощности ГРС при условии увеличения пропускной способности газораспределительной сети.</w:t>
      </w:r>
      <w:r w:rsidR="00314D36" w:rsidRPr="00D53148">
        <w:rPr>
          <w:rFonts w:ascii="Times New Roman" w:hAnsi="Times New Roman"/>
          <w:sz w:val="24"/>
          <w:szCs w:val="24"/>
        </w:rPr>
        <w:t>Организация системы эксплуатации, наладки и ремонта систем газоснабжения проводится на основании и в соответствии с "</w:t>
      </w:r>
      <w:hyperlink r:id="rId14" w:tooltip="Ссылка на КонсультантПлюс" w:history="1">
        <w:r w:rsidR="00314D36" w:rsidRPr="00D53148">
          <w:rPr>
            <w:rFonts w:ascii="Times New Roman" w:hAnsi="Times New Roman"/>
            <w:sz w:val="24"/>
            <w:szCs w:val="24"/>
          </w:rPr>
          <w:t>Правилами</w:t>
        </w:r>
      </w:hyperlink>
      <w:r w:rsidR="00314D36" w:rsidRPr="00D53148">
        <w:rPr>
          <w:rFonts w:ascii="Times New Roman" w:hAnsi="Times New Roman"/>
          <w:sz w:val="24"/>
          <w:szCs w:val="24"/>
        </w:rPr>
        <w:t xml:space="preserve"> безопасности систем газораспределения и газопотребления ПБ-12-529-03". Обслуживание осуществляется силами специализированной организации, в составе которой имеется аварийно-диспетчерская служба (АДС), обеспечивающая круглосуточное обслуживание газовых объектов города, включая выходные и праздничные дни. Выполняются мероприятия по графикам планово-предупредительных ремонтов. В рамках производственного контроля проводятся инструментальные проверки, приборно-техническое обследование систем.Диагностика газовых объектов выполняется по утвержденному графику в соответствии с нормативным сроком службы объекта. Инвентаризация газовых сетей проведена.</w:t>
      </w:r>
    </w:p>
    <w:p w:rsidR="00314D3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Эксплуатирующей организацией обеспечивается:</w:t>
      </w:r>
    </w:p>
    <w:p w:rsidR="00314D3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 бесперебойное круглосуточное газоснабжение в течение года;</w:t>
      </w:r>
    </w:p>
    <w:p w:rsidR="00314D3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соответствие свойств подаваемого газа требованиям законодательства РФ о техническом регулировании </w:t>
      </w:r>
      <w:hyperlink r:id="rId15" w:tooltip="Ссылка на КонсультантПлюс" w:history="1">
        <w:r w:rsidRPr="00D53148">
          <w:rPr>
            <w:rFonts w:ascii="Times New Roman" w:hAnsi="Times New Roman"/>
            <w:sz w:val="24"/>
            <w:szCs w:val="24"/>
          </w:rPr>
          <w:t>(ГОСТ 5542-87)</w:t>
        </w:r>
      </w:hyperlink>
      <w:r w:rsidRPr="00D53148">
        <w:rPr>
          <w:rFonts w:ascii="Times New Roman" w:hAnsi="Times New Roman"/>
          <w:sz w:val="24"/>
          <w:szCs w:val="24"/>
        </w:rPr>
        <w:t>;</w:t>
      </w:r>
    </w:p>
    <w:p w:rsidR="00314D3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 установленное давление газа.</w:t>
      </w:r>
    </w:p>
    <w:p w:rsidR="00714416" w:rsidRPr="00D53148" w:rsidRDefault="00314D36" w:rsidP="00314D36">
      <w:pPr>
        <w:pStyle w:val="ConsPlusNormal"/>
        <w:ind w:firstLine="540"/>
        <w:jc w:val="both"/>
        <w:rPr>
          <w:rFonts w:ascii="Times New Roman" w:hAnsi="Times New Roman"/>
          <w:sz w:val="24"/>
          <w:szCs w:val="24"/>
        </w:rPr>
      </w:pPr>
      <w:r w:rsidRPr="00D53148">
        <w:rPr>
          <w:rFonts w:ascii="Times New Roman" w:hAnsi="Times New Roman"/>
          <w:sz w:val="24"/>
          <w:szCs w:val="24"/>
        </w:rPr>
        <w:t>Ремонт и наладка оборудования осуществляется собственным ремонтным персоналом, обученным и аттестованным в установленном порядке. К выполнению строительно-монтажных и наладочных работ (при вводе объектов в эксплуатацию или после капитального ремонта оборудования) привлекаются специализированные подрядные организации. Оценка качества ремонта осуществляется приемочными комиссиями, назначенными приказами руководителя организации, с оформлением соответствующей документации.</w:t>
      </w:r>
    </w:p>
    <w:p w:rsidR="001560D9" w:rsidRPr="00D53148" w:rsidRDefault="00271173" w:rsidP="001560D9">
      <w:pPr>
        <w:pStyle w:val="ConsPlusNormal"/>
        <w:ind w:firstLine="540"/>
        <w:jc w:val="both"/>
        <w:rPr>
          <w:rFonts w:ascii="Times New Roman" w:hAnsi="Times New Roman"/>
          <w:sz w:val="24"/>
          <w:szCs w:val="24"/>
        </w:rPr>
      </w:pPr>
      <w:r w:rsidRPr="00D53148">
        <w:rPr>
          <w:rFonts w:ascii="Times New Roman" w:hAnsi="Times New Roman"/>
          <w:sz w:val="24"/>
          <w:szCs w:val="24"/>
        </w:rPr>
        <w:t>При эксплуатации источников водоснабжения, наход</w:t>
      </w:r>
      <w:r w:rsidR="00C81883" w:rsidRPr="00D53148">
        <w:rPr>
          <w:rFonts w:ascii="Times New Roman" w:hAnsi="Times New Roman"/>
          <w:sz w:val="24"/>
          <w:szCs w:val="24"/>
        </w:rPr>
        <w:t xml:space="preserve">ящихся в эксплуатации МУП «Райводоканал» и ООО «Коммунальщик» существует разделение на зоны действия отдельных источников водоснабжения. </w:t>
      </w:r>
      <w:r w:rsidRPr="00D53148">
        <w:rPr>
          <w:rFonts w:ascii="Times New Roman" w:hAnsi="Times New Roman"/>
          <w:sz w:val="24"/>
          <w:szCs w:val="24"/>
        </w:rPr>
        <w:t xml:space="preserve">Организация системы эксплуатации, наладки и ремонта проводится </w:t>
      </w:r>
      <w:r w:rsidR="00C81883" w:rsidRPr="00D53148">
        <w:rPr>
          <w:rFonts w:ascii="Times New Roman" w:hAnsi="Times New Roman"/>
          <w:sz w:val="24"/>
          <w:szCs w:val="24"/>
        </w:rPr>
        <w:t xml:space="preserve">гарантирующими поставщиками по водоснабжению </w:t>
      </w:r>
      <w:r w:rsidRPr="00D53148">
        <w:rPr>
          <w:rFonts w:ascii="Times New Roman" w:hAnsi="Times New Roman"/>
          <w:sz w:val="24"/>
          <w:szCs w:val="24"/>
        </w:rPr>
        <w:t>на основании и в соответствии с "</w:t>
      </w:r>
      <w:hyperlink r:id="rId16" w:tooltip="Ссылка на КонсультантПлюс" w:history="1">
        <w:r w:rsidRPr="00D53148">
          <w:rPr>
            <w:rFonts w:ascii="Times New Roman" w:hAnsi="Times New Roman"/>
            <w:sz w:val="24"/>
            <w:szCs w:val="24"/>
          </w:rPr>
          <w:t>Правилами</w:t>
        </w:r>
      </w:hyperlink>
      <w:r w:rsidRPr="00D53148">
        <w:rPr>
          <w:rFonts w:ascii="Times New Roman" w:hAnsi="Times New Roman"/>
          <w:sz w:val="24"/>
          <w:szCs w:val="24"/>
        </w:rPr>
        <w:t xml:space="preserve"> технической эксплуатации систем и сооружений коммунального водоснабжения и канализации", утвержденными приказ</w:t>
      </w:r>
      <w:r w:rsidR="00C81883" w:rsidRPr="00D53148">
        <w:rPr>
          <w:rFonts w:ascii="Times New Roman" w:hAnsi="Times New Roman"/>
          <w:sz w:val="24"/>
          <w:szCs w:val="24"/>
        </w:rPr>
        <w:t xml:space="preserve">ом Госстроя от 30.12.1999 N 168, ежегодно проводится мониторинг состояния </w:t>
      </w:r>
      <w:r w:rsidRPr="00D53148">
        <w:rPr>
          <w:rFonts w:ascii="Times New Roman" w:hAnsi="Times New Roman"/>
          <w:sz w:val="24"/>
          <w:szCs w:val="24"/>
        </w:rPr>
        <w:t>водопр</w:t>
      </w:r>
      <w:r w:rsidR="00C81883" w:rsidRPr="00D53148">
        <w:rPr>
          <w:rFonts w:ascii="Times New Roman" w:hAnsi="Times New Roman"/>
          <w:sz w:val="24"/>
          <w:szCs w:val="24"/>
        </w:rPr>
        <w:t>оводных сетей</w:t>
      </w:r>
      <w:r w:rsidRPr="00D53148">
        <w:rPr>
          <w:rFonts w:ascii="Times New Roman" w:hAnsi="Times New Roman"/>
          <w:sz w:val="24"/>
          <w:szCs w:val="24"/>
        </w:rPr>
        <w:t>. Диспетчеризация сети</w:t>
      </w:r>
      <w:r w:rsidR="00C81883" w:rsidRPr="00D53148">
        <w:rPr>
          <w:rFonts w:ascii="Times New Roman" w:hAnsi="Times New Roman"/>
          <w:sz w:val="24"/>
          <w:szCs w:val="24"/>
        </w:rPr>
        <w:t xml:space="preserve"> отсутствует, проводится выявление наиболее изношенных участков. Участки, на которых возникало наибольшее количество аварийных ситуаций, включаются ресурсоснабжающими организациями в ежегодные планы мероприятий по капитальному и текущему ремонту сетей при подготовке к эксплуатации в осенне-зимний период</w:t>
      </w:r>
      <w:r w:rsidRPr="00D53148">
        <w:rPr>
          <w:rFonts w:ascii="Times New Roman" w:hAnsi="Times New Roman"/>
          <w:sz w:val="24"/>
          <w:szCs w:val="24"/>
        </w:rPr>
        <w:t>.В целом</w:t>
      </w:r>
      <w:r w:rsidR="007C2592" w:rsidRPr="00D53148">
        <w:rPr>
          <w:rFonts w:ascii="Times New Roman" w:hAnsi="Times New Roman"/>
          <w:sz w:val="24"/>
          <w:szCs w:val="24"/>
        </w:rPr>
        <w:t xml:space="preserve"> система водоснабжения надежна. </w:t>
      </w:r>
      <w:r w:rsidRPr="00D53148">
        <w:rPr>
          <w:rFonts w:ascii="Times New Roman" w:hAnsi="Times New Roman"/>
          <w:sz w:val="24"/>
          <w:szCs w:val="24"/>
        </w:rPr>
        <w:t>Существующий резерв установленных мощностей позвол</w:t>
      </w:r>
      <w:r w:rsidR="001560D9" w:rsidRPr="00D53148">
        <w:rPr>
          <w:rFonts w:ascii="Times New Roman" w:hAnsi="Times New Roman"/>
          <w:sz w:val="24"/>
          <w:szCs w:val="24"/>
        </w:rPr>
        <w:t>яе</w:t>
      </w:r>
      <w:r w:rsidRPr="00D53148">
        <w:rPr>
          <w:rFonts w:ascii="Times New Roman" w:hAnsi="Times New Roman"/>
          <w:sz w:val="24"/>
          <w:szCs w:val="24"/>
        </w:rPr>
        <w:t>т в случае увеличения спроса обеспечить водоснабжением в</w:t>
      </w:r>
      <w:r w:rsidR="007C2592" w:rsidRPr="00D53148">
        <w:rPr>
          <w:rFonts w:ascii="Times New Roman" w:hAnsi="Times New Roman"/>
          <w:sz w:val="24"/>
          <w:szCs w:val="24"/>
        </w:rPr>
        <w:t>сех потребителей</w:t>
      </w:r>
      <w:r w:rsidRPr="00D53148">
        <w:rPr>
          <w:rFonts w:ascii="Times New Roman" w:hAnsi="Times New Roman"/>
          <w:sz w:val="24"/>
          <w:szCs w:val="24"/>
        </w:rPr>
        <w:t>.</w:t>
      </w:r>
    </w:p>
    <w:p w:rsidR="00271173" w:rsidRPr="00D53148" w:rsidRDefault="001560D9" w:rsidP="00784128">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Охват централизованными канализационными сетями территорий населенных пунктов носит частичный характер, в целом работа очистных сооружений и канализационных сетей оценивается как надежная, технологических нарушений в работе объектов водоотведения, </w:t>
      </w:r>
      <w:r w:rsidRPr="00D53148">
        <w:rPr>
          <w:rFonts w:ascii="Times New Roman" w:hAnsi="Times New Roman"/>
          <w:sz w:val="24"/>
          <w:szCs w:val="24"/>
        </w:rPr>
        <w:lastRenderedPageBreak/>
        <w:t>превышающих нормативные сроки</w:t>
      </w:r>
      <w:r w:rsidR="00784128" w:rsidRPr="00D53148">
        <w:rPr>
          <w:rFonts w:ascii="Times New Roman" w:hAnsi="Times New Roman"/>
          <w:sz w:val="24"/>
          <w:szCs w:val="24"/>
        </w:rPr>
        <w:t>,не возникало</w:t>
      </w:r>
      <w:r w:rsidRPr="00D53148">
        <w:rPr>
          <w:rFonts w:ascii="Times New Roman" w:hAnsi="Times New Roman"/>
          <w:sz w:val="24"/>
          <w:szCs w:val="24"/>
        </w:rPr>
        <w:t xml:space="preserve">. </w:t>
      </w:r>
      <w:r w:rsidR="00271173" w:rsidRPr="00D53148">
        <w:rPr>
          <w:rFonts w:ascii="Times New Roman" w:hAnsi="Times New Roman"/>
          <w:sz w:val="24"/>
          <w:szCs w:val="24"/>
        </w:rPr>
        <w:t>Организация системы эксплуатации, наладки и ремонта проводится на основании и в соответствии с "</w:t>
      </w:r>
      <w:hyperlink r:id="rId17" w:tooltip="Ссылка на КонсультантПлюс" w:history="1">
        <w:r w:rsidR="00271173" w:rsidRPr="00D53148">
          <w:rPr>
            <w:rFonts w:ascii="Times New Roman" w:hAnsi="Times New Roman"/>
            <w:sz w:val="24"/>
            <w:szCs w:val="24"/>
          </w:rPr>
          <w:t>Правилами</w:t>
        </w:r>
      </w:hyperlink>
      <w:r w:rsidR="00271173" w:rsidRPr="00D53148">
        <w:rPr>
          <w:rFonts w:ascii="Times New Roman" w:hAnsi="Times New Roman"/>
          <w:sz w:val="24"/>
          <w:szCs w:val="24"/>
        </w:rPr>
        <w:t xml:space="preserve"> технической эксплуатации систем и сооружений коммунального водоснабжения и канализации", утвержденными приказом Госстроя от 30.12.1999 N 168.</w:t>
      </w:r>
      <w:r w:rsidR="00784128" w:rsidRPr="00D53148">
        <w:rPr>
          <w:rFonts w:ascii="Times New Roman" w:hAnsi="Times New Roman"/>
          <w:sz w:val="24"/>
          <w:szCs w:val="24"/>
        </w:rPr>
        <w:t>Ресурсоснабжающими организациями ежегодно проводится мониторинг состояния сетей</w:t>
      </w:r>
      <w:r w:rsidR="00271173" w:rsidRPr="00D53148">
        <w:rPr>
          <w:rFonts w:ascii="Times New Roman" w:hAnsi="Times New Roman"/>
          <w:sz w:val="24"/>
          <w:szCs w:val="24"/>
        </w:rPr>
        <w:t xml:space="preserve"> в</w:t>
      </w:r>
      <w:r w:rsidR="00784128" w:rsidRPr="00D53148">
        <w:rPr>
          <w:rFonts w:ascii="Times New Roman" w:hAnsi="Times New Roman"/>
          <w:sz w:val="24"/>
          <w:szCs w:val="24"/>
        </w:rPr>
        <w:t>одоотведения</w:t>
      </w:r>
      <w:r w:rsidR="00271173" w:rsidRPr="00D53148">
        <w:rPr>
          <w:rFonts w:ascii="Times New Roman" w:hAnsi="Times New Roman"/>
          <w:sz w:val="24"/>
          <w:szCs w:val="24"/>
        </w:rPr>
        <w:t>. Диспетчер</w:t>
      </w:r>
      <w:r w:rsidR="00784128" w:rsidRPr="00D53148">
        <w:rPr>
          <w:rFonts w:ascii="Times New Roman" w:hAnsi="Times New Roman"/>
          <w:sz w:val="24"/>
          <w:szCs w:val="24"/>
        </w:rPr>
        <w:t xml:space="preserve">изация сети отсутствует. Наиболее аварийные и изношенные участки сетей водоотведения включаются ресурсоснабжающими организациями в ежегодные планы мероприятий по капитальному и текущему ремонту сетей при подготовке к эксплуатации в осенне-зимний период, а также в производственные программы организаций. </w:t>
      </w:r>
      <w:r w:rsidR="00271173" w:rsidRPr="00D53148">
        <w:rPr>
          <w:rFonts w:ascii="Times New Roman" w:hAnsi="Times New Roman"/>
          <w:sz w:val="24"/>
          <w:szCs w:val="24"/>
        </w:rPr>
        <w:t xml:space="preserve">Существующий резерв </w:t>
      </w:r>
      <w:r w:rsidR="00784128" w:rsidRPr="00D53148">
        <w:rPr>
          <w:rFonts w:ascii="Times New Roman" w:hAnsi="Times New Roman"/>
          <w:sz w:val="24"/>
          <w:szCs w:val="24"/>
        </w:rPr>
        <w:t>установленных мощностей на данном этапе позволяет в случае увеличения спроса</w:t>
      </w:r>
      <w:r w:rsidR="00271173" w:rsidRPr="00D53148">
        <w:rPr>
          <w:rFonts w:ascii="Times New Roman" w:hAnsi="Times New Roman"/>
          <w:sz w:val="24"/>
          <w:szCs w:val="24"/>
        </w:rPr>
        <w:t xml:space="preserve"> обеспечить систем</w:t>
      </w:r>
      <w:r w:rsidR="00784128" w:rsidRPr="00D53148">
        <w:rPr>
          <w:rFonts w:ascii="Times New Roman" w:hAnsi="Times New Roman"/>
          <w:sz w:val="24"/>
          <w:szCs w:val="24"/>
        </w:rPr>
        <w:t>ой водоотведения</w:t>
      </w:r>
      <w:r w:rsidR="00271173" w:rsidRPr="00D53148">
        <w:rPr>
          <w:rFonts w:ascii="Times New Roman" w:hAnsi="Times New Roman"/>
          <w:sz w:val="24"/>
          <w:szCs w:val="24"/>
        </w:rPr>
        <w:t>.</w:t>
      </w:r>
    </w:p>
    <w:p w:rsidR="00784128" w:rsidRPr="00D53148" w:rsidRDefault="00784128" w:rsidP="00784128">
      <w:pPr>
        <w:pStyle w:val="ConsPlusNormal"/>
        <w:ind w:firstLine="540"/>
        <w:jc w:val="both"/>
        <w:rPr>
          <w:rFonts w:ascii="Times New Roman" w:hAnsi="Times New Roman"/>
          <w:sz w:val="24"/>
          <w:szCs w:val="24"/>
        </w:rPr>
      </w:pPr>
      <w:r w:rsidRPr="00D53148">
        <w:rPr>
          <w:rFonts w:ascii="Times New Roman" w:hAnsi="Times New Roman"/>
          <w:sz w:val="24"/>
          <w:szCs w:val="24"/>
        </w:rPr>
        <w:t>Наружным освещением в городе Кулебаки участки улично-дорожной сети с автобусным сообщением и и</w:t>
      </w:r>
      <w:r w:rsidR="00580168" w:rsidRPr="00D53148">
        <w:rPr>
          <w:rFonts w:ascii="Times New Roman" w:hAnsi="Times New Roman"/>
          <w:sz w:val="24"/>
          <w:szCs w:val="24"/>
        </w:rPr>
        <w:t>нтенсивным движением транспорта</w:t>
      </w:r>
      <w:r w:rsidRPr="00D53148">
        <w:rPr>
          <w:rFonts w:ascii="Times New Roman" w:hAnsi="Times New Roman"/>
          <w:sz w:val="24"/>
          <w:szCs w:val="24"/>
        </w:rPr>
        <w:t>, и проходимостью пешеходов обеспечены</w:t>
      </w:r>
      <w:r w:rsidR="00580168" w:rsidRPr="00D53148">
        <w:rPr>
          <w:rFonts w:ascii="Times New Roman" w:hAnsi="Times New Roman"/>
          <w:sz w:val="24"/>
          <w:szCs w:val="24"/>
        </w:rPr>
        <w:t xml:space="preserve"> на всем протяжении таких участков. На улицах частного сектора и местных проездах, а также на дорогах с низким уровнем интенсивности движения транспорта в г.Кулебаки и других населенных пунктах городского округа город Кулебаки существуют неосвещенные участки. Наружное освещение в населенных пунктах городского  округа город Кулебаки не обеспечено едиными электронными системами централизованного управления и диспетчеризации. Работа </w:t>
      </w:r>
      <w:r w:rsidR="00846F83" w:rsidRPr="00D53148">
        <w:rPr>
          <w:rFonts w:ascii="Times New Roman" w:hAnsi="Times New Roman"/>
          <w:sz w:val="24"/>
          <w:szCs w:val="24"/>
        </w:rPr>
        <w:t xml:space="preserve">централизованных </w:t>
      </w:r>
      <w:r w:rsidR="00580168" w:rsidRPr="00D53148">
        <w:rPr>
          <w:rFonts w:ascii="Times New Roman" w:hAnsi="Times New Roman"/>
          <w:sz w:val="24"/>
          <w:szCs w:val="24"/>
        </w:rPr>
        <w:t xml:space="preserve">сетей наружного освещения обеспечивается от отдельных узлов управления, время работы регулируется </w:t>
      </w:r>
      <w:r w:rsidR="00846F83" w:rsidRPr="00D53148">
        <w:rPr>
          <w:rFonts w:ascii="Times New Roman" w:hAnsi="Times New Roman"/>
          <w:sz w:val="24"/>
          <w:szCs w:val="24"/>
        </w:rPr>
        <w:t>фотореле «день-ночь», электронными таймерами</w:t>
      </w:r>
      <w:r w:rsidR="00580168" w:rsidRPr="00D53148">
        <w:rPr>
          <w:rFonts w:ascii="Times New Roman" w:hAnsi="Times New Roman"/>
          <w:sz w:val="24"/>
          <w:szCs w:val="24"/>
        </w:rPr>
        <w:t>.</w:t>
      </w:r>
      <w:r w:rsidR="00846F83" w:rsidRPr="00D53148">
        <w:rPr>
          <w:rFonts w:ascii="Times New Roman" w:hAnsi="Times New Roman"/>
          <w:sz w:val="24"/>
          <w:szCs w:val="24"/>
        </w:rPr>
        <w:t xml:space="preserve"> Светильники наружного освещения, не подключенные к узлам учета и управления, оборудованы датчиками включения и выключения. Работа централизованных систем наружного освещения оценивается, как надежная, безучетные светильники наружного имеют низкий процент надежности, т.к. большинство из них имеют высокий уровень износа в связи с чем, периодически выходят из строя и подвергаются ремонту, либо замене.</w:t>
      </w:r>
      <w:r w:rsidR="00865E36" w:rsidRPr="00D53148">
        <w:rPr>
          <w:rFonts w:ascii="Times New Roman" w:hAnsi="Times New Roman"/>
          <w:sz w:val="24"/>
          <w:szCs w:val="24"/>
        </w:rPr>
        <w:t xml:space="preserve"> В настоящее время стоит необходимость в модернизации сетей наружного освещения, перевод его под современные электронные модели дистанционного управления и диспетчеризации, а также замена безучетных светильников наружного освещения на современные источники и подключение их централизованным сетям.</w:t>
      </w:r>
    </w:p>
    <w:p w:rsidR="00271173" w:rsidRPr="00D53148" w:rsidRDefault="00271173" w:rsidP="00865E36">
      <w:pPr>
        <w:pStyle w:val="ConsPlusNormal"/>
        <w:spacing w:before="200"/>
        <w:ind w:firstLine="540"/>
        <w:jc w:val="center"/>
        <w:outlineLvl w:val="2"/>
        <w:rPr>
          <w:rFonts w:ascii="Times New Roman" w:hAnsi="Times New Roman"/>
          <w:b/>
          <w:sz w:val="24"/>
          <w:szCs w:val="24"/>
        </w:rPr>
      </w:pPr>
      <w:r w:rsidRPr="00D53148">
        <w:rPr>
          <w:rFonts w:ascii="Times New Roman" w:hAnsi="Times New Roman"/>
          <w:b/>
          <w:sz w:val="24"/>
          <w:szCs w:val="24"/>
        </w:rPr>
        <w:t>4.</w:t>
      </w:r>
      <w:r w:rsidR="00865E36" w:rsidRPr="00D53148">
        <w:rPr>
          <w:rFonts w:ascii="Times New Roman" w:hAnsi="Times New Roman"/>
          <w:b/>
          <w:sz w:val="24"/>
          <w:szCs w:val="24"/>
        </w:rPr>
        <w:t>2</w:t>
      </w:r>
      <w:r w:rsidRPr="00D53148">
        <w:rPr>
          <w:rFonts w:ascii="Times New Roman" w:hAnsi="Times New Roman"/>
          <w:b/>
          <w:sz w:val="24"/>
          <w:szCs w:val="24"/>
        </w:rPr>
        <w:t xml:space="preserve"> Обеспечение качества поставляемого коммунального ресурса.</w:t>
      </w:r>
    </w:p>
    <w:p w:rsidR="00865E36" w:rsidRPr="00D53148" w:rsidRDefault="00271173" w:rsidP="00865E3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По качеству поставляемого ресурса, электроэнергия поставляется потребителям в соответствии с </w:t>
      </w:r>
      <w:hyperlink r:id="rId18" w:tooltip="Ссылка на КонсультантПлюс" w:history="1">
        <w:r w:rsidRPr="00D53148">
          <w:rPr>
            <w:rFonts w:ascii="Times New Roman" w:hAnsi="Times New Roman"/>
            <w:sz w:val="24"/>
            <w:szCs w:val="24"/>
          </w:rPr>
          <w:t>ГОСТ 32144 - 2013</w:t>
        </w:r>
      </w:hyperlink>
      <w:r w:rsidRPr="00D53148">
        <w:rPr>
          <w:rFonts w:ascii="Times New Roman" w:hAnsi="Times New Roman"/>
          <w:sz w:val="24"/>
          <w:szCs w:val="24"/>
        </w:rPr>
        <w:t>, Международным стандартом, "Нормами качества электрической энергии в системах электроснабжения общего назначения" и другими нормативными документами.</w:t>
      </w:r>
    </w:p>
    <w:p w:rsidR="00EA660D" w:rsidRPr="00D53148" w:rsidRDefault="00271173" w:rsidP="00865E36">
      <w:pPr>
        <w:pStyle w:val="ConsPlusNormal"/>
        <w:ind w:firstLine="540"/>
        <w:jc w:val="both"/>
        <w:rPr>
          <w:rFonts w:ascii="Times New Roman" w:hAnsi="Times New Roman"/>
          <w:sz w:val="24"/>
          <w:szCs w:val="24"/>
        </w:rPr>
      </w:pPr>
      <w:r w:rsidRPr="00D53148">
        <w:rPr>
          <w:rFonts w:ascii="Times New Roman" w:hAnsi="Times New Roman"/>
          <w:sz w:val="24"/>
          <w:szCs w:val="24"/>
        </w:rPr>
        <w:t>Качество</w:t>
      </w:r>
      <w:r w:rsidR="00865E36" w:rsidRPr="00D53148">
        <w:rPr>
          <w:rFonts w:ascii="Times New Roman" w:hAnsi="Times New Roman"/>
          <w:sz w:val="24"/>
          <w:szCs w:val="24"/>
        </w:rPr>
        <w:t>,</w:t>
      </w:r>
      <w:r w:rsidRPr="00D53148">
        <w:rPr>
          <w:rFonts w:ascii="Times New Roman" w:hAnsi="Times New Roman"/>
          <w:sz w:val="24"/>
          <w:szCs w:val="24"/>
        </w:rPr>
        <w:t xml:space="preserve"> поставляемой </w:t>
      </w:r>
      <w:r w:rsidR="00865E36" w:rsidRPr="00D53148">
        <w:rPr>
          <w:rFonts w:ascii="Times New Roman" w:hAnsi="Times New Roman"/>
          <w:sz w:val="24"/>
          <w:szCs w:val="24"/>
        </w:rPr>
        <w:t xml:space="preserve">теплоснабжающими организациями, действующими на территории городского округа город Кулебаки, </w:t>
      </w:r>
      <w:r w:rsidRPr="00D53148">
        <w:rPr>
          <w:rFonts w:ascii="Times New Roman" w:hAnsi="Times New Roman"/>
          <w:sz w:val="24"/>
          <w:szCs w:val="24"/>
        </w:rPr>
        <w:t>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w:t>
      </w:r>
    </w:p>
    <w:p w:rsidR="00372ACE" w:rsidRPr="00D53148" w:rsidRDefault="00924B82" w:rsidP="00865E3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Качество поднятой (добытой) водына территории городского округа город Кулебаки в основном соответствует </w:t>
      </w:r>
      <w:r w:rsidR="00372ACE" w:rsidRPr="00D53148">
        <w:rPr>
          <w:rFonts w:ascii="Times New Roman" w:hAnsi="Times New Roman"/>
          <w:sz w:val="24"/>
          <w:szCs w:val="24"/>
        </w:rPr>
        <w:t xml:space="preserve">требованиям </w:t>
      </w:r>
      <w:hyperlink r:id="rId19" w:tooltip="Ссылка на КонсультантПлюс" w:history="1">
        <w:r w:rsidR="00372ACE" w:rsidRPr="00D53148">
          <w:rPr>
            <w:rFonts w:ascii="Times New Roman" w:hAnsi="Times New Roman"/>
            <w:sz w:val="24"/>
            <w:szCs w:val="24"/>
          </w:rPr>
          <w:t>СанПиН 2.1.4.1074-01</w:t>
        </w:r>
      </w:hyperlink>
      <w:r w:rsidR="00372ACE" w:rsidRPr="00D53148">
        <w:rPr>
          <w:rFonts w:ascii="Times New Roman" w:hAnsi="Times New Roman"/>
          <w:sz w:val="24"/>
          <w:szCs w:val="24"/>
        </w:rPr>
        <w:t xml:space="preserve"> "Питьевая вода. Гигиенические требования к качеству централизованных систем питьевого водоснабжения. Контроль качества"</w:t>
      </w:r>
      <w:r w:rsidRPr="00D53148">
        <w:rPr>
          <w:rFonts w:ascii="Times New Roman" w:hAnsi="Times New Roman"/>
          <w:sz w:val="24"/>
          <w:szCs w:val="24"/>
        </w:rPr>
        <w:t>, периодически наблюдается превышение нормативных требований по показателям «мутность», «железо»</w:t>
      </w:r>
      <w:r w:rsidR="00372ACE" w:rsidRPr="00D53148">
        <w:rPr>
          <w:rFonts w:ascii="Times New Roman" w:hAnsi="Times New Roman"/>
          <w:sz w:val="24"/>
          <w:szCs w:val="24"/>
        </w:rPr>
        <w:t>.</w:t>
      </w:r>
    </w:p>
    <w:p w:rsidR="00EA660D" w:rsidRPr="00D53148" w:rsidRDefault="00EA660D" w:rsidP="004510B5">
      <w:pPr>
        <w:autoSpaceDE w:val="0"/>
        <w:autoSpaceDN w:val="0"/>
        <w:adjustRightInd w:val="0"/>
        <w:ind w:firstLine="540"/>
        <w:jc w:val="center"/>
        <w:rPr>
          <w:b/>
          <w:sz w:val="24"/>
        </w:rPr>
      </w:pPr>
    </w:p>
    <w:p w:rsidR="006977D3" w:rsidRPr="00D53148" w:rsidRDefault="006977D3" w:rsidP="00186764">
      <w:pPr>
        <w:pStyle w:val="ConsPlusNormal"/>
        <w:jc w:val="center"/>
        <w:outlineLvl w:val="2"/>
        <w:rPr>
          <w:rFonts w:ascii="Times New Roman" w:hAnsi="Times New Roman"/>
          <w:b/>
          <w:sz w:val="24"/>
          <w:szCs w:val="24"/>
        </w:rPr>
      </w:pPr>
      <w:r w:rsidRPr="00D53148">
        <w:rPr>
          <w:rFonts w:ascii="Times New Roman" w:hAnsi="Times New Roman"/>
          <w:b/>
          <w:sz w:val="24"/>
          <w:szCs w:val="24"/>
        </w:rPr>
        <w:t>4.3 Динамика уровня тарифа производителей</w:t>
      </w:r>
      <w:r w:rsidR="00186764" w:rsidRPr="00D53148">
        <w:rPr>
          <w:rFonts w:ascii="Times New Roman" w:hAnsi="Times New Roman"/>
          <w:b/>
          <w:sz w:val="24"/>
          <w:szCs w:val="24"/>
        </w:rPr>
        <w:t xml:space="preserve">на коммунальные услуги и </w:t>
      </w:r>
      <w:r w:rsidRPr="00D53148">
        <w:rPr>
          <w:rFonts w:ascii="Times New Roman" w:hAnsi="Times New Roman"/>
          <w:b/>
          <w:sz w:val="24"/>
          <w:szCs w:val="24"/>
        </w:rPr>
        <w:t>ресурсы</w:t>
      </w:r>
      <w:r w:rsidR="00186764" w:rsidRPr="00D53148">
        <w:rPr>
          <w:rFonts w:ascii="Times New Roman" w:hAnsi="Times New Roman"/>
          <w:b/>
          <w:sz w:val="24"/>
          <w:szCs w:val="24"/>
        </w:rPr>
        <w:t xml:space="preserve"> и оценка доступности для абонентови потребителей платы за коммунальные услуги</w:t>
      </w:r>
    </w:p>
    <w:p w:rsidR="006977D3" w:rsidRPr="00D53148" w:rsidRDefault="006977D3" w:rsidP="006977D3">
      <w:pPr>
        <w:pStyle w:val="ConsPlusNormal"/>
        <w:ind w:firstLine="540"/>
        <w:jc w:val="both"/>
        <w:rPr>
          <w:rFonts w:ascii="Times New Roman" w:hAnsi="Times New Roman"/>
          <w:sz w:val="24"/>
          <w:szCs w:val="24"/>
        </w:rPr>
      </w:pPr>
      <w:r w:rsidRPr="00D53148">
        <w:rPr>
          <w:rFonts w:ascii="Times New Roman" w:hAnsi="Times New Roman"/>
          <w:sz w:val="24"/>
          <w:szCs w:val="24"/>
        </w:rPr>
        <w:t>Динамика уровня тарифов на услуги производителей коммунальных услуг и энергоресурсов определяется перспективами развития, предложенными сценарными условиями функционирования экономики РФ, параметрами Прогноза социально-экономического развития РФ, разрабатываемыми Министерством экономического развития РФ.</w:t>
      </w:r>
    </w:p>
    <w:p w:rsidR="00EA660D" w:rsidRPr="00D53148" w:rsidRDefault="00EA660D" w:rsidP="004510B5">
      <w:pPr>
        <w:autoSpaceDE w:val="0"/>
        <w:autoSpaceDN w:val="0"/>
        <w:adjustRightInd w:val="0"/>
        <w:ind w:firstLine="540"/>
        <w:jc w:val="center"/>
        <w:rPr>
          <w:b/>
          <w:sz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763"/>
        <w:gridCol w:w="639"/>
        <w:gridCol w:w="850"/>
        <w:gridCol w:w="992"/>
        <w:gridCol w:w="851"/>
        <w:gridCol w:w="1276"/>
        <w:gridCol w:w="850"/>
        <w:gridCol w:w="851"/>
      </w:tblGrid>
      <w:tr w:rsidR="00186764" w:rsidRPr="00D53148" w:rsidTr="00912BC4">
        <w:trPr>
          <w:trHeight w:val="1693"/>
        </w:trPr>
        <w:tc>
          <w:tcPr>
            <w:tcW w:w="1008" w:type="dxa"/>
            <w:vMerge w:val="restart"/>
            <w:shd w:val="clear" w:color="auto" w:fill="auto"/>
            <w:hideMark/>
          </w:tcPr>
          <w:p w:rsidR="00186764" w:rsidRPr="00D53148" w:rsidRDefault="00186764" w:rsidP="00186764">
            <w:pPr>
              <w:jc w:val="center"/>
              <w:rPr>
                <w:sz w:val="18"/>
                <w:szCs w:val="18"/>
              </w:rPr>
            </w:pPr>
            <w:r w:rsidRPr="00D53148">
              <w:rPr>
                <w:sz w:val="18"/>
                <w:szCs w:val="18"/>
              </w:rPr>
              <w:lastRenderedPageBreak/>
              <w:t>Наименование муниципального образования</w:t>
            </w:r>
          </w:p>
        </w:tc>
        <w:tc>
          <w:tcPr>
            <w:tcW w:w="3402" w:type="dxa"/>
            <w:gridSpan w:val="2"/>
            <w:vMerge w:val="restart"/>
            <w:shd w:val="clear" w:color="auto" w:fill="auto"/>
            <w:hideMark/>
          </w:tcPr>
          <w:p w:rsidR="00186764" w:rsidRPr="00D53148" w:rsidRDefault="00186764" w:rsidP="00186764">
            <w:pPr>
              <w:jc w:val="center"/>
              <w:rPr>
                <w:sz w:val="18"/>
                <w:szCs w:val="18"/>
              </w:rPr>
            </w:pPr>
            <w:r w:rsidRPr="00D53148">
              <w:rPr>
                <w:sz w:val="18"/>
                <w:szCs w:val="18"/>
              </w:rPr>
              <w:t>Набор коммунальных услуг по данному типу благоустройства</w:t>
            </w:r>
          </w:p>
        </w:tc>
        <w:tc>
          <w:tcPr>
            <w:tcW w:w="2693" w:type="dxa"/>
            <w:gridSpan w:val="3"/>
            <w:shd w:val="clear" w:color="auto" w:fill="auto"/>
            <w:hideMark/>
          </w:tcPr>
          <w:p w:rsidR="00186764" w:rsidRPr="00D53148" w:rsidRDefault="00186764" w:rsidP="00186764">
            <w:pPr>
              <w:jc w:val="center"/>
              <w:rPr>
                <w:sz w:val="18"/>
                <w:szCs w:val="18"/>
              </w:rPr>
            </w:pPr>
            <w:r w:rsidRPr="00D53148">
              <w:rPr>
                <w:sz w:val="18"/>
                <w:szCs w:val="18"/>
              </w:rPr>
              <w:t>Размер и темпы изменения тарифов на коммунальные услуги</w:t>
            </w:r>
          </w:p>
        </w:tc>
        <w:tc>
          <w:tcPr>
            <w:tcW w:w="1276" w:type="dxa"/>
            <w:vMerge w:val="restart"/>
            <w:shd w:val="clear" w:color="auto" w:fill="auto"/>
            <w:hideMark/>
          </w:tcPr>
          <w:p w:rsidR="00186764" w:rsidRPr="00D53148" w:rsidRDefault="00186764" w:rsidP="00186764">
            <w:pPr>
              <w:jc w:val="center"/>
              <w:rPr>
                <w:sz w:val="18"/>
                <w:szCs w:val="18"/>
              </w:rPr>
            </w:pPr>
            <w:r w:rsidRPr="00D53148">
              <w:rPr>
                <w:sz w:val="18"/>
                <w:szCs w:val="18"/>
              </w:rPr>
              <w:t>Объемы и (или) нормативы потребления коммунальных услуг</w:t>
            </w:r>
          </w:p>
        </w:tc>
        <w:tc>
          <w:tcPr>
            <w:tcW w:w="1701" w:type="dxa"/>
            <w:gridSpan w:val="2"/>
            <w:shd w:val="clear" w:color="auto" w:fill="auto"/>
            <w:hideMark/>
          </w:tcPr>
          <w:p w:rsidR="00186764" w:rsidRPr="00D53148" w:rsidRDefault="00186764" w:rsidP="00186764">
            <w:pPr>
              <w:jc w:val="center"/>
              <w:rPr>
                <w:sz w:val="18"/>
                <w:szCs w:val="18"/>
              </w:rPr>
            </w:pPr>
            <w:r w:rsidRPr="00D53148">
              <w:rPr>
                <w:sz w:val="18"/>
                <w:szCs w:val="18"/>
              </w:rPr>
              <w:t>Ежемесячная стоимость коммунальных услуг за жилое помещение/ жилой дом, руб.</w:t>
            </w:r>
          </w:p>
        </w:tc>
      </w:tr>
      <w:tr w:rsidR="00186764" w:rsidRPr="00D53148" w:rsidTr="00186764">
        <w:trPr>
          <w:trHeight w:val="645"/>
        </w:trPr>
        <w:tc>
          <w:tcPr>
            <w:tcW w:w="1008" w:type="dxa"/>
            <w:vMerge/>
            <w:vAlign w:val="center"/>
            <w:hideMark/>
          </w:tcPr>
          <w:p w:rsidR="00186764" w:rsidRPr="00D53148" w:rsidRDefault="00186764" w:rsidP="00186764">
            <w:pPr>
              <w:rPr>
                <w:sz w:val="18"/>
                <w:szCs w:val="18"/>
              </w:rPr>
            </w:pPr>
          </w:p>
        </w:tc>
        <w:tc>
          <w:tcPr>
            <w:tcW w:w="3402" w:type="dxa"/>
            <w:gridSpan w:val="2"/>
            <w:vMerge/>
            <w:vAlign w:val="center"/>
            <w:hideMark/>
          </w:tcPr>
          <w:p w:rsidR="00186764" w:rsidRPr="00D53148" w:rsidRDefault="00186764" w:rsidP="00186764">
            <w:pPr>
              <w:rPr>
                <w:sz w:val="18"/>
                <w:szCs w:val="18"/>
              </w:rPr>
            </w:pPr>
          </w:p>
        </w:tc>
        <w:tc>
          <w:tcPr>
            <w:tcW w:w="850" w:type="dxa"/>
            <w:shd w:val="clear" w:color="auto" w:fill="auto"/>
            <w:hideMark/>
          </w:tcPr>
          <w:p w:rsidR="00186764" w:rsidRPr="00D53148" w:rsidRDefault="00186764" w:rsidP="00186764">
            <w:pPr>
              <w:jc w:val="center"/>
              <w:rPr>
                <w:sz w:val="18"/>
                <w:szCs w:val="18"/>
              </w:rPr>
            </w:pPr>
            <w:r w:rsidRPr="00D53148">
              <w:rPr>
                <w:sz w:val="18"/>
                <w:szCs w:val="18"/>
              </w:rPr>
              <w:t>с 01.01.2017</w:t>
            </w:r>
          </w:p>
        </w:tc>
        <w:tc>
          <w:tcPr>
            <w:tcW w:w="1843" w:type="dxa"/>
            <w:gridSpan w:val="2"/>
            <w:shd w:val="clear" w:color="auto" w:fill="auto"/>
            <w:hideMark/>
          </w:tcPr>
          <w:p w:rsidR="00186764" w:rsidRPr="00D53148" w:rsidRDefault="00186764" w:rsidP="00186764">
            <w:pPr>
              <w:jc w:val="center"/>
              <w:rPr>
                <w:sz w:val="18"/>
                <w:szCs w:val="18"/>
              </w:rPr>
            </w:pPr>
            <w:r w:rsidRPr="00D53148">
              <w:rPr>
                <w:sz w:val="18"/>
                <w:szCs w:val="18"/>
              </w:rPr>
              <w:t>с 01.07.2017 по 01.07.2018</w:t>
            </w:r>
          </w:p>
        </w:tc>
        <w:tc>
          <w:tcPr>
            <w:tcW w:w="1276" w:type="dxa"/>
            <w:vMerge/>
            <w:vAlign w:val="center"/>
            <w:hideMark/>
          </w:tcPr>
          <w:p w:rsidR="00186764" w:rsidRPr="00D53148" w:rsidRDefault="00186764" w:rsidP="00186764">
            <w:pPr>
              <w:rPr>
                <w:sz w:val="18"/>
                <w:szCs w:val="18"/>
              </w:rPr>
            </w:pPr>
          </w:p>
        </w:tc>
        <w:tc>
          <w:tcPr>
            <w:tcW w:w="850" w:type="dxa"/>
            <w:vMerge w:val="restart"/>
            <w:shd w:val="clear" w:color="auto" w:fill="auto"/>
            <w:hideMark/>
          </w:tcPr>
          <w:p w:rsidR="00186764" w:rsidRPr="00D53148" w:rsidRDefault="00186764" w:rsidP="00186764">
            <w:pPr>
              <w:jc w:val="center"/>
              <w:rPr>
                <w:sz w:val="18"/>
                <w:szCs w:val="18"/>
              </w:rPr>
            </w:pPr>
            <w:r w:rsidRPr="00D53148">
              <w:rPr>
                <w:sz w:val="18"/>
                <w:szCs w:val="18"/>
              </w:rPr>
              <w:t>с 01.01.2018 по 30.06.2018</w:t>
            </w:r>
          </w:p>
        </w:tc>
        <w:tc>
          <w:tcPr>
            <w:tcW w:w="851" w:type="dxa"/>
            <w:vMerge w:val="restart"/>
            <w:shd w:val="clear" w:color="auto" w:fill="auto"/>
            <w:hideMark/>
          </w:tcPr>
          <w:p w:rsidR="00186764" w:rsidRPr="00D53148" w:rsidRDefault="00186764" w:rsidP="00186764">
            <w:pPr>
              <w:jc w:val="center"/>
              <w:rPr>
                <w:sz w:val="18"/>
                <w:szCs w:val="18"/>
              </w:rPr>
            </w:pPr>
            <w:r w:rsidRPr="00D53148">
              <w:rPr>
                <w:sz w:val="18"/>
                <w:szCs w:val="18"/>
              </w:rPr>
              <w:t>с 01.07.2018 по 31.12.2018</w:t>
            </w:r>
          </w:p>
        </w:tc>
      </w:tr>
      <w:tr w:rsidR="00186764" w:rsidRPr="00D53148" w:rsidTr="00186764">
        <w:trPr>
          <w:trHeight w:val="915"/>
        </w:trPr>
        <w:tc>
          <w:tcPr>
            <w:tcW w:w="1008" w:type="dxa"/>
            <w:vMerge/>
            <w:vAlign w:val="center"/>
            <w:hideMark/>
          </w:tcPr>
          <w:p w:rsidR="00186764" w:rsidRPr="00D53148" w:rsidRDefault="00186764" w:rsidP="00186764">
            <w:pPr>
              <w:rPr>
                <w:sz w:val="18"/>
                <w:szCs w:val="18"/>
              </w:rPr>
            </w:pPr>
          </w:p>
        </w:tc>
        <w:tc>
          <w:tcPr>
            <w:tcW w:w="3402" w:type="dxa"/>
            <w:gridSpan w:val="2"/>
            <w:vMerge/>
            <w:vAlign w:val="center"/>
            <w:hideMark/>
          </w:tcPr>
          <w:p w:rsidR="00186764" w:rsidRPr="00D53148" w:rsidRDefault="00186764" w:rsidP="00186764">
            <w:pPr>
              <w:rPr>
                <w:sz w:val="18"/>
                <w:szCs w:val="18"/>
              </w:rPr>
            </w:pPr>
          </w:p>
        </w:tc>
        <w:tc>
          <w:tcPr>
            <w:tcW w:w="850" w:type="dxa"/>
            <w:shd w:val="clear" w:color="auto" w:fill="auto"/>
            <w:hideMark/>
          </w:tcPr>
          <w:p w:rsidR="00186764" w:rsidRPr="00D53148" w:rsidRDefault="00186764" w:rsidP="00186764">
            <w:pPr>
              <w:jc w:val="center"/>
              <w:rPr>
                <w:sz w:val="18"/>
                <w:szCs w:val="18"/>
              </w:rPr>
            </w:pPr>
            <w:r w:rsidRPr="00D53148">
              <w:rPr>
                <w:sz w:val="18"/>
                <w:szCs w:val="18"/>
              </w:rPr>
              <w:t>размер тарифа</w:t>
            </w:r>
          </w:p>
        </w:tc>
        <w:tc>
          <w:tcPr>
            <w:tcW w:w="992" w:type="dxa"/>
            <w:shd w:val="clear" w:color="auto" w:fill="auto"/>
            <w:hideMark/>
          </w:tcPr>
          <w:p w:rsidR="00186764" w:rsidRPr="00D53148" w:rsidRDefault="00186764" w:rsidP="00186764">
            <w:pPr>
              <w:jc w:val="center"/>
              <w:rPr>
                <w:sz w:val="18"/>
                <w:szCs w:val="18"/>
              </w:rPr>
            </w:pPr>
            <w:r w:rsidRPr="00D53148">
              <w:rPr>
                <w:sz w:val="18"/>
                <w:szCs w:val="18"/>
              </w:rPr>
              <w:t>размер тарифа</w:t>
            </w:r>
          </w:p>
        </w:tc>
        <w:tc>
          <w:tcPr>
            <w:tcW w:w="851" w:type="dxa"/>
            <w:shd w:val="clear" w:color="auto" w:fill="auto"/>
            <w:hideMark/>
          </w:tcPr>
          <w:p w:rsidR="00186764" w:rsidRPr="00D53148" w:rsidRDefault="00186764" w:rsidP="00186764">
            <w:pPr>
              <w:jc w:val="center"/>
              <w:rPr>
                <w:sz w:val="18"/>
                <w:szCs w:val="18"/>
              </w:rPr>
            </w:pPr>
            <w:r w:rsidRPr="00D53148">
              <w:rPr>
                <w:sz w:val="18"/>
                <w:szCs w:val="18"/>
              </w:rPr>
              <w:t>рост к декабрю 2017, %</w:t>
            </w:r>
          </w:p>
        </w:tc>
        <w:tc>
          <w:tcPr>
            <w:tcW w:w="1276" w:type="dxa"/>
            <w:vMerge/>
            <w:vAlign w:val="center"/>
            <w:hideMark/>
          </w:tcPr>
          <w:p w:rsidR="00186764" w:rsidRPr="00D53148" w:rsidRDefault="00186764" w:rsidP="00186764">
            <w:pPr>
              <w:rPr>
                <w:sz w:val="18"/>
                <w:szCs w:val="18"/>
              </w:rPr>
            </w:pPr>
          </w:p>
        </w:tc>
        <w:tc>
          <w:tcPr>
            <w:tcW w:w="850" w:type="dxa"/>
            <w:vMerge/>
            <w:vAlign w:val="center"/>
            <w:hideMark/>
          </w:tcPr>
          <w:p w:rsidR="00186764" w:rsidRPr="00D53148" w:rsidRDefault="00186764" w:rsidP="00186764">
            <w:pPr>
              <w:rPr>
                <w:sz w:val="18"/>
                <w:szCs w:val="18"/>
              </w:rPr>
            </w:pPr>
          </w:p>
        </w:tc>
        <w:tc>
          <w:tcPr>
            <w:tcW w:w="851" w:type="dxa"/>
            <w:vMerge/>
            <w:vAlign w:val="center"/>
            <w:hideMark/>
          </w:tcPr>
          <w:p w:rsidR="00186764" w:rsidRPr="00D53148" w:rsidRDefault="00186764" w:rsidP="00186764">
            <w:pPr>
              <w:rPr>
                <w:sz w:val="18"/>
                <w:szCs w:val="18"/>
              </w:rPr>
            </w:pPr>
          </w:p>
        </w:tc>
      </w:tr>
      <w:tr w:rsidR="00186764" w:rsidRPr="00D53148" w:rsidTr="00186764">
        <w:trPr>
          <w:trHeight w:val="315"/>
        </w:trPr>
        <w:tc>
          <w:tcPr>
            <w:tcW w:w="1008" w:type="dxa"/>
            <w:shd w:val="clear" w:color="auto" w:fill="auto"/>
            <w:hideMark/>
          </w:tcPr>
          <w:p w:rsidR="00186764" w:rsidRPr="00D53148" w:rsidRDefault="00186764" w:rsidP="00186764">
            <w:pPr>
              <w:jc w:val="center"/>
              <w:rPr>
                <w:sz w:val="18"/>
                <w:szCs w:val="18"/>
              </w:rPr>
            </w:pPr>
            <w:r w:rsidRPr="00D53148">
              <w:rPr>
                <w:sz w:val="18"/>
                <w:szCs w:val="18"/>
              </w:rPr>
              <w:t>1</w:t>
            </w:r>
          </w:p>
        </w:tc>
        <w:tc>
          <w:tcPr>
            <w:tcW w:w="3402" w:type="dxa"/>
            <w:gridSpan w:val="2"/>
            <w:shd w:val="clear" w:color="auto" w:fill="auto"/>
            <w:hideMark/>
          </w:tcPr>
          <w:p w:rsidR="00186764" w:rsidRPr="00D53148" w:rsidRDefault="00186764" w:rsidP="00186764">
            <w:pPr>
              <w:jc w:val="center"/>
              <w:rPr>
                <w:sz w:val="18"/>
                <w:szCs w:val="18"/>
              </w:rPr>
            </w:pPr>
            <w:r w:rsidRPr="00D53148">
              <w:rPr>
                <w:sz w:val="18"/>
                <w:szCs w:val="18"/>
              </w:rPr>
              <w:t>4</w:t>
            </w:r>
          </w:p>
        </w:tc>
        <w:tc>
          <w:tcPr>
            <w:tcW w:w="850" w:type="dxa"/>
            <w:shd w:val="clear" w:color="auto" w:fill="auto"/>
            <w:hideMark/>
          </w:tcPr>
          <w:p w:rsidR="00186764" w:rsidRPr="00D53148" w:rsidRDefault="00186764" w:rsidP="00186764">
            <w:pPr>
              <w:jc w:val="center"/>
              <w:rPr>
                <w:sz w:val="18"/>
                <w:szCs w:val="18"/>
              </w:rPr>
            </w:pPr>
            <w:r w:rsidRPr="00D53148">
              <w:rPr>
                <w:sz w:val="18"/>
                <w:szCs w:val="18"/>
              </w:rPr>
              <w:t>5</w:t>
            </w:r>
          </w:p>
        </w:tc>
        <w:tc>
          <w:tcPr>
            <w:tcW w:w="992" w:type="dxa"/>
            <w:shd w:val="clear" w:color="auto" w:fill="auto"/>
            <w:hideMark/>
          </w:tcPr>
          <w:p w:rsidR="00186764" w:rsidRPr="00D53148" w:rsidRDefault="00186764" w:rsidP="00186764">
            <w:pPr>
              <w:jc w:val="center"/>
              <w:rPr>
                <w:sz w:val="18"/>
                <w:szCs w:val="18"/>
              </w:rPr>
            </w:pPr>
            <w:r w:rsidRPr="00D53148">
              <w:rPr>
                <w:sz w:val="18"/>
                <w:szCs w:val="18"/>
              </w:rPr>
              <w:t>7</w:t>
            </w:r>
          </w:p>
        </w:tc>
        <w:tc>
          <w:tcPr>
            <w:tcW w:w="851" w:type="dxa"/>
            <w:shd w:val="clear" w:color="auto" w:fill="auto"/>
            <w:hideMark/>
          </w:tcPr>
          <w:p w:rsidR="00186764" w:rsidRPr="00D53148" w:rsidRDefault="00186764" w:rsidP="00186764">
            <w:pPr>
              <w:jc w:val="center"/>
              <w:rPr>
                <w:sz w:val="18"/>
                <w:szCs w:val="18"/>
              </w:rPr>
            </w:pPr>
            <w:r w:rsidRPr="00D53148">
              <w:rPr>
                <w:sz w:val="18"/>
                <w:szCs w:val="18"/>
              </w:rPr>
              <w:t>8</w:t>
            </w:r>
          </w:p>
        </w:tc>
        <w:tc>
          <w:tcPr>
            <w:tcW w:w="1276" w:type="dxa"/>
            <w:shd w:val="clear" w:color="auto" w:fill="auto"/>
            <w:hideMark/>
          </w:tcPr>
          <w:p w:rsidR="00186764" w:rsidRPr="00D53148" w:rsidRDefault="00186764" w:rsidP="00186764">
            <w:pPr>
              <w:jc w:val="center"/>
              <w:rPr>
                <w:sz w:val="18"/>
                <w:szCs w:val="18"/>
              </w:rPr>
            </w:pPr>
            <w:r w:rsidRPr="00D53148">
              <w:rPr>
                <w:sz w:val="18"/>
                <w:szCs w:val="18"/>
              </w:rPr>
              <w:t>9</w:t>
            </w:r>
          </w:p>
        </w:tc>
        <w:tc>
          <w:tcPr>
            <w:tcW w:w="850" w:type="dxa"/>
            <w:shd w:val="clear" w:color="auto" w:fill="auto"/>
            <w:hideMark/>
          </w:tcPr>
          <w:p w:rsidR="00186764" w:rsidRPr="00D53148" w:rsidRDefault="00186764" w:rsidP="00186764">
            <w:pPr>
              <w:jc w:val="center"/>
              <w:rPr>
                <w:sz w:val="18"/>
                <w:szCs w:val="18"/>
              </w:rPr>
            </w:pPr>
            <w:r w:rsidRPr="00D53148">
              <w:rPr>
                <w:sz w:val="18"/>
                <w:szCs w:val="18"/>
              </w:rPr>
              <w:t>10</w:t>
            </w:r>
          </w:p>
        </w:tc>
        <w:tc>
          <w:tcPr>
            <w:tcW w:w="851" w:type="dxa"/>
            <w:shd w:val="clear" w:color="auto" w:fill="auto"/>
            <w:hideMark/>
          </w:tcPr>
          <w:p w:rsidR="00186764" w:rsidRPr="00D53148" w:rsidRDefault="00186764" w:rsidP="00186764">
            <w:pPr>
              <w:jc w:val="center"/>
              <w:rPr>
                <w:sz w:val="18"/>
                <w:szCs w:val="18"/>
              </w:rPr>
            </w:pPr>
            <w:r w:rsidRPr="00D53148">
              <w:rPr>
                <w:sz w:val="18"/>
                <w:szCs w:val="18"/>
              </w:rPr>
              <w:t>11</w:t>
            </w:r>
          </w:p>
        </w:tc>
      </w:tr>
      <w:tr w:rsidR="00186764" w:rsidRPr="00D53148" w:rsidTr="00186764">
        <w:trPr>
          <w:trHeight w:val="375"/>
        </w:trPr>
        <w:tc>
          <w:tcPr>
            <w:tcW w:w="1008" w:type="dxa"/>
            <w:vMerge w:val="restart"/>
            <w:shd w:val="clear" w:color="auto" w:fill="auto"/>
            <w:hideMark/>
          </w:tcPr>
          <w:p w:rsidR="00186764" w:rsidRPr="00D53148" w:rsidRDefault="005278B1" w:rsidP="00186764">
            <w:pPr>
              <w:rPr>
                <w:sz w:val="18"/>
                <w:szCs w:val="18"/>
              </w:rPr>
            </w:pPr>
            <w:r>
              <w:rPr>
                <w:sz w:val="18"/>
                <w:szCs w:val="18"/>
              </w:rPr>
              <w:t>городской округ город</w:t>
            </w:r>
            <w:r w:rsidR="00186764" w:rsidRPr="00D53148">
              <w:rPr>
                <w:sz w:val="18"/>
                <w:szCs w:val="18"/>
              </w:rPr>
              <w:t xml:space="preserve"> Кулебаки </w:t>
            </w: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Водоснабжение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22,50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23,10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102,67</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4,127</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278,57</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286,00</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Горячее водоснабжение (БорТеплоэенрго)</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160,55</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166,62</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103,78</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2,633</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1 268,18</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1 316,13</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Горячее водоснабжение (БорИнвест)</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160,55</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166,66</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103,81</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rPr>
                <w:sz w:val="18"/>
                <w:szCs w:val="18"/>
              </w:rPr>
            </w:pPr>
            <w:r w:rsidRPr="00D53148">
              <w:rPr>
                <w:sz w:val="18"/>
                <w:szCs w:val="18"/>
              </w:rPr>
              <w:t> </w:t>
            </w:r>
          </w:p>
        </w:tc>
        <w:tc>
          <w:tcPr>
            <w:tcW w:w="851" w:type="dxa"/>
            <w:shd w:val="clear" w:color="auto" w:fill="auto"/>
            <w:vAlign w:val="bottom"/>
            <w:hideMark/>
          </w:tcPr>
          <w:p w:rsidR="00186764" w:rsidRPr="00D53148" w:rsidRDefault="00186764" w:rsidP="00186764">
            <w:pPr>
              <w:rPr>
                <w:sz w:val="18"/>
                <w:szCs w:val="18"/>
              </w:rPr>
            </w:pPr>
            <w:r w:rsidRPr="00D53148">
              <w:rPr>
                <w:sz w:val="18"/>
                <w:szCs w:val="18"/>
              </w:rPr>
              <w:t> </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Горячее водоснабжение (БТС)</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160,55</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166,62</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103,78</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rPr>
                <w:sz w:val="18"/>
                <w:szCs w:val="18"/>
              </w:rPr>
            </w:pPr>
            <w:r w:rsidRPr="00D53148">
              <w:rPr>
                <w:sz w:val="18"/>
                <w:szCs w:val="18"/>
              </w:rPr>
              <w:t> </w:t>
            </w:r>
          </w:p>
        </w:tc>
        <w:tc>
          <w:tcPr>
            <w:tcW w:w="851" w:type="dxa"/>
            <w:shd w:val="clear" w:color="auto" w:fill="auto"/>
            <w:vAlign w:val="bottom"/>
            <w:hideMark/>
          </w:tcPr>
          <w:p w:rsidR="00186764" w:rsidRPr="00D53148" w:rsidRDefault="00186764" w:rsidP="00186764">
            <w:pPr>
              <w:rPr>
                <w:sz w:val="18"/>
                <w:szCs w:val="18"/>
              </w:rPr>
            </w:pPr>
            <w:r w:rsidRPr="00D53148">
              <w:rPr>
                <w:sz w:val="18"/>
                <w:szCs w:val="18"/>
              </w:rPr>
              <w:t> </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Водоотведение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33,16</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34,27</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103,35</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6,76</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672,48</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695,00</w:t>
            </w:r>
          </w:p>
        </w:tc>
      </w:tr>
      <w:tr w:rsidR="00186764" w:rsidRPr="00D53148" w:rsidTr="00186764">
        <w:trPr>
          <w:trHeight w:val="300"/>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hideMark/>
          </w:tcPr>
          <w:p w:rsidR="00186764" w:rsidRPr="00D53148" w:rsidRDefault="00186764" w:rsidP="00186764">
            <w:pPr>
              <w:rPr>
                <w:sz w:val="18"/>
                <w:szCs w:val="18"/>
              </w:rPr>
            </w:pPr>
            <w:r w:rsidRPr="00D53148">
              <w:rPr>
                <w:sz w:val="18"/>
                <w:szCs w:val="18"/>
              </w:rPr>
              <w:t>Отопление (</w:t>
            </w:r>
            <w:r w:rsidRPr="00D53148">
              <w:rPr>
                <w:i/>
                <w:iCs/>
                <w:sz w:val="18"/>
                <w:szCs w:val="18"/>
              </w:rPr>
              <w:t>центральное БорТеплоэнерго</w:t>
            </w:r>
            <w:r w:rsidRPr="00D53148">
              <w:rPr>
                <w:sz w:val="18"/>
                <w:szCs w:val="18"/>
              </w:rPr>
              <w:t>)</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2 201,74</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2 288,85</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103,96</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0,017</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1 888,32</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1 963,03</w:t>
            </w:r>
          </w:p>
        </w:tc>
      </w:tr>
      <w:tr w:rsidR="00186764" w:rsidRPr="00D53148" w:rsidTr="00186764">
        <w:trPr>
          <w:trHeight w:val="300"/>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hideMark/>
          </w:tcPr>
          <w:p w:rsidR="00186764" w:rsidRPr="00D53148" w:rsidRDefault="00186764" w:rsidP="00186764">
            <w:pPr>
              <w:rPr>
                <w:sz w:val="18"/>
                <w:szCs w:val="18"/>
              </w:rPr>
            </w:pPr>
            <w:r w:rsidRPr="00D53148">
              <w:rPr>
                <w:sz w:val="18"/>
                <w:szCs w:val="18"/>
              </w:rPr>
              <w:t>Отопление (</w:t>
            </w:r>
            <w:r w:rsidRPr="00D53148">
              <w:rPr>
                <w:i/>
                <w:iCs/>
                <w:sz w:val="18"/>
                <w:szCs w:val="18"/>
              </w:rPr>
              <w:t>центральное БорИнвест</w:t>
            </w:r>
            <w:r w:rsidRPr="00D53148">
              <w:rPr>
                <w:sz w:val="18"/>
                <w:szCs w:val="18"/>
              </w:rPr>
              <w:t>)</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2 201,74</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2 289,58</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103,99</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rPr>
                <w:sz w:val="18"/>
                <w:szCs w:val="18"/>
              </w:rPr>
            </w:pPr>
            <w:r w:rsidRPr="00D53148">
              <w:rPr>
                <w:sz w:val="18"/>
                <w:szCs w:val="18"/>
              </w:rPr>
              <w:t> </w:t>
            </w:r>
          </w:p>
        </w:tc>
        <w:tc>
          <w:tcPr>
            <w:tcW w:w="851" w:type="dxa"/>
            <w:shd w:val="clear" w:color="auto" w:fill="auto"/>
            <w:vAlign w:val="bottom"/>
            <w:hideMark/>
          </w:tcPr>
          <w:p w:rsidR="00186764" w:rsidRPr="00D53148" w:rsidRDefault="00186764" w:rsidP="00186764">
            <w:pPr>
              <w:rPr>
                <w:sz w:val="18"/>
                <w:szCs w:val="18"/>
              </w:rPr>
            </w:pPr>
            <w:r w:rsidRPr="00D53148">
              <w:rPr>
                <w:sz w:val="18"/>
                <w:szCs w:val="18"/>
              </w:rPr>
              <w:t> </w:t>
            </w:r>
          </w:p>
        </w:tc>
      </w:tr>
      <w:tr w:rsidR="00186764" w:rsidRPr="00D53148" w:rsidTr="00186764">
        <w:trPr>
          <w:trHeight w:val="300"/>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hideMark/>
          </w:tcPr>
          <w:p w:rsidR="00186764" w:rsidRPr="00D53148" w:rsidRDefault="00186764" w:rsidP="00186764">
            <w:pPr>
              <w:rPr>
                <w:sz w:val="18"/>
                <w:szCs w:val="18"/>
              </w:rPr>
            </w:pPr>
            <w:r w:rsidRPr="00D53148">
              <w:rPr>
                <w:sz w:val="18"/>
                <w:szCs w:val="18"/>
              </w:rPr>
              <w:t>Отопление (</w:t>
            </w:r>
            <w:r w:rsidRPr="00D53148">
              <w:rPr>
                <w:i/>
                <w:iCs/>
                <w:sz w:val="18"/>
                <w:szCs w:val="18"/>
              </w:rPr>
              <w:t>центральное БТС</w:t>
            </w:r>
            <w:r w:rsidRPr="00D53148">
              <w:rPr>
                <w:sz w:val="18"/>
                <w:szCs w:val="18"/>
              </w:rPr>
              <w:t>)</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2 201,74</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2 288,93</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103,96</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rPr>
                <w:sz w:val="18"/>
                <w:szCs w:val="18"/>
              </w:rPr>
            </w:pPr>
            <w:r w:rsidRPr="00D53148">
              <w:rPr>
                <w:sz w:val="18"/>
                <w:szCs w:val="18"/>
              </w:rPr>
              <w:t> </w:t>
            </w:r>
          </w:p>
        </w:tc>
        <w:tc>
          <w:tcPr>
            <w:tcW w:w="851" w:type="dxa"/>
            <w:shd w:val="clear" w:color="auto" w:fill="auto"/>
            <w:vAlign w:val="bottom"/>
            <w:hideMark/>
          </w:tcPr>
          <w:p w:rsidR="00186764" w:rsidRPr="00D53148" w:rsidRDefault="00186764" w:rsidP="00186764">
            <w:pPr>
              <w:rPr>
                <w:sz w:val="18"/>
                <w:szCs w:val="18"/>
              </w:rPr>
            </w:pPr>
            <w:r w:rsidRPr="00D53148">
              <w:rPr>
                <w:sz w:val="18"/>
                <w:szCs w:val="18"/>
              </w:rPr>
              <w:t> </w:t>
            </w:r>
          </w:p>
        </w:tc>
      </w:tr>
      <w:tr w:rsidR="00186764" w:rsidRPr="00D53148" w:rsidTr="00186764">
        <w:trPr>
          <w:trHeight w:val="420"/>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 xml:space="preserve">Электроснабжение  </w:t>
            </w:r>
            <w:r w:rsidRPr="00D53148">
              <w:rPr>
                <w:b/>
                <w:bCs/>
                <w:sz w:val="18"/>
                <w:szCs w:val="18"/>
              </w:rPr>
              <w:t>**</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3,32</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3,45</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103,92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64</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637,44</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662,40</w:t>
            </w:r>
          </w:p>
        </w:tc>
      </w:tr>
      <w:tr w:rsidR="00186764" w:rsidRPr="00D53148" w:rsidTr="00186764">
        <w:trPr>
          <w:trHeight w:val="420"/>
        </w:trPr>
        <w:tc>
          <w:tcPr>
            <w:tcW w:w="1008" w:type="dxa"/>
            <w:vMerge/>
            <w:vAlign w:val="center"/>
            <w:hideMark/>
          </w:tcPr>
          <w:p w:rsidR="00186764" w:rsidRPr="00D53148" w:rsidRDefault="00186764" w:rsidP="00186764">
            <w:pPr>
              <w:rPr>
                <w:sz w:val="18"/>
                <w:szCs w:val="18"/>
              </w:rPr>
            </w:pPr>
          </w:p>
        </w:tc>
        <w:tc>
          <w:tcPr>
            <w:tcW w:w="2763" w:type="dxa"/>
            <w:vMerge w:val="restart"/>
            <w:shd w:val="clear" w:color="auto" w:fill="auto"/>
            <w:vAlign w:val="center"/>
            <w:hideMark/>
          </w:tcPr>
          <w:p w:rsidR="00186764" w:rsidRPr="00D53148" w:rsidRDefault="00186764" w:rsidP="00186764">
            <w:pPr>
              <w:rPr>
                <w:sz w:val="18"/>
                <w:szCs w:val="18"/>
              </w:rPr>
            </w:pPr>
            <w:r w:rsidRPr="00D53148">
              <w:rPr>
                <w:sz w:val="18"/>
                <w:szCs w:val="18"/>
              </w:rPr>
              <w:t>Газоснабжение (</w:t>
            </w:r>
            <w:r w:rsidRPr="00D53148">
              <w:rPr>
                <w:i/>
                <w:iCs/>
                <w:sz w:val="18"/>
                <w:szCs w:val="18"/>
              </w:rPr>
              <w:t>сетевой; СУГ</w:t>
            </w:r>
            <w:r w:rsidRPr="00D53148">
              <w:rPr>
                <w:sz w:val="18"/>
                <w:szCs w:val="18"/>
              </w:rPr>
              <w:t>)</w:t>
            </w: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приготовление пищи</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5509,00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5730,50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0,011</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181,80</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189,11</w:t>
            </w:r>
          </w:p>
        </w:tc>
      </w:tr>
      <w:tr w:rsidR="00186764" w:rsidRPr="00D53148" w:rsidTr="00186764">
        <w:trPr>
          <w:trHeight w:val="420"/>
        </w:trPr>
        <w:tc>
          <w:tcPr>
            <w:tcW w:w="1008" w:type="dxa"/>
            <w:vMerge/>
            <w:vAlign w:val="center"/>
            <w:hideMark/>
          </w:tcPr>
          <w:p w:rsidR="00186764" w:rsidRPr="00D53148" w:rsidRDefault="00186764" w:rsidP="00186764">
            <w:pPr>
              <w:rPr>
                <w:sz w:val="18"/>
                <w:szCs w:val="18"/>
              </w:rPr>
            </w:pPr>
          </w:p>
        </w:tc>
        <w:tc>
          <w:tcPr>
            <w:tcW w:w="2763" w:type="dxa"/>
            <w:vMerge/>
            <w:vAlign w:val="center"/>
            <w:hideMark/>
          </w:tcPr>
          <w:p w:rsidR="00186764" w:rsidRPr="00D53148" w:rsidRDefault="00186764" w:rsidP="00186764">
            <w:pPr>
              <w:rPr>
                <w:sz w:val="18"/>
                <w:szCs w:val="18"/>
              </w:rPr>
            </w:pP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подогрев воды</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5509,00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5730,50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0,0172</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284,26</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295,69</w:t>
            </w:r>
          </w:p>
        </w:tc>
      </w:tr>
      <w:tr w:rsidR="00186764" w:rsidRPr="00D53148" w:rsidTr="00186764">
        <w:trPr>
          <w:trHeight w:val="420"/>
        </w:trPr>
        <w:tc>
          <w:tcPr>
            <w:tcW w:w="1008" w:type="dxa"/>
            <w:vMerge/>
            <w:vAlign w:val="center"/>
            <w:hideMark/>
          </w:tcPr>
          <w:p w:rsidR="00186764" w:rsidRPr="00D53148" w:rsidRDefault="00186764" w:rsidP="00186764">
            <w:pPr>
              <w:rPr>
                <w:sz w:val="18"/>
                <w:szCs w:val="18"/>
              </w:rPr>
            </w:pPr>
          </w:p>
        </w:tc>
        <w:tc>
          <w:tcPr>
            <w:tcW w:w="2763" w:type="dxa"/>
            <w:vMerge/>
            <w:vAlign w:val="center"/>
            <w:hideMark/>
          </w:tcPr>
          <w:p w:rsidR="00186764" w:rsidRPr="00D53148" w:rsidRDefault="00186764" w:rsidP="00186764">
            <w:pPr>
              <w:rPr>
                <w:sz w:val="18"/>
                <w:szCs w:val="18"/>
              </w:rPr>
            </w:pP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отопление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5224,89</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5434,69</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0,0087</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2 293,28</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2 385,37</w:t>
            </w:r>
          </w:p>
        </w:tc>
      </w:tr>
      <w:tr w:rsidR="00186764" w:rsidRPr="00D53148" w:rsidTr="00186764">
        <w:trPr>
          <w:trHeight w:val="34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Итого:</w:t>
            </w:r>
          </w:p>
        </w:tc>
        <w:tc>
          <w:tcPr>
            <w:tcW w:w="850" w:type="dxa"/>
            <w:shd w:val="clear" w:color="auto" w:fill="auto"/>
            <w:hideMark/>
          </w:tcPr>
          <w:p w:rsidR="00186764" w:rsidRPr="00D53148" w:rsidRDefault="00186764" w:rsidP="00186764">
            <w:pPr>
              <w:rPr>
                <w:sz w:val="18"/>
                <w:szCs w:val="18"/>
              </w:rPr>
            </w:pPr>
            <w:r w:rsidRPr="00D53148">
              <w:rPr>
                <w:sz w:val="18"/>
                <w:szCs w:val="18"/>
              </w:rPr>
              <w:t> </w:t>
            </w:r>
          </w:p>
        </w:tc>
        <w:tc>
          <w:tcPr>
            <w:tcW w:w="992" w:type="dxa"/>
            <w:shd w:val="clear" w:color="auto" w:fill="auto"/>
            <w:hideMark/>
          </w:tcPr>
          <w:p w:rsidR="00186764" w:rsidRPr="00D53148" w:rsidRDefault="00186764" w:rsidP="00186764">
            <w:pPr>
              <w:rPr>
                <w:sz w:val="18"/>
                <w:szCs w:val="18"/>
              </w:rPr>
            </w:pPr>
            <w:r w:rsidRPr="00D53148">
              <w:rPr>
                <w:sz w:val="18"/>
                <w:szCs w:val="18"/>
              </w:rPr>
              <w:t> </w:t>
            </w:r>
          </w:p>
        </w:tc>
        <w:tc>
          <w:tcPr>
            <w:tcW w:w="851" w:type="dxa"/>
            <w:shd w:val="clear" w:color="auto" w:fill="auto"/>
            <w:hideMark/>
          </w:tcPr>
          <w:p w:rsidR="00186764" w:rsidRPr="00D53148" w:rsidRDefault="00186764" w:rsidP="00186764">
            <w:pPr>
              <w:rPr>
                <w:sz w:val="18"/>
                <w:szCs w:val="18"/>
              </w:rPr>
            </w:pPr>
            <w:r w:rsidRPr="00D53148">
              <w:rPr>
                <w:sz w:val="18"/>
                <w:szCs w:val="18"/>
              </w:rPr>
              <w:t> </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7 504,35</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7 792,73</w:t>
            </w:r>
          </w:p>
        </w:tc>
      </w:tr>
      <w:tr w:rsidR="00186764" w:rsidRPr="00D53148" w:rsidTr="00186764">
        <w:trPr>
          <w:trHeight w:val="375"/>
        </w:trPr>
        <w:tc>
          <w:tcPr>
            <w:tcW w:w="1008" w:type="dxa"/>
            <w:vMerge w:val="restart"/>
            <w:shd w:val="clear" w:color="auto" w:fill="auto"/>
            <w:hideMark/>
          </w:tcPr>
          <w:p w:rsidR="00186764" w:rsidRPr="00D53148" w:rsidRDefault="005278B1" w:rsidP="00186764">
            <w:pPr>
              <w:rPr>
                <w:sz w:val="18"/>
                <w:szCs w:val="18"/>
              </w:rPr>
            </w:pPr>
            <w:r>
              <w:rPr>
                <w:sz w:val="18"/>
                <w:szCs w:val="18"/>
              </w:rPr>
              <w:t>городской округ город</w:t>
            </w:r>
            <w:r w:rsidRPr="00D53148">
              <w:rPr>
                <w:sz w:val="18"/>
                <w:szCs w:val="18"/>
              </w:rPr>
              <w:t xml:space="preserve"> Кулебаки</w:t>
            </w: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Водоснабжение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31,38</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32,40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103,25</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3,892</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366,39</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378,30</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Горячее водоснабжение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193,23</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201,20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104,12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2,548</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1 477,05</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1 537,97</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Водоотведение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70,80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75,38</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106,47</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6,44</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1 367,86</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1 456,34</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hideMark/>
          </w:tcPr>
          <w:p w:rsidR="00186764" w:rsidRPr="00D53148" w:rsidRDefault="00186764" w:rsidP="00186764">
            <w:pPr>
              <w:rPr>
                <w:sz w:val="18"/>
                <w:szCs w:val="18"/>
              </w:rPr>
            </w:pPr>
            <w:r w:rsidRPr="00D53148">
              <w:rPr>
                <w:sz w:val="18"/>
                <w:szCs w:val="18"/>
              </w:rPr>
              <w:t>Отопление (</w:t>
            </w:r>
            <w:r w:rsidRPr="00D53148">
              <w:rPr>
                <w:i/>
                <w:iCs/>
                <w:sz w:val="18"/>
                <w:szCs w:val="18"/>
              </w:rPr>
              <w:t>центральное</w:t>
            </w:r>
            <w:r w:rsidRPr="00D53148">
              <w:rPr>
                <w:sz w:val="18"/>
                <w:szCs w:val="18"/>
              </w:rPr>
              <w:t>)</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2 629,46</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2 742,20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104,29</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0,017</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2 167,99</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2 260,94</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Электроснабжение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3,32</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3,45</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103,92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64</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637,44</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662,40</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2763" w:type="dxa"/>
            <w:vMerge w:val="restart"/>
            <w:shd w:val="clear" w:color="auto" w:fill="auto"/>
            <w:vAlign w:val="center"/>
            <w:hideMark/>
          </w:tcPr>
          <w:p w:rsidR="00186764" w:rsidRPr="00D53148" w:rsidRDefault="00186764" w:rsidP="00186764">
            <w:pPr>
              <w:rPr>
                <w:sz w:val="18"/>
                <w:szCs w:val="18"/>
              </w:rPr>
            </w:pPr>
            <w:r w:rsidRPr="00D53148">
              <w:rPr>
                <w:sz w:val="18"/>
                <w:szCs w:val="18"/>
              </w:rPr>
              <w:t>Газоснабжение (</w:t>
            </w:r>
            <w:r w:rsidRPr="00D53148">
              <w:rPr>
                <w:i/>
                <w:iCs/>
                <w:sz w:val="18"/>
                <w:szCs w:val="18"/>
              </w:rPr>
              <w:t>сетевой; СУГ</w:t>
            </w:r>
            <w:r w:rsidRPr="00D53148">
              <w:rPr>
                <w:sz w:val="18"/>
                <w:szCs w:val="18"/>
              </w:rPr>
              <w:t>)</w:t>
            </w: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приготовление пищи</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5509,00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5730,50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0,011</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181,80</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189,11</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2763" w:type="dxa"/>
            <w:vMerge/>
            <w:vAlign w:val="center"/>
            <w:hideMark/>
          </w:tcPr>
          <w:p w:rsidR="00186764" w:rsidRPr="00D53148" w:rsidRDefault="00186764" w:rsidP="00186764">
            <w:pPr>
              <w:rPr>
                <w:sz w:val="18"/>
                <w:szCs w:val="18"/>
              </w:rPr>
            </w:pP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подогрев воды</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5509,00</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5730,50</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0,0172</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284,26</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295,69</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2763" w:type="dxa"/>
            <w:vMerge/>
            <w:vAlign w:val="center"/>
            <w:hideMark/>
          </w:tcPr>
          <w:p w:rsidR="00186764" w:rsidRPr="00D53148" w:rsidRDefault="00186764" w:rsidP="00186764">
            <w:pPr>
              <w:rPr>
                <w:sz w:val="18"/>
                <w:szCs w:val="18"/>
              </w:rPr>
            </w:pPr>
          </w:p>
        </w:tc>
        <w:tc>
          <w:tcPr>
            <w:tcW w:w="639" w:type="dxa"/>
            <w:shd w:val="clear" w:color="auto" w:fill="auto"/>
            <w:vAlign w:val="bottom"/>
            <w:hideMark/>
          </w:tcPr>
          <w:p w:rsidR="00186764" w:rsidRPr="00D53148" w:rsidRDefault="00186764" w:rsidP="00186764">
            <w:pPr>
              <w:rPr>
                <w:sz w:val="18"/>
                <w:szCs w:val="18"/>
              </w:rPr>
            </w:pPr>
            <w:r w:rsidRPr="00D53148">
              <w:rPr>
                <w:sz w:val="18"/>
                <w:szCs w:val="18"/>
              </w:rPr>
              <w:t>отопление</w:t>
            </w:r>
          </w:p>
        </w:tc>
        <w:tc>
          <w:tcPr>
            <w:tcW w:w="850" w:type="dxa"/>
            <w:shd w:val="clear" w:color="auto" w:fill="auto"/>
            <w:hideMark/>
          </w:tcPr>
          <w:p w:rsidR="00186764" w:rsidRPr="00D53148" w:rsidRDefault="00186764" w:rsidP="00186764">
            <w:pPr>
              <w:jc w:val="right"/>
              <w:rPr>
                <w:sz w:val="18"/>
                <w:szCs w:val="18"/>
              </w:rPr>
            </w:pPr>
            <w:r w:rsidRPr="00D53148">
              <w:rPr>
                <w:sz w:val="18"/>
                <w:szCs w:val="18"/>
              </w:rPr>
              <w:t>5224,89</w:t>
            </w:r>
          </w:p>
        </w:tc>
        <w:tc>
          <w:tcPr>
            <w:tcW w:w="992" w:type="dxa"/>
            <w:shd w:val="clear" w:color="auto" w:fill="auto"/>
            <w:hideMark/>
          </w:tcPr>
          <w:p w:rsidR="00186764" w:rsidRPr="00D53148" w:rsidRDefault="00186764" w:rsidP="00186764">
            <w:pPr>
              <w:jc w:val="right"/>
              <w:rPr>
                <w:sz w:val="18"/>
                <w:szCs w:val="18"/>
              </w:rPr>
            </w:pPr>
            <w:r w:rsidRPr="00D53148">
              <w:rPr>
                <w:sz w:val="18"/>
                <w:szCs w:val="18"/>
              </w:rPr>
              <w:t>5434,69</w:t>
            </w:r>
          </w:p>
        </w:tc>
        <w:tc>
          <w:tcPr>
            <w:tcW w:w="851" w:type="dxa"/>
            <w:shd w:val="clear" w:color="auto" w:fill="auto"/>
            <w:hideMark/>
          </w:tcPr>
          <w:p w:rsidR="00186764" w:rsidRPr="00D53148" w:rsidRDefault="00186764" w:rsidP="00186764">
            <w:pPr>
              <w:jc w:val="right"/>
              <w:rPr>
                <w:sz w:val="18"/>
                <w:szCs w:val="18"/>
              </w:rPr>
            </w:pPr>
            <w:r w:rsidRPr="00D53148">
              <w:rPr>
                <w:sz w:val="18"/>
                <w:szCs w:val="18"/>
              </w:rPr>
              <w:t>104,02</w:t>
            </w:r>
          </w:p>
        </w:tc>
        <w:tc>
          <w:tcPr>
            <w:tcW w:w="1276" w:type="dxa"/>
            <w:shd w:val="clear" w:color="auto" w:fill="auto"/>
            <w:hideMark/>
          </w:tcPr>
          <w:p w:rsidR="00186764" w:rsidRPr="00D53148" w:rsidRDefault="00186764" w:rsidP="00186764">
            <w:pPr>
              <w:jc w:val="right"/>
              <w:rPr>
                <w:sz w:val="18"/>
                <w:szCs w:val="18"/>
              </w:rPr>
            </w:pPr>
            <w:r w:rsidRPr="00D53148">
              <w:rPr>
                <w:sz w:val="18"/>
                <w:szCs w:val="18"/>
              </w:rPr>
              <w:t>0,0087</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2 204,64</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2 293,17</w:t>
            </w:r>
          </w:p>
        </w:tc>
      </w:tr>
      <w:tr w:rsidR="00186764" w:rsidRPr="00D53148" w:rsidTr="00186764">
        <w:trPr>
          <w:trHeight w:val="375"/>
        </w:trPr>
        <w:tc>
          <w:tcPr>
            <w:tcW w:w="1008" w:type="dxa"/>
            <w:vMerge/>
            <w:vAlign w:val="center"/>
            <w:hideMark/>
          </w:tcPr>
          <w:p w:rsidR="00186764" w:rsidRPr="00D53148" w:rsidRDefault="00186764" w:rsidP="00186764">
            <w:pPr>
              <w:rPr>
                <w:sz w:val="18"/>
                <w:szCs w:val="18"/>
              </w:rPr>
            </w:pPr>
          </w:p>
        </w:tc>
        <w:tc>
          <w:tcPr>
            <w:tcW w:w="3402" w:type="dxa"/>
            <w:gridSpan w:val="2"/>
            <w:shd w:val="clear" w:color="auto" w:fill="auto"/>
            <w:vAlign w:val="bottom"/>
            <w:hideMark/>
          </w:tcPr>
          <w:p w:rsidR="00186764" w:rsidRPr="00D53148" w:rsidRDefault="00186764" w:rsidP="00186764">
            <w:pPr>
              <w:rPr>
                <w:sz w:val="18"/>
                <w:szCs w:val="18"/>
              </w:rPr>
            </w:pPr>
            <w:r w:rsidRPr="00D53148">
              <w:rPr>
                <w:sz w:val="18"/>
                <w:szCs w:val="18"/>
              </w:rPr>
              <w:t>Итого:</w:t>
            </w:r>
          </w:p>
        </w:tc>
        <w:tc>
          <w:tcPr>
            <w:tcW w:w="850" w:type="dxa"/>
            <w:shd w:val="clear" w:color="auto" w:fill="auto"/>
            <w:hideMark/>
          </w:tcPr>
          <w:p w:rsidR="00186764" w:rsidRPr="00D53148" w:rsidRDefault="00186764" w:rsidP="00186764">
            <w:pPr>
              <w:rPr>
                <w:sz w:val="18"/>
                <w:szCs w:val="18"/>
              </w:rPr>
            </w:pPr>
            <w:r w:rsidRPr="00D53148">
              <w:rPr>
                <w:sz w:val="18"/>
                <w:szCs w:val="18"/>
              </w:rPr>
              <w:t> </w:t>
            </w:r>
          </w:p>
        </w:tc>
        <w:tc>
          <w:tcPr>
            <w:tcW w:w="992" w:type="dxa"/>
            <w:shd w:val="clear" w:color="auto" w:fill="auto"/>
            <w:hideMark/>
          </w:tcPr>
          <w:p w:rsidR="00186764" w:rsidRPr="00D53148" w:rsidRDefault="00186764" w:rsidP="00186764">
            <w:pPr>
              <w:rPr>
                <w:sz w:val="18"/>
                <w:szCs w:val="18"/>
              </w:rPr>
            </w:pPr>
            <w:r w:rsidRPr="00D53148">
              <w:rPr>
                <w:sz w:val="18"/>
                <w:szCs w:val="18"/>
              </w:rPr>
              <w:t> </w:t>
            </w:r>
          </w:p>
        </w:tc>
        <w:tc>
          <w:tcPr>
            <w:tcW w:w="851" w:type="dxa"/>
            <w:shd w:val="clear" w:color="auto" w:fill="auto"/>
            <w:hideMark/>
          </w:tcPr>
          <w:p w:rsidR="00186764" w:rsidRPr="00D53148" w:rsidRDefault="00186764" w:rsidP="00186764">
            <w:pPr>
              <w:rPr>
                <w:sz w:val="18"/>
                <w:szCs w:val="18"/>
              </w:rPr>
            </w:pPr>
            <w:r w:rsidRPr="00D53148">
              <w:rPr>
                <w:sz w:val="18"/>
                <w:szCs w:val="18"/>
              </w:rPr>
              <w:t> </w:t>
            </w:r>
          </w:p>
        </w:tc>
        <w:tc>
          <w:tcPr>
            <w:tcW w:w="1276" w:type="dxa"/>
            <w:shd w:val="clear" w:color="auto" w:fill="auto"/>
            <w:hideMark/>
          </w:tcPr>
          <w:p w:rsidR="00186764" w:rsidRPr="00D53148" w:rsidRDefault="00186764" w:rsidP="00186764">
            <w:pPr>
              <w:rPr>
                <w:sz w:val="18"/>
                <w:szCs w:val="18"/>
              </w:rPr>
            </w:pPr>
            <w:r w:rsidRPr="00D53148">
              <w:rPr>
                <w:sz w:val="18"/>
                <w:szCs w:val="18"/>
              </w:rPr>
              <w:t> </w:t>
            </w:r>
          </w:p>
        </w:tc>
        <w:tc>
          <w:tcPr>
            <w:tcW w:w="850" w:type="dxa"/>
            <w:shd w:val="clear" w:color="auto" w:fill="auto"/>
            <w:vAlign w:val="bottom"/>
            <w:hideMark/>
          </w:tcPr>
          <w:p w:rsidR="00186764" w:rsidRPr="00D53148" w:rsidRDefault="00186764" w:rsidP="00186764">
            <w:pPr>
              <w:jc w:val="right"/>
              <w:rPr>
                <w:sz w:val="18"/>
                <w:szCs w:val="18"/>
              </w:rPr>
            </w:pPr>
            <w:r w:rsidRPr="00D53148">
              <w:rPr>
                <w:sz w:val="18"/>
                <w:szCs w:val="18"/>
              </w:rPr>
              <w:t>8 687,43</w:t>
            </w:r>
          </w:p>
        </w:tc>
        <w:tc>
          <w:tcPr>
            <w:tcW w:w="851" w:type="dxa"/>
            <w:shd w:val="clear" w:color="auto" w:fill="auto"/>
            <w:vAlign w:val="bottom"/>
            <w:hideMark/>
          </w:tcPr>
          <w:p w:rsidR="00186764" w:rsidRPr="00D53148" w:rsidRDefault="00186764" w:rsidP="00186764">
            <w:pPr>
              <w:jc w:val="right"/>
              <w:rPr>
                <w:sz w:val="18"/>
                <w:szCs w:val="18"/>
              </w:rPr>
            </w:pPr>
            <w:r w:rsidRPr="00D53148">
              <w:rPr>
                <w:sz w:val="18"/>
                <w:szCs w:val="18"/>
              </w:rPr>
              <w:t>9 073,93</w:t>
            </w:r>
          </w:p>
        </w:tc>
      </w:tr>
    </w:tbl>
    <w:p w:rsidR="00CE5919" w:rsidRPr="00D53148" w:rsidRDefault="00CE5919" w:rsidP="009A3050">
      <w:pPr>
        <w:rPr>
          <w:sz w:val="24"/>
        </w:rPr>
        <w:sectPr w:rsidR="00CE5919" w:rsidRPr="00D53148" w:rsidSect="00D53148">
          <w:headerReference w:type="even" r:id="rId20"/>
          <w:pgSz w:w="11907" w:h="16840" w:code="1"/>
          <w:pgMar w:top="851" w:right="851" w:bottom="851" w:left="1418" w:header="709" w:footer="709" w:gutter="0"/>
          <w:pgNumType w:start="1"/>
          <w:cols w:space="720"/>
          <w:noEndnote/>
          <w:titlePg/>
        </w:sectPr>
      </w:pPr>
    </w:p>
    <w:p w:rsidR="00F954ED" w:rsidRPr="00D53148" w:rsidRDefault="00F954ED" w:rsidP="00F954ED">
      <w:pPr>
        <w:jc w:val="center"/>
        <w:rPr>
          <w:sz w:val="24"/>
        </w:rPr>
      </w:pPr>
      <w:r w:rsidRPr="00D53148">
        <w:rPr>
          <w:sz w:val="24"/>
        </w:rPr>
        <w:lastRenderedPageBreak/>
        <w:t>Прогноз потребности в коммунальных ресурсах и их доли расхода по приборам учета</w:t>
      </w:r>
    </w:p>
    <w:tbl>
      <w:tblPr>
        <w:tblStyle w:val="af0"/>
        <w:tblpPr w:leftFromText="180" w:rightFromText="180" w:vertAnchor="page" w:horzAnchor="margin" w:tblpY="2366"/>
        <w:tblW w:w="0" w:type="auto"/>
        <w:tblLook w:val="04A0" w:firstRow="1" w:lastRow="0" w:firstColumn="1" w:lastColumn="0" w:noHBand="0" w:noVBand="1"/>
      </w:tblPr>
      <w:tblGrid>
        <w:gridCol w:w="2702"/>
        <w:gridCol w:w="1202"/>
        <w:gridCol w:w="1275"/>
        <w:gridCol w:w="1214"/>
        <w:gridCol w:w="1166"/>
        <w:gridCol w:w="1134"/>
        <w:gridCol w:w="1276"/>
        <w:gridCol w:w="1134"/>
        <w:gridCol w:w="1275"/>
        <w:gridCol w:w="1276"/>
        <w:gridCol w:w="1134"/>
        <w:gridCol w:w="1134"/>
      </w:tblGrid>
      <w:tr w:rsidR="00F954ED" w:rsidRPr="00D53148" w:rsidTr="0043429D">
        <w:tc>
          <w:tcPr>
            <w:tcW w:w="0" w:type="auto"/>
            <w:vMerge w:val="restart"/>
          </w:tcPr>
          <w:p w:rsidR="00F954ED" w:rsidRPr="00D53148" w:rsidRDefault="00F954ED" w:rsidP="0043429D">
            <w:pPr>
              <w:autoSpaceDE w:val="0"/>
              <w:autoSpaceDN w:val="0"/>
              <w:adjustRightInd w:val="0"/>
              <w:jc w:val="center"/>
              <w:rPr>
                <w:b/>
                <w:sz w:val="20"/>
                <w:szCs w:val="20"/>
              </w:rPr>
            </w:pPr>
            <w:r w:rsidRPr="00D53148">
              <w:rPr>
                <w:b/>
                <w:sz w:val="20"/>
                <w:szCs w:val="20"/>
              </w:rPr>
              <w:t>Наименование</w:t>
            </w:r>
          </w:p>
          <w:p w:rsidR="00F954ED" w:rsidRPr="00D53148" w:rsidRDefault="00F954ED" w:rsidP="0043429D">
            <w:pPr>
              <w:autoSpaceDE w:val="0"/>
              <w:autoSpaceDN w:val="0"/>
              <w:adjustRightInd w:val="0"/>
              <w:jc w:val="center"/>
              <w:rPr>
                <w:b/>
                <w:sz w:val="20"/>
                <w:szCs w:val="20"/>
              </w:rPr>
            </w:pPr>
            <w:r w:rsidRPr="00D53148">
              <w:rPr>
                <w:b/>
                <w:sz w:val="20"/>
                <w:szCs w:val="20"/>
              </w:rPr>
              <w:t>показателей</w:t>
            </w:r>
          </w:p>
        </w:tc>
        <w:tc>
          <w:tcPr>
            <w:tcW w:w="1202" w:type="dxa"/>
          </w:tcPr>
          <w:p w:rsidR="00F954ED" w:rsidRPr="00D53148" w:rsidRDefault="00F954ED" w:rsidP="0043429D">
            <w:pPr>
              <w:autoSpaceDE w:val="0"/>
              <w:autoSpaceDN w:val="0"/>
              <w:adjustRightInd w:val="0"/>
              <w:jc w:val="center"/>
              <w:rPr>
                <w:b/>
                <w:sz w:val="20"/>
                <w:szCs w:val="20"/>
              </w:rPr>
            </w:pPr>
            <w:r w:rsidRPr="00D53148">
              <w:rPr>
                <w:b/>
                <w:sz w:val="20"/>
                <w:szCs w:val="20"/>
              </w:rPr>
              <w:t>Отчетный период</w:t>
            </w:r>
          </w:p>
        </w:tc>
        <w:tc>
          <w:tcPr>
            <w:tcW w:w="6065" w:type="dxa"/>
            <w:gridSpan w:val="5"/>
          </w:tcPr>
          <w:p w:rsidR="00F954ED" w:rsidRPr="00D53148" w:rsidRDefault="00F954ED" w:rsidP="0043429D">
            <w:pPr>
              <w:autoSpaceDE w:val="0"/>
              <w:autoSpaceDN w:val="0"/>
              <w:adjustRightInd w:val="0"/>
              <w:jc w:val="center"/>
              <w:rPr>
                <w:b/>
                <w:sz w:val="20"/>
                <w:szCs w:val="20"/>
              </w:rPr>
            </w:pPr>
            <w:r w:rsidRPr="00D53148">
              <w:rPr>
                <w:b/>
                <w:sz w:val="20"/>
                <w:szCs w:val="20"/>
              </w:rPr>
              <w:t>Первый период</w:t>
            </w:r>
          </w:p>
        </w:tc>
        <w:tc>
          <w:tcPr>
            <w:tcW w:w="5953" w:type="dxa"/>
            <w:gridSpan w:val="5"/>
          </w:tcPr>
          <w:p w:rsidR="00F954ED" w:rsidRPr="00D53148" w:rsidRDefault="00F954ED" w:rsidP="0043429D">
            <w:pPr>
              <w:autoSpaceDE w:val="0"/>
              <w:autoSpaceDN w:val="0"/>
              <w:adjustRightInd w:val="0"/>
              <w:jc w:val="center"/>
              <w:rPr>
                <w:b/>
                <w:sz w:val="20"/>
                <w:szCs w:val="20"/>
              </w:rPr>
            </w:pPr>
            <w:r w:rsidRPr="00D53148">
              <w:rPr>
                <w:b/>
                <w:sz w:val="20"/>
                <w:szCs w:val="20"/>
              </w:rPr>
              <w:t>Второй период</w:t>
            </w:r>
          </w:p>
        </w:tc>
      </w:tr>
      <w:tr w:rsidR="00F954ED" w:rsidRPr="00D53148" w:rsidTr="0043429D">
        <w:tc>
          <w:tcPr>
            <w:tcW w:w="0" w:type="auto"/>
            <w:vMerge/>
          </w:tcPr>
          <w:p w:rsidR="00F954ED" w:rsidRPr="00D53148" w:rsidRDefault="00F954ED" w:rsidP="0043429D">
            <w:pPr>
              <w:autoSpaceDE w:val="0"/>
              <w:autoSpaceDN w:val="0"/>
              <w:adjustRightInd w:val="0"/>
              <w:jc w:val="center"/>
              <w:rPr>
                <w:b/>
                <w:sz w:val="20"/>
                <w:szCs w:val="20"/>
              </w:rPr>
            </w:pPr>
          </w:p>
        </w:tc>
        <w:tc>
          <w:tcPr>
            <w:tcW w:w="1202" w:type="dxa"/>
          </w:tcPr>
          <w:p w:rsidR="00F954ED" w:rsidRPr="00D53148" w:rsidRDefault="00F954ED" w:rsidP="0043429D">
            <w:pPr>
              <w:autoSpaceDE w:val="0"/>
              <w:autoSpaceDN w:val="0"/>
              <w:adjustRightInd w:val="0"/>
              <w:jc w:val="center"/>
              <w:rPr>
                <w:b/>
                <w:sz w:val="20"/>
                <w:szCs w:val="20"/>
              </w:rPr>
            </w:pPr>
            <w:r w:rsidRPr="00D53148">
              <w:rPr>
                <w:b/>
                <w:sz w:val="20"/>
                <w:szCs w:val="20"/>
              </w:rPr>
              <w:t>2016 год</w:t>
            </w:r>
          </w:p>
        </w:tc>
        <w:tc>
          <w:tcPr>
            <w:tcW w:w="1275" w:type="dxa"/>
          </w:tcPr>
          <w:p w:rsidR="00F954ED" w:rsidRPr="00D53148" w:rsidRDefault="00F954ED" w:rsidP="0043429D">
            <w:pPr>
              <w:autoSpaceDE w:val="0"/>
              <w:autoSpaceDN w:val="0"/>
              <w:adjustRightInd w:val="0"/>
              <w:jc w:val="center"/>
              <w:rPr>
                <w:b/>
                <w:sz w:val="20"/>
                <w:szCs w:val="20"/>
              </w:rPr>
            </w:pPr>
            <w:r w:rsidRPr="00D53148">
              <w:rPr>
                <w:b/>
                <w:sz w:val="20"/>
                <w:szCs w:val="20"/>
              </w:rPr>
              <w:t>2018</w:t>
            </w:r>
          </w:p>
        </w:tc>
        <w:tc>
          <w:tcPr>
            <w:tcW w:w="1214" w:type="dxa"/>
          </w:tcPr>
          <w:p w:rsidR="00F954ED" w:rsidRPr="00D53148" w:rsidRDefault="00F954ED" w:rsidP="0043429D">
            <w:pPr>
              <w:autoSpaceDE w:val="0"/>
              <w:autoSpaceDN w:val="0"/>
              <w:adjustRightInd w:val="0"/>
              <w:jc w:val="center"/>
              <w:rPr>
                <w:b/>
                <w:sz w:val="20"/>
                <w:szCs w:val="20"/>
              </w:rPr>
            </w:pPr>
            <w:r w:rsidRPr="00D53148">
              <w:rPr>
                <w:b/>
                <w:sz w:val="20"/>
                <w:szCs w:val="20"/>
              </w:rPr>
              <w:t>2019</w:t>
            </w:r>
          </w:p>
        </w:tc>
        <w:tc>
          <w:tcPr>
            <w:tcW w:w="1166" w:type="dxa"/>
          </w:tcPr>
          <w:p w:rsidR="00F954ED" w:rsidRPr="00D53148" w:rsidRDefault="00F954ED" w:rsidP="0043429D">
            <w:pPr>
              <w:autoSpaceDE w:val="0"/>
              <w:autoSpaceDN w:val="0"/>
              <w:adjustRightInd w:val="0"/>
              <w:jc w:val="center"/>
              <w:rPr>
                <w:b/>
                <w:sz w:val="20"/>
                <w:szCs w:val="20"/>
              </w:rPr>
            </w:pPr>
            <w:r w:rsidRPr="00D53148">
              <w:rPr>
                <w:b/>
                <w:sz w:val="20"/>
                <w:szCs w:val="20"/>
              </w:rPr>
              <w:t>2020</w:t>
            </w:r>
          </w:p>
        </w:tc>
        <w:tc>
          <w:tcPr>
            <w:tcW w:w="1134" w:type="dxa"/>
          </w:tcPr>
          <w:p w:rsidR="00F954ED" w:rsidRPr="00D53148" w:rsidRDefault="00F954ED" w:rsidP="0043429D">
            <w:pPr>
              <w:autoSpaceDE w:val="0"/>
              <w:autoSpaceDN w:val="0"/>
              <w:adjustRightInd w:val="0"/>
              <w:jc w:val="center"/>
              <w:rPr>
                <w:b/>
                <w:sz w:val="20"/>
                <w:szCs w:val="20"/>
              </w:rPr>
            </w:pPr>
            <w:r w:rsidRPr="00D53148">
              <w:rPr>
                <w:b/>
                <w:sz w:val="20"/>
                <w:szCs w:val="20"/>
              </w:rPr>
              <w:t>2021</w:t>
            </w:r>
          </w:p>
        </w:tc>
        <w:tc>
          <w:tcPr>
            <w:tcW w:w="1276" w:type="dxa"/>
          </w:tcPr>
          <w:p w:rsidR="00F954ED" w:rsidRPr="00D53148" w:rsidRDefault="00F954ED" w:rsidP="0043429D">
            <w:pPr>
              <w:autoSpaceDE w:val="0"/>
              <w:autoSpaceDN w:val="0"/>
              <w:adjustRightInd w:val="0"/>
              <w:jc w:val="center"/>
              <w:rPr>
                <w:b/>
                <w:sz w:val="20"/>
                <w:szCs w:val="20"/>
              </w:rPr>
            </w:pPr>
            <w:r w:rsidRPr="00D53148">
              <w:rPr>
                <w:b/>
                <w:sz w:val="20"/>
                <w:szCs w:val="20"/>
              </w:rPr>
              <w:t>2022</w:t>
            </w:r>
          </w:p>
        </w:tc>
        <w:tc>
          <w:tcPr>
            <w:tcW w:w="1134" w:type="dxa"/>
          </w:tcPr>
          <w:p w:rsidR="00F954ED" w:rsidRPr="00D53148" w:rsidRDefault="00F954ED" w:rsidP="0043429D">
            <w:pPr>
              <w:autoSpaceDE w:val="0"/>
              <w:autoSpaceDN w:val="0"/>
              <w:adjustRightInd w:val="0"/>
              <w:jc w:val="center"/>
              <w:rPr>
                <w:b/>
                <w:sz w:val="20"/>
                <w:szCs w:val="20"/>
              </w:rPr>
            </w:pPr>
            <w:r w:rsidRPr="00D53148">
              <w:rPr>
                <w:b/>
                <w:sz w:val="20"/>
                <w:szCs w:val="20"/>
              </w:rPr>
              <w:t>2023</w:t>
            </w:r>
          </w:p>
        </w:tc>
        <w:tc>
          <w:tcPr>
            <w:tcW w:w="1275" w:type="dxa"/>
          </w:tcPr>
          <w:p w:rsidR="00F954ED" w:rsidRPr="00D53148" w:rsidRDefault="00F954ED" w:rsidP="0043429D">
            <w:pPr>
              <w:autoSpaceDE w:val="0"/>
              <w:autoSpaceDN w:val="0"/>
              <w:adjustRightInd w:val="0"/>
              <w:jc w:val="center"/>
              <w:rPr>
                <w:b/>
                <w:sz w:val="20"/>
                <w:szCs w:val="20"/>
              </w:rPr>
            </w:pPr>
            <w:r w:rsidRPr="00D53148">
              <w:rPr>
                <w:b/>
                <w:sz w:val="20"/>
                <w:szCs w:val="20"/>
              </w:rPr>
              <w:t>2024</w:t>
            </w:r>
          </w:p>
        </w:tc>
        <w:tc>
          <w:tcPr>
            <w:tcW w:w="1276" w:type="dxa"/>
          </w:tcPr>
          <w:p w:rsidR="00F954ED" w:rsidRPr="00D53148" w:rsidRDefault="00F954ED" w:rsidP="0043429D">
            <w:pPr>
              <w:autoSpaceDE w:val="0"/>
              <w:autoSpaceDN w:val="0"/>
              <w:adjustRightInd w:val="0"/>
              <w:jc w:val="center"/>
              <w:rPr>
                <w:b/>
                <w:sz w:val="20"/>
                <w:szCs w:val="20"/>
              </w:rPr>
            </w:pPr>
            <w:r w:rsidRPr="00D53148">
              <w:rPr>
                <w:b/>
                <w:sz w:val="20"/>
                <w:szCs w:val="20"/>
              </w:rPr>
              <w:t>2025</w:t>
            </w:r>
          </w:p>
        </w:tc>
        <w:tc>
          <w:tcPr>
            <w:tcW w:w="1134" w:type="dxa"/>
          </w:tcPr>
          <w:p w:rsidR="00F954ED" w:rsidRPr="00D53148" w:rsidRDefault="00F954ED" w:rsidP="0043429D">
            <w:pPr>
              <w:autoSpaceDE w:val="0"/>
              <w:autoSpaceDN w:val="0"/>
              <w:adjustRightInd w:val="0"/>
              <w:jc w:val="center"/>
              <w:rPr>
                <w:b/>
                <w:sz w:val="20"/>
                <w:szCs w:val="20"/>
              </w:rPr>
            </w:pPr>
            <w:r w:rsidRPr="00D53148">
              <w:rPr>
                <w:b/>
                <w:sz w:val="20"/>
                <w:szCs w:val="20"/>
              </w:rPr>
              <w:t>2026</w:t>
            </w:r>
          </w:p>
        </w:tc>
        <w:tc>
          <w:tcPr>
            <w:tcW w:w="1134" w:type="dxa"/>
          </w:tcPr>
          <w:p w:rsidR="00F954ED" w:rsidRPr="00D53148" w:rsidRDefault="00F954ED" w:rsidP="0043429D">
            <w:pPr>
              <w:autoSpaceDE w:val="0"/>
              <w:autoSpaceDN w:val="0"/>
              <w:adjustRightInd w:val="0"/>
              <w:jc w:val="center"/>
              <w:rPr>
                <w:b/>
                <w:sz w:val="20"/>
                <w:szCs w:val="20"/>
              </w:rPr>
            </w:pPr>
            <w:r w:rsidRPr="00D53148">
              <w:rPr>
                <w:b/>
                <w:sz w:val="20"/>
                <w:szCs w:val="20"/>
              </w:rPr>
              <w:t>2027</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Электрическая энергия, годовой расход, тыс.кВт.ч</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63319,889</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62686,690</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62059,823</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61439,224</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60824,832</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60216,584</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59614,419</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59018,275</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58428,093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57843,813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57265,375</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Доля объема электрической энергии, расчеты за которую осуществляются с использованием приборов учета, в общем объеме потребляемой электрической энергии,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97,97</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98,06</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98,15</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98,26</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98,55</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98,85</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99,14</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99,44</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99,53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99,63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99,93</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 xml:space="preserve">Тепловая энергия на отопление (годовой расход, тыс. Гкал)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111,049</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111,049</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111,049</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109,938</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108,838</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107,750</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106,672</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105,606</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104,549</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103,504</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102,469</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Доля объема тепловой энергии, расчеты за которую осуществляются с использованием приборов учета, в общем объеме потребляемой тепловой энергии,%</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41,84</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42,03</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43,1</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44,39</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46,61</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51,27</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56,40</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62,04</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68,24</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73,09</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76,78</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 xml:space="preserve">Горячая вода (годовой расход, тыс. куб. м)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83,832</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83,832</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83,832</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83,832</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82,993</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82,163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81,342</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80,528</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79,723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78,926</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78,137</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Доля объема горячей воды, расчеты за которую осуществляются с использованием приборов учета, в общем объеме потребляемой (используемой) горячей воды,%</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45,56</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45,94</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46,33</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46,93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47,39</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47,87</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49,30</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50,78</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53,83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58,14</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63,96</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 xml:space="preserve">Холодная вода (годовой расход, тыс. куб. м)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2864,130</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2849,809</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2835,560</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2821,383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2807,276</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2793,239</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2779,035</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2751,244</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2723,732</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2696,495</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2669,530</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 xml:space="preserve">Доля объема холодной воды, расчеты за которую осуществляются с использованием приборов учета, в общем объеме потребляемой </w:t>
            </w:r>
            <w:r w:rsidRPr="00D53148">
              <w:rPr>
                <w:sz w:val="20"/>
                <w:szCs w:val="20"/>
              </w:rPr>
              <w:lastRenderedPageBreak/>
              <w:t>(используемой) холодной воды,%</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lastRenderedPageBreak/>
              <w:t>41,91</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43,16</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44,46</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47,12</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49,95</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52,95</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57,186</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61,76</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67,93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74,73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82,20</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lastRenderedPageBreak/>
              <w:t xml:space="preserve">Газ (годовой расход, тыс. куб. м)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101705,110</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101399,994</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101095,794</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100792,506</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99784,58</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98786,735</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97798,868</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96820,880</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95852,672</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94894,146</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93945,205</w:t>
            </w:r>
          </w:p>
        </w:tc>
      </w:tr>
      <w:tr w:rsidR="00F954ED" w:rsidRPr="00D53148" w:rsidTr="0043429D">
        <w:tc>
          <w:tcPr>
            <w:tcW w:w="0" w:type="auto"/>
          </w:tcPr>
          <w:p w:rsidR="00F954ED" w:rsidRPr="00D53148" w:rsidRDefault="00F954ED" w:rsidP="0043429D">
            <w:pPr>
              <w:autoSpaceDE w:val="0"/>
              <w:autoSpaceDN w:val="0"/>
              <w:adjustRightInd w:val="0"/>
              <w:jc w:val="center"/>
              <w:rPr>
                <w:sz w:val="20"/>
                <w:szCs w:val="20"/>
              </w:rPr>
            </w:pPr>
            <w:r w:rsidRPr="00D53148">
              <w:rPr>
                <w:sz w:val="20"/>
                <w:szCs w:val="20"/>
              </w:rPr>
              <w:t>Доля объема природного газа, расчеты за который осуществляются с использованием приборов учета, в общем объеме потребляемого (используемого) природного газа, %</w:t>
            </w:r>
          </w:p>
        </w:tc>
        <w:tc>
          <w:tcPr>
            <w:tcW w:w="1202" w:type="dxa"/>
          </w:tcPr>
          <w:p w:rsidR="00F954ED" w:rsidRPr="00D53148" w:rsidRDefault="00F954ED" w:rsidP="0043429D">
            <w:pPr>
              <w:autoSpaceDE w:val="0"/>
              <w:autoSpaceDN w:val="0"/>
              <w:adjustRightInd w:val="0"/>
              <w:jc w:val="center"/>
              <w:rPr>
                <w:sz w:val="20"/>
                <w:szCs w:val="20"/>
              </w:rPr>
            </w:pPr>
            <w:r w:rsidRPr="00D53148">
              <w:rPr>
                <w:sz w:val="20"/>
                <w:szCs w:val="20"/>
              </w:rPr>
              <w:t>85,33</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86,18</w:t>
            </w:r>
          </w:p>
        </w:tc>
        <w:tc>
          <w:tcPr>
            <w:tcW w:w="1214" w:type="dxa"/>
          </w:tcPr>
          <w:p w:rsidR="00F954ED" w:rsidRPr="00D53148" w:rsidRDefault="00F954ED" w:rsidP="0043429D">
            <w:pPr>
              <w:autoSpaceDE w:val="0"/>
              <w:autoSpaceDN w:val="0"/>
              <w:adjustRightInd w:val="0"/>
              <w:jc w:val="center"/>
              <w:rPr>
                <w:sz w:val="20"/>
                <w:szCs w:val="20"/>
              </w:rPr>
            </w:pPr>
            <w:r w:rsidRPr="00D53148">
              <w:rPr>
                <w:sz w:val="20"/>
                <w:szCs w:val="20"/>
              </w:rPr>
              <w:t>87,04</w:t>
            </w:r>
          </w:p>
        </w:tc>
        <w:tc>
          <w:tcPr>
            <w:tcW w:w="1166" w:type="dxa"/>
          </w:tcPr>
          <w:p w:rsidR="00F954ED" w:rsidRPr="00D53148" w:rsidRDefault="00F954ED" w:rsidP="0043429D">
            <w:pPr>
              <w:autoSpaceDE w:val="0"/>
              <w:autoSpaceDN w:val="0"/>
              <w:adjustRightInd w:val="0"/>
              <w:jc w:val="center"/>
              <w:rPr>
                <w:sz w:val="20"/>
                <w:szCs w:val="20"/>
              </w:rPr>
            </w:pPr>
            <w:r w:rsidRPr="00D53148">
              <w:rPr>
                <w:sz w:val="20"/>
                <w:szCs w:val="20"/>
              </w:rPr>
              <w:t>87,89</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88,32</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89,21</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90,99</w:t>
            </w:r>
          </w:p>
        </w:tc>
        <w:tc>
          <w:tcPr>
            <w:tcW w:w="1275" w:type="dxa"/>
          </w:tcPr>
          <w:p w:rsidR="00F954ED" w:rsidRPr="00D53148" w:rsidRDefault="00F954ED" w:rsidP="0043429D">
            <w:pPr>
              <w:autoSpaceDE w:val="0"/>
              <w:autoSpaceDN w:val="0"/>
              <w:adjustRightInd w:val="0"/>
              <w:jc w:val="center"/>
              <w:rPr>
                <w:sz w:val="20"/>
                <w:szCs w:val="20"/>
              </w:rPr>
            </w:pPr>
            <w:r w:rsidRPr="00D53148">
              <w:rPr>
                <w:sz w:val="20"/>
                <w:szCs w:val="20"/>
              </w:rPr>
              <w:t>93,72</w:t>
            </w:r>
          </w:p>
        </w:tc>
        <w:tc>
          <w:tcPr>
            <w:tcW w:w="1276" w:type="dxa"/>
          </w:tcPr>
          <w:p w:rsidR="00F954ED" w:rsidRPr="00D53148" w:rsidRDefault="00F954ED" w:rsidP="0043429D">
            <w:pPr>
              <w:autoSpaceDE w:val="0"/>
              <w:autoSpaceDN w:val="0"/>
              <w:adjustRightInd w:val="0"/>
              <w:jc w:val="center"/>
              <w:rPr>
                <w:sz w:val="20"/>
                <w:szCs w:val="20"/>
              </w:rPr>
            </w:pPr>
            <w:r w:rsidRPr="00D53148">
              <w:rPr>
                <w:sz w:val="20"/>
                <w:szCs w:val="20"/>
              </w:rPr>
              <w:t>96,53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99,43</w:t>
            </w:r>
          </w:p>
        </w:tc>
        <w:tc>
          <w:tcPr>
            <w:tcW w:w="1134" w:type="dxa"/>
          </w:tcPr>
          <w:p w:rsidR="00F954ED" w:rsidRPr="00D53148" w:rsidRDefault="00F954ED" w:rsidP="0043429D">
            <w:pPr>
              <w:autoSpaceDE w:val="0"/>
              <w:autoSpaceDN w:val="0"/>
              <w:adjustRightInd w:val="0"/>
              <w:jc w:val="center"/>
              <w:rPr>
                <w:sz w:val="20"/>
                <w:szCs w:val="20"/>
              </w:rPr>
            </w:pPr>
            <w:r w:rsidRPr="00D53148">
              <w:rPr>
                <w:sz w:val="20"/>
                <w:szCs w:val="20"/>
              </w:rPr>
              <w:t>100,00</w:t>
            </w:r>
          </w:p>
        </w:tc>
      </w:tr>
    </w:tbl>
    <w:p w:rsidR="00EA660D" w:rsidRPr="00D53148" w:rsidRDefault="00EA660D" w:rsidP="00DA796E">
      <w:pPr>
        <w:autoSpaceDE w:val="0"/>
        <w:autoSpaceDN w:val="0"/>
        <w:adjustRightInd w:val="0"/>
        <w:ind w:firstLine="540"/>
        <w:jc w:val="both"/>
        <w:rPr>
          <w:b/>
          <w:sz w:val="24"/>
        </w:rPr>
      </w:pPr>
    </w:p>
    <w:p w:rsidR="00EA660D" w:rsidRPr="00D53148" w:rsidRDefault="00EA660D" w:rsidP="004510B5">
      <w:pPr>
        <w:autoSpaceDE w:val="0"/>
        <w:autoSpaceDN w:val="0"/>
        <w:adjustRightInd w:val="0"/>
        <w:ind w:firstLine="540"/>
        <w:jc w:val="center"/>
        <w:rPr>
          <w:b/>
          <w:sz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DF24D6" w:rsidRPr="00D53148" w:rsidRDefault="00DF24D6" w:rsidP="0006655C">
      <w:pPr>
        <w:pStyle w:val="ConsPlusNormal"/>
        <w:jc w:val="center"/>
        <w:outlineLvl w:val="1"/>
        <w:rPr>
          <w:rFonts w:ascii="Times New Roman" w:hAnsi="Times New Roman"/>
          <w:b/>
          <w:sz w:val="24"/>
          <w:szCs w:val="24"/>
        </w:rPr>
      </w:pPr>
    </w:p>
    <w:p w:rsidR="00862115" w:rsidRPr="00D53148" w:rsidRDefault="00862115" w:rsidP="00862115">
      <w:pPr>
        <w:pStyle w:val="ConsPlusNormal"/>
        <w:ind w:firstLine="0"/>
        <w:outlineLvl w:val="1"/>
        <w:rPr>
          <w:rFonts w:ascii="Times New Roman" w:hAnsi="Times New Roman"/>
          <w:b/>
          <w:sz w:val="24"/>
          <w:szCs w:val="24"/>
          <w:lang w:val="en-US"/>
        </w:rPr>
        <w:sectPr w:rsidR="00862115" w:rsidRPr="00D53148" w:rsidSect="00862115">
          <w:pgSz w:w="16840" w:h="11907" w:orient="landscape" w:code="1"/>
          <w:pgMar w:top="1418" w:right="340" w:bottom="851" w:left="794" w:header="709" w:footer="709" w:gutter="0"/>
          <w:pgNumType w:start="1"/>
          <w:cols w:space="720"/>
          <w:noEndnote/>
          <w:titlePg/>
        </w:sectPr>
      </w:pPr>
    </w:p>
    <w:p w:rsidR="00DF24D6" w:rsidRPr="00D53148" w:rsidRDefault="00DF24D6" w:rsidP="008E3630">
      <w:pPr>
        <w:pStyle w:val="ConsPlusNormal"/>
        <w:ind w:firstLine="0"/>
        <w:outlineLvl w:val="1"/>
        <w:rPr>
          <w:rFonts w:ascii="Times New Roman" w:hAnsi="Times New Roman"/>
          <w:b/>
          <w:sz w:val="24"/>
          <w:szCs w:val="24"/>
          <w:lang w:val="en-US"/>
        </w:rPr>
      </w:pPr>
    </w:p>
    <w:p w:rsidR="0006655C" w:rsidRPr="00D53148" w:rsidRDefault="00EB1C46" w:rsidP="0006655C">
      <w:pPr>
        <w:pStyle w:val="ConsPlusNormal"/>
        <w:jc w:val="center"/>
        <w:outlineLvl w:val="1"/>
        <w:rPr>
          <w:rFonts w:ascii="Times New Roman" w:hAnsi="Times New Roman"/>
          <w:b/>
          <w:sz w:val="24"/>
          <w:szCs w:val="24"/>
        </w:rPr>
      </w:pPr>
      <w:r w:rsidRPr="00D53148">
        <w:rPr>
          <w:rFonts w:ascii="Times New Roman" w:hAnsi="Times New Roman"/>
          <w:b/>
          <w:sz w:val="24"/>
          <w:szCs w:val="24"/>
        </w:rPr>
        <w:t>5. Обосновывающие материалы</w:t>
      </w:r>
    </w:p>
    <w:p w:rsidR="0006655C" w:rsidRPr="00D53148" w:rsidRDefault="0006655C" w:rsidP="0006655C">
      <w:pPr>
        <w:pStyle w:val="ConsPlusNormal"/>
        <w:ind w:firstLine="540"/>
        <w:jc w:val="both"/>
      </w:pPr>
    </w:p>
    <w:p w:rsidR="0006655C" w:rsidRPr="00D53148" w:rsidRDefault="00EB1C46" w:rsidP="0006655C">
      <w:pPr>
        <w:pStyle w:val="ConsPlusNormal"/>
        <w:jc w:val="center"/>
        <w:outlineLvl w:val="2"/>
        <w:rPr>
          <w:rFonts w:ascii="Times New Roman" w:hAnsi="Times New Roman"/>
          <w:b/>
          <w:sz w:val="24"/>
          <w:szCs w:val="24"/>
        </w:rPr>
      </w:pPr>
      <w:r w:rsidRPr="00D53148">
        <w:rPr>
          <w:rFonts w:ascii="Times New Roman" w:hAnsi="Times New Roman"/>
          <w:b/>
          <w:sz w:val="24"/>
          <w:szCs w:val="24"/>
        </w:rPr>
        <w:t>5.1.</w:t>
      </w:r>
      <w:r w:rsidR="0006655C" w:rsidRPr="00D53148">
        <w:rPr>
          <w:rFonts w:ascii="Times New Roman" w:hAnsi="Times New Roman"/>
          <w:b/>
          <w:sz w:val="24"/>
          <w:szCs w:val="24"/>
        </w:rPr>
        <w:t>Характеристика состояния и проблем коммунальной</w:t>
      </w:r>
    </w:p>
    <w:p w:rsidR="00EB1C46" w:rsidRPr="00D53148" w:rsidRDefault="00EB1C46" w:rsidP="0006655C">
      <w:pPr>
        <w:pStyle w:val="ConsPlusNormal"/>
        <w:jc w:val="center"/>
        <w:rPr>
          <w:rFonts w:ascii="Times New Roman" w:hAnsi="Times New Roman"/>
          <w:b/>
          <w:sz w:val="24"/>
          <w:szCs w:val="24"/>
        </w:rPr>
      </w:pPr>
      <w:r w:rsidRPr="00D53148">
        <w:rPr>
          <w:rFonts w:ascii="Times New Roman" w:hAnsi="Times New Roman"/>
          <w:b/>
          <w:sz w:val="24"/>
          <w:szCs w:val="24"/>
        </w:rPr>
        <w:t>инфраструктуры городского округа город Кулебаки</w:t>
      </w:r>
    </w:p>
    <w:p w:rsidR="0006655C" w:rsidRPr="00D53148" w:rsidRDefault="00EB1C46" w:rsidP="0006655C">
      <w:pPr>
        <w:pStyle w:val="ConsPlusNormal"/>
        <w:jc w:val="center"/>
        <w:rPr>
          <w:rFonts w:ascii="Times New Roman" w:hAnsi="Times New Roman"/>
          <w:b/>
          <w:sz w:val="24"/>
          <w:szCs w:val="24"/>
        </w:rPr>
      </w:pPr>
      <w:r w:rsidRPr="00D53148">
        <w:rPr>
          <w:rFonts w:ascii="Times New Roman" w:hAnsi="Times New Roman"/>
          <w:b/>
          <w:sz w:val="24"/>
          <w:szCs w:val="24"/>
        </w:rPr>
        <w:t>5.1.1.</w:t>
      </w:r>
      <w:r w:rsidR="0006655C" w:rsidRPr="00D53148">
        <w:rPr>
          <w:rFonts w:ascii="Times New Roman" w:hAnsi="Times New Roman"/>
          <w:b/>
          <w:sz w:val="24"/>
          <w:szCs w:val="24"/>
        </w:rPr>
        <w:t>Характеристика состояния и проблем</w:t>
      </w:r>
    </w:p>
    <w:p w:rsidR="0006655C" w:rsidRPr="00D53148" w:rsidRDefault="0006655C" w:rsidP="0006655C">
      <w:pPr>
        <w:pStyle w:val="ConsPlusNormal"/>
        <w:jc w:val="center"/>
        <w:rPr>
          <w:b/>
        </w:rPr>
      </w:pPr>
      <w:r w:rsidRPr="00D53148">
        <w:rPr>
          <w:rFonts w:ascii="Times New Roman" w:hAnsi="Times New Roman"/>
          <w:b/>
          <w:sz w:val="24"/>
          <w:szCs w:val="24"/>
        </w:rPr>
        <w:t xml:space="preserve">системы электроснабжения </w:t>
      </w:r>
    </w:p>
    <w:p w:rsidR="0006655C" w:rsidRPr="00D53148" w:rsidRDefault="0006655C" w:rsidP="0006655C">
      <w:pPr>
        <w:pStyle w:val="ConsPlusNormal"/>
        <w:ind w:firstLine="540"/>
        <w:jc w:val="both"/>
      </w:pP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В </w:t>
      </w:r>
      <w:r w:rsidR="00EB1C46" w:rsidRPr="00D53148">
        <w:rPr>
          <w:rFonts w:ascii="Times New Roman" w:hAnsi="Times New Roman"/>
          <w:sz w:val="24"/>
          <w:szCs w:val="24"/>
        </w:rPr>
        <w:t xml:space="preserve">городском округе город Кулебаки </w:t>
      </w:r>
      <w:r w:rsidRPr="00D53148">
        <w:rPr>
          <w:rFonts w:ascii="Times New Roman" w:hAnsi="Times New Roman"/>
          <w:sz w:val="24"/>
          <w:szCs w:val="24"/>
        </w:rPr>
        <w:t>эксплуатацию систем электроснабжения в целом осуще</w:t>
      </w:r>
      <w:r w:rsidR="00EB1C46" w:rsidRPr="00D53148">
        <w:rPr>
          <w:rFonts w:ascii="Times New Roman" w:hAnsi="Times New Roman"/>
          <w:sz w:val="24"/>
          <w:szCs w:val="24"/>
        </w:rPr>
        <w:t>ствляет ПО «Южные электрические сети»</w:t>
      </w:r>
      <w:r w:rsidRPr="00D53148">
        <w:rPr>
          <w:rFonts w:ascii="Times New Roman" w:hAnsi="Times New Roman"/>
          <w:sz w:val="24"/>
          <w:szCs w:val="24"/>
        </w:rPr>
        <w:t>, электроэнергия поступает</w:t>
      </w:r>
      <w:r w:rsidR="00EB1C46" w:rsidRPr="00D53148">
        <w:rPr>
          <w:rFonts w:ascii="Times New Roman" w:hAnsi="Times New Roman"/>
          <w:sz w:val="24"/>
          <w:szCs w:val="24"/>
        </w:rPr>
        <w:t xml:space="preserve"> потребителям </w:t>
      </w:r>
      <w:r w:rsidRPr="00D53148">
        <w:rPr>
          <w:rFonts w:ascii="Times New Roman" w:hAnsi="Times New Roman"/>
          <w:sz w:val="24"/>
          <w:szCs w:val="24"/>
        </w:rPr>
        <w:t>через электриче</w:t>
      </w:r>
      <w:r w:rsidR="00EB1C46" w:rsidRPr="00D53148">
        <w:rPr>
          <w:rFonts w:ascii="Times New Roman" w:hAnsi="Times New Roman"/>
          <w:sz w:val="24"/>
          <w:szCs w:val="24"/>
        </w:rPr>
        <w:t>ские сети филиала «Нижновэнерго»</w:t>
      </w:r>
      <w:r w:rsidRPr="00D53148">
        <w:rPr>
          <w:rFonts w:ascii="Times New Roman" w:hAnsi="Times New Roman"/>
          <w:sz w:val="24"/>
          <w:szCs w:val="24"/>
        </w:rPr>
        <w:t xml:space="preserve"> П</w:t>
      </w:r>
      <w:r w:rsidR="00EB1C46" w:rsidRPr="00D53148">
        <w:rPr>
          <w:rFonts w:ascii="Times New Roman" w:hAnsi="Times New Roman"/>
          <w:sz w:val="24"/>
          <w:szCs w:val="24"/>
        </w:rPr>
        <w:t>АО «МРСК Центра и Приволжья»</w:t>
      </w:r>
      <w:r w:rsidRPr="00D53148">
        <w:rPr>
          <w:rFonts w:ascii="Times New Roman" w:hAnsi="Times New Roman"/>
          <w:sz w:val="24"/>
          <w:szCs w:val="24"/>
        </w:rPr>
        <w:t>.</w:t>
      </w:r>
    </w:p>
    <w:p w:rsidR="0006655C" w:rsidRPr="00D53148" w:rsidRDefault="00EB1C46"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На обслуживании ПО «Южные электрические сети»</w:t>
      </w:r>
      <w:r w:rsidR="0006655C" w:rsidRPr="00D53148">
        <w:rPr>
          <w:rFonts w:ascii="Times New Roman" w:hAnsi="Times New Roman"/>
          <w:sz w:val="24"/>
          <w:szCs w:val="24"/>
        </w:rPr>
        <w:t xml:space="preserve"> находятся:</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Организация системы эксплуатации - согласно графикам планово-предупредительных ремонтов.</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Учет и паспортизация электрических сетей ведется, инвентаризация сетей проводится регулярно не реже 1 раза в год.</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Диспетчеризация сетей осуществляется операти</w:t>
      </w:r>
      <w:r w:rsidR="00EB1C46" w:rsidRPr="00D53148">
        <w:rPr>
          <w:rFonts w:ascii="Times New Roman" w:hAnsi="Times New Roman"/>
          <w:sz w:val="24"/>
          <w:szCs w:val="24"/>
        </w:rPr>
        <w:t>вно-диспетчерской службой Кулебакского РЭС</w:t>
      </w:r>
      <w:r w:rsidRPr="00D53148">
        <w:rPr>
          <w:rFonts w:ascii="Times New Roman" w:hAnsi="Times New Roman"/>
          <w:sz w:val="24"/>
          <w:szCs w:val="24"/>
        </w:rPr>
        <w:t xml:space="preserve"> с помощью автоматизированного рабочего места диспетчера.</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Диагностика и испытания сетей проводятся ежегодно собственными силами.</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Воздействие на окружающую среду - в пределах допустимых норм.</w:t>
      </w:r>
    </w:p>
    <w:p w:rsidR="004F4C37"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Проектная мощность существующего электросетевого </w:t>
      </w:r>
      <w:r w:rsidR="00EB1C46" w:rsidRPr="00D53148">
        <w:rPr>
          <w:rFonts w:ascii="Times New Roman" w:hAnsi="Times New Roman"/>
          <w:sz w:val="24"/>
          <w:szCs w:val="24"/>
        </w:rPr>
        <w:t xml:space="preserve">хозяйства городского округа </w:t>
      </w:r>
      <w:r w:rsidR="004F4C37" w:rsidRPr="00D53148">
        <w:rPr>
          <w:rFonts w:ascii="Times New Roman" w:hAnsi="Times New Roman"/>
          <w:sz w:val="24"/>
          <w:szCs w:val="24"/>
        </w:rPr>
        <w:t>город Кулебаки позволяет подключение новых потребителей в случае увеличения спроса на электрическую энергию. Подключение (технологическое присоединение) новых потребителей осуществляется на основании технических условий. С</w:t>
      </w:r>
      <w:r w:rsidRPr="00D53148">
        <w:rPr>
          <w:rFonts w:ascii="Times New Roman" w:hAnsi="Times New Roman"/>
          <w:sz w:val="24"/>
          <w:szCs w:val="24"/>
        </w:rPr>
        <w:t>воевременность подключения новых потребителей и увеличения мощностей существующих электроустановок особо актуальна в связи с действием "</w:t>
      </w:r>
      <w:hyperlink r:id="rId21" w:tooltip="Постановление Правительства РФ от 27.12.2004 N 861 (ред. от 28.07.2017)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 w:history="1">
        <w:r w:rsidRPr="00D53148">
          <w:rPr>
            <w:rFonts w:ascii="Times New Roman" w:hAnsi="Times New Roman"/>
            <w:sz w:val="24"/>
            <w:szCs w:val="24"/>
          </w:rPr>
          <w:t>Правил</w:t>
        </w:r>
      </w:hyperlink>
      <w:r w:rsidRPr="00D53148">
        <w:rPr>
          <w:rFonts w:ascii="Times New Roman" w:hAnsi="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на основании которого осуще</w:t>
      </w:r>
      <w:r w:rsidR="004F4C37" w:rsidRPr="00D53148">
        <w:rPr>
          <w:rFonts w:ascii="Times New Roman" w:hAnsi="Times New Roman"/>
          <w:sz w:val="24"/>
          <w:szCs w:val="24"/>
        </w:rPr>
        <w:t>ствляется деятельность ПО «Южные электрические сети»</w:t>
      </w:r>
      <w:r w:rsidRPr="00D53148">
        <w:rPr>
          <w:rFonts w:ascii="Times New Roman" w:hAnsi="Times New Roman"/>
          <w:sz w:val="24"/>
          <w:szCs w:val="24"/>
        </w:rPr>
        <w:t xml:space="preserve"> по технологическому присоединению энергопринимающих устройств к электрическим сетям.</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Тариф на услуги технологического присоединения устанавливается Региональной службой по тарифам Нижегородской области на очередной период регулирования.</w:t>
      </w:r>
    </w:p>
    <w:p w:rsidR="004F4C37"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По качеству поставляемого ресурса электроэнергия поставляется потребителям в соответствии с </w:t>
      </w:r>
      <w:hyperlink r:id="rId22" w:tooltip="Ссылка на КонсультантПлюс" w:history="1">
        <w:r w:rsidRPr="00D53148">
          <w:rPr>
            <w:rFonts w:ascii="Times New Roman" w:hAnsi="Times New Roman"/>
            <w:sz w:val="24"/>
            <w:szCs w:val="24"/>
          </w:rPr>
          <w:t>ГОСТ 32144 - 2013</w:t>
        </w:r>
      </w:hyperlink>
      <w:r w:rsidRPr="00D53148">
        <w:rPr>
          <w:rFonts w:ascii="Times New Roman" w:hAnsi="Times New Roman"/>
          <w:sz w:val="24"/>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Надежность системы электроснабжения соответствует заявленным потребителями категориям. Проектирование и строительство электрических сетей для подключения новых потребителей выполняется согласно выданным техническим условиям и заявленной категории надежности электроснабжения.</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Доля поставки электроэнергии по приборам учета состав</w:t>
      </w:r>
      <w:r w:rsidR="004F4C37" w:rsidRPr="00D53148">
        <w:rPr>
          <w:rFonts w:ascii="Times New Roman" w:hAnsi="Times New Roman"/>
          <w:sz w:val="24"/>
          <w:szCs w:val="24"/>
        </w:rPr>
        <w:t xml:space="preserve">ляет около 90% (светофорные объекты, </w:t>
      </w:r>
      <w:r w:rsidRPr="00D53148">
        <w:rPr>
          <w:rFonts w:ascii="Times New Roman" w:hAnsi="Times New Roman"/>
          <w:sz w:val="24"/>
          <w:szCs w:val="24"/>
        </w:rPr>
        <w:t>система наружно</w:t>
      </w:r>
      <w:r w:rsidR="004F4C37" w:rsidRPr="00D53148">
        <w:rPr>
          <w:rFonts w:ascii="Times New Roman" w:hAnsi="Times New Roman"/>
          <w:sz w:val="24"/>
          <w:szCs w:val="24"/>
        </w:rPr>
        <w:t xml:space="preserve">го освещения и отдельные потребители городского округагород Кулебаки </w:t>
      </w:r>
      <w:r w:rsidRPr="00D53148">
        <w:rPr>
          <w:rFonts w:ascii="Times New Roman" w:hAnsi="Times New Roman"/>
          <w:sz w:val="24"/>
          <w:szCs w:val="24"/>
        </w:rPr>
        <w:t>не в полном объеме</w:t>
      </w:r>
      <w:r w:rsidR="004F4C37" w:rsidRPr="00D53148">
        <w:rPr>
          <w:rFonts w:ascii="Times New Roman" w:hAnsi="Times New Roman"/>
          <w:sz w:val="24"/>
          <w:szCs w:val="24"/>
        </w:rPr>
        <w:t xml:space="preserve"> обеспечены приборами учета электрической энергии</w:t>
      </w:r>
      <w:r w:rsidRPr="00D53148">
        <w:rPr>
          <w:rFonts w:ascii="Times New Roman" w:hAnsi="Times New Roman"/>
          <w:sz w:val="24"/>
          <w:szCs w:val="24"/>
        </w:rPr>
        <w:t xml:space="preserve">). Необходимо организовать </w:t>
      </w:r>
      <w:r w:rsidR="00742B1C" w:rsidRPr="00D53148">
        <w:rPr>
          <w:rFonts w:ascii="Times New Roman" w:hAnsi="Times New Roman"/>
          <w:sz w:val="24"/>
          <w:szCs w:val="24"/>
        </w:rPr>
        <w:t xml:space="preserve">обеспечение приборами учета </w:t>
      </w:r>
      <w:r w:rsidRPr="00D53148">
        <w:rPr>
          <w:rFonts w:ascii="Times New Roman" w:hAnsi="Times New Roman"/>
          <w:sz w:val="24"/>
          <w:szCs w:val="24"/>
        </w:rPr>
        <w:t>электроэнергии</w:t>
      </w:r>
      <w:r w:rsidR="00742B1C" w:rsidRPr="00D53148">
        <w:rPr>
          <w:rFonts w:ascii="Times New Roman" w:hAnsi="Times New Roman"/>
          <w:sz w:val="24"/>
          <w:szCs w:val="24"/>
        </w:rPr>
        <w:t xml:space="preserve"> всех потребителей</w:t>
      </w:r>
      <w:r w:rsidRPr="00D53148">
        <w:rPr>
          <w:rFonts w:ascii="Times New Roman" w:hAnsi="Times New Roman"/>
          <w:sz w:val="24"/>
          <w:szCs w:val="24"/>
        </w:rPr>
        <w:t xml:space="preserve"> на границах балансовой принадлежности электрических сетей в целях исключения погрешностей измерения, вносимых расчетным способом.</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На сегодняшний день в</w:t>
      </w:r>
      <w:r w:rsidR="00742B1C" w:rsidRPr="00D53148">
        <w:rPr>
          <w:rFonts w:ascii="Times New Roman" w:hAnsi="Times New Roman"/>
          <w:sz w:val="24"/>
          <w:szCs w:val="24"/>
        </w:rPr>
        <w:t xml:space="preserve"> системе электроснабжения городского округа город Кулебаки</w:t>
      </w:r>
      <w:r w:rsidRPr="00D53148">
        <w:rPr>
          <w:rFonts w:ascii="Times New Roman" w:hAnsi="Times New Roman"/>
          <w:sz w:val="24"/>
          <w:szCs w:val="24"/>
        </w:rPr>
        <w:t xml:space="preserve"> существуют следующие проблемы:</w:t>
      </w:r>
    </w:p>
    <w:p w:rsidR="00742B1C" w:rsidRPr="00D53148" w:rsidRDefault="0006655C" w:rsidP="00742B1C">
      <w:pPr>
        <w:pStyle w:val="ConsPlusNormal"/>
        <w:numPr>
          <w:ilvl w:val="0"/>
          <w:numId w:val="7"/>
        </w:numPr>
        <w:jc w:val="both"/>
        <w:rPr>
          <w:rFonts w:ascii="Times New Roman" w:hAnsi="Times New Roman"/>
          <w:sz w:val="24"/>
          <w:szCs w:val="24"/>
        </w:rPr>
      </w:pPr>
      <w:r w:rsidRPr="00D53148">
        <w:rPr>
          <w:rFonts w:ascii="Times New Roman" w:hAnsi="Times New Roman"/>
          <w:sz w:val="24"/>
          <w:szCs w:val="24"/>
        </w:rPr>
        <w:t>Состояни</w:t>
      </w:r>
      <w:r w:rsidR="00742B1C" w:rsidRPr="00D53148">
        <w:rPr>
          <w:rFonts w:ascii="Times New Roman" w:hAnsi="Times New Roman"/>
          <w:sz w:val="24"/>
          <w:szCs w:val="24"/>
        </w:rPr>
        <w:t>е сетей характеризуется значительными</w:t>
      </w:r>
      <w:r w:rsidRPr="00D53148">
        <w:rPr>
          <w:rFonts w:ascii="Times New Roman" w:hAnsi="Times New Roman"/>
          <w:sz w:val="24"/>
          <w:szCs w:val="24"/>
        </w:rPr>
        <w:t xml:space="preserve"> показателя</w:t>
      </w:r>
      <w:r w:rsidR="00742B1C" w:rsidRPr="00D53148">
        <w:rPr>
          <w:rFonts w:ascii="Times New Roman" w:hAnsi="Times New Roman"/>
          <w:sz w:val="24"/>
          <w:szCs w:val="24"/>
        </w:rPr>
        <w:t>ми изношенности</w:t>
      </w:r>
      <w:r w:rsidRPr="00D53148">
        <w:rPr>
          <w:rFonts w:ascii="Times New Roman" w:hAnsi="Times New Roman"/>
          <w:sz w:val="24"/>
          <w:szCs w:val="24"/>
        </w:rPr>
        <w:t>.</w:t>
      </w:r>
    </w:p>
    <w:p w:rsidR="0006655C" w:rsidRPr="00D53148" w:rsidRDefault="00742B1C" w:rsidP="00742B1C">
      <w:pPr>
        <w:pStyle w:val="ConsPlusNormal"/>
        <w:ind w:firstLine="540"/>
        <w:jc w:val="both"/>
        <w:rPr>
          <w:rFonts w:ascii="Times New Roman" w:hAnsi="Times New Roman"/>
          <w:sz w:val="24"/>
          <w:szCs w:val="24"/>
        </w:rPr>
      </w:pPr>
      <w:r w:rsidRPr="00D53148">
        <w:rPr>
          <w:rFonts w:ascii="Times New Roman" w:hAnsi="Times New Roman"/>
          <w:sz w:val="24"/>
          <w:szCs w:val="24"/>
        </w:rPr>
        <w:t>2</w:t>
      </w:r>
      <w:r w:rsidR="0006655C" w:rsidRPr="00D53148">
        <w:rPr>
          <w:rFonts w:ascii="Times New Roman" w:hAnsi="Times New Roman"/>
          <w:sz w:val="24"/>
          <w:szCs w:val="24"/>
        </w:rPr>
        <w:t>. Наличие бесхозных электрических сетей, а также частных электрических сетей и трансформаторных подстанций, которые не обслуживаются собственником.</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В настоящ</w:t>
      </w:r>
      <w:r w:rsidR="00742B1C" w:rsidRPr="00D53148">
        <w:rPr>
          <w:rFonts w:ascii="Times New Roman" w:hAnsi="Times New Roman"/>
          <w:sz w:val="24"/>
          <w:szCs w:val="24"/>
        </w:rPr>
        <w:t>ее время существует необходимость в решении следующих проблем в сфере электроснабжения:</w:t>
      </w:r>
    </w:p>
    <w:p w:rsidR="0006655C" w:rsidRPr="00D53148" w:rsidRDefault="0006655C" w:rsidP="00742B1C">
      <w:pPr>
        <w:pStyle w:val="ConsPlusNormal"/>
        <w:ind w:firstLine="540"/>
        <w:jc w:val="both"/>
        <w:rPr>
          <w:rFonts w:ascii="Times New Roman" w:hAnsi="Times New Roman"/>
          <w:sz w:val="24"/>
          <w:szCs w:val="24"/>
        </w:rPr>
      </w:pPr>
      <w:r w:rsidRPr="00D53148">
        <w:rPr>
          <w:rFonts w:ascii="Times New Roman" w:hAnsi="Times New Roman"/>
          <w:sz w:val="24"/>
          <w:szCs w:val="24"/>
        </w:rPr>
        <w:lastRenderedPageBreak/>
        <w:t xml:space="preserve">- продолжение работ по </w:t>
      </w:r>
      <w:r w:rsidR="00742B1C" w:rsidRPr="00D53148">
        <w:rPr>
          <w:rFonts w:ascii="Times New Roman" w:hAnsi="Times New Roman"/>
          <w:sz w:val="24"/>
          <w:szCs w:val="24"/>
        </w:rPr>
        <w:t xml:space="preserve">капитальному ремонту и </w:t>
      </w:r>
      <w:r w:rsidRPr="00D53148">
        <w:rPr>
          <w:rFonts w:ascii="Times New Roman" w:hAnsi="Times New Roman"/>
          <w:sz w:val="24"/>
          <w:szCs w:val="24"/>
        </w:rPr>
        <w:t>реконструкции трансформаторных подстанций (замена распределит</w:t>
      </w:r>
      <w:r w:rsidR="00742B1C" w:rsidRPr="00D53148">
        <w:rPr>
          <w:rFonts w:ascii="Times New Roman" w:hAnsi="Times New Roman"/>
          <w:sz w:val="24"/>
          <w:szCs w:val="24"/>
        </w:rPr>
        <w:t>ельных устройств 0,4 кВ и 6 кВ)</w:t>
      </w:r>
      <w:r w:rsidRPr="00D53148">
        <w:rPr>
          <w:rFonts w:ascii="Times New Roman" w:hAnsi="Times New Roman"/>
          <w:sz w:val="24"/>
          <w:szCs w:val="24"/>
        </w:rPr>
        <w:t>;</w:t>
      </w:r>
    </w:p>
    <w:p w:rsidR="00742B1C" w:rsidRPr="00D53148" w:rsidRDefault="00742B1C" w:rsidP="00742B1C">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капитальный ремонт </w:t>
      </w:r>
      <w:r w:rsidR="00806400" w:rsidRPr="00D53148">
        <w:rPr>
          <w:rFonts w:ascii="Times New Roman" w:hAnsi="Times New Roman"/>
          <w:sz w:val="24"/>
          <w:szCs w:val="24"/>
        </w:rPr>
        <w:t>существующих изношенных воздушных линий;</w:t>
      </w:r>
    </w:p>
    <w:p w:rsidR="0006655C" w:rsidRPr="00D53148" w:rsidRDefault="0006655C" w:rsidP="004F4C37">
      <w:pPr>
        <w:pStyle w:val="ConsPlusNormal"/>
        <w:ind w:firstLine="540"/>
        <w:jc w:val="both"/>
        <w:rPr>
          <w:rFonts w:ascii="Times New Roman" w:hAnsi="Times New Roman"/>
          <w:sz w:val="24"/>
          <w:szCs w:val="24"/>
        </w:rPr>
      </w:pPr>
      <w:r w:rsidRPr="00D53148">
        <w:rPr>
          <w:rFonts w:ascii="Times New Roman" w:hAnsi="Times New Roman"/>
          <w:sz w:val="24"/>
          <w:szCs w:val="24"/>
        </w:rPr>
        <w:t>- замена воздушных линий электропередачи 0,4 кВ на кабельные линии;</w:t>
      </w:r>
    </w:p>
    <w:p w:rsidR="00AC7C95" w:rsidRPr="00D53148" w:rsidRDefault="00AC7C95" w:rsidP="004F4C37">
      <w:pPr>
        <w:pStyle w:val="ConsPlusNormal"/>
        <w:ind w:firstLine="540"/>
        <w:jc w:val="both"/>
        <w:rPr>
          <w:rFonts w:ascii="Times New Roman" w:hAnsi="Times New Roman"/>
          <w:sz w:val="24"/>
          <w:szCs w:val="24"/>
        </w:rPr>
      </w:pPr>
      <w:r w:rsidRPr="00D53148">
        <w:rPr>
          <w:rFonts w:ascii="Times New Roman" w:hAnsi="Times New Roman"/>
          <w:sz w:val="24"/>
          <w:szCs w:val="24"/>
        </w:rPr>
        <w:t>- выявление бесхозных сетей;</w:t>
      </w:r>
    </w:p>
    <w:p w:rsidR="007C2592" w:rsidRPr="00D53148" w:rsidRDefault="0006655C" w:rsidP="0043429D">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w:t>
      </w:r>
      <w:r w:rsidR="00AC7C95" w:rsidRPr="00D53148">
        <w:rPr>
          <w:rFonts w:ascii="Times New Roman" w:hAnsi="Times New Roman"/>
          <w:sz w:val="24"/>
          <w:szCs w:val="24"/>
        </w:rPr>
        <w:t>определение собственников и эксплуатирующих организаций в отношении выявленных бесхозных сетей.</w:t>
      </w:r>
    </w:p>
    <w:p w:rsidR="007C2592" w:rsidRPr="00D53148" w:rsidRDefault="007C2592" w:rsidP="0006655C">
      <w:pPr>
        <w:pStyle w:val="ConsPlusNormal"/>
        <w:jc w:val="center"/>
        <w:outlineLvl w:val="2"/>
        <w:rPr>
          <w:rFonts w:ascii="Times New Roman" w:hAnsi="Times New Roman"/>
          <w:b/>
          <w:sz w:val="24"/>
          <w:szCs w:val="24"/>
        </w:rPr>
      </w:pPr>
    </w:p>
    <w:p w:rsidR="0006655C" w:rsidRPr="00D53148" w:rsidRDefault="00AC7C95" w:rsidP="0006655C">
      <w:pPr>
        <w:pStyle w:val="ConsPlusNormal"/>
        <w:jc w:val="center"/>
        <w:outlineLvl w:val="2"/>
        <w:rPr>
          <w:rFonts w:ascii="Times New Roman" w:hAnsi="Times New Roman"/>
          <w:b/>
          <w:sz w:val="24"/>
          <w:szCs w:val="24"/>
        </w:rPr>
      </w:pPr>
      <w:r w:rsidRPr="00D53148">
        <w:rPr>
          <w:rFonts w:ascii="Times New Roman" w:hAnsi="Times New Roman"/>
          <w:b/>
          <w:sz w:val="24"/>
          <w:szCs w:val="24"/>
        </w:rPr>
        <w:t xml:space="preserve">5.1.2. </w:t>
      </w:r>
      <w:r w:rsidR="0006655C" w:rsidRPr="00D53148">
        <w:rPr>
          <w:rFonts w:ascii="Times New Roman" w:hAnsi="Times New Roman"/>
          <w:b/>
          <w:sz w:val="24"/>
          <w:szCs w:val="24"/>
        </w:rPr>
        <w:t>Характеристика состояния и проблем систем</w:t>
      </w:r>
    </w:p>
    <w:p w:rsidR="0006655C" w:rsidRPr="00D53148" w:rsidRDefault="0006655C" w:rsidP="0006655C">
      <w:pPr>
        <w:pStyle w:val="ConsPlusNormal"/>
        <w:jc w:val="center"/>
      </w:pPr>
      <w:r w:rsidRPr="00D53148">
        <w:rPr>
          <w:rFonts w:ascii="Times New Roman" w:hAnsi="Times New Roman"/>
          <w:b/>
          <w:sz w:val="24"/>
          <w:szCs w:val="24"/>
        </w:rPr>
        <w:t>теплоснабжения</w:t>
      </w:r>
    </w:p>
    <w:p w:rsidR="0006655C" w:rsidRPr="00D53148" w:rsidRDefault="0006655C" w:rsidP="0006655C">
      <w:pPr>
        <w:pStyle w:val="ConsPlusNormal"/>
        <w:ind w:firstLine="540"/>
        <w:jc w:val="both"/>
      </w:pPr>
    </w:p>
    <w:p w:rsidR="0006655C" w:rsidRPr="00D53148" w:rsidRDefault="0006655C" w:rsidP="001C27D1">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На территории </w:t>
      </w:r>
      <w:r w:rsidR="00AC7C95" w:rsidRPr="00D53148">
        <w:rPr>
          <w:rFonts w:ascii="Times New Roman" w:hAnsi="Times New Roman"/>
          <w:sz w:val="24"/>
          <w:szCs w:val="24"/>
        </w:rPr>
        <w:t>городского округа город Кулебаки эксплуатацию централизованных источников и сетей теплоснабжения осуществляют ООО «БорТеплоэнерго», ООО «Борские тепловые сети», ООО «БорИнвест» и ООО «Промтепло», теплоснабжение отдельных объектов социального назначения осуществляется</w:t>
      </w:r>
      <w:r w:rsidR="009A10EF" w:rsidRPr="00D53148">
        <w:rPr>
          <w:rFonts w:ascii="Times New Roman" w:hAnsi="Times New Roman"/>
          <w:sz w:val="24"/>
          <w:szCs w:val="24"/>
        </w:rPr>
        <w:t xml:space="preserve"> также теплоснабжающими организациями ООО «Атриум Инвест» и ООО ПКФ «Тепло»</w:t>
      </w:r>
      <w:r w:rsidR="00AC7C95" w:rsidRPr="00D53148">
        <w:rPr>
          <w:rFonts w:ascii="Times New Roman" w:hAnsi="Times New Roman"/>
          <w:sz w:val="24"/>
          <w:szCs w:val="24"/>
        </w:rPr>
        <w:t>.</w:t>
      </w:r>
      <w:r w:rsidR="001A035D" w:rsidRPr="00D53148">
        <w:rPr>
          <w:rFonts w:ascii="Times New Roman" w:hAnsi="Times New Roman"/>
          <w:sz w:val="24"/>
          <w:szCs w:val="24"/>
        </w:rPr>
        <w:t xml:space="preserve"> В 2016 году в рамках инвестиционной деятельности ООО «БорТеплоэнерго» на территории города Кулебаки были построены и введены в эксплуатацию 2 современных котельных ул.Бутова, 66/2б, пл.Революции, 6Б</w:t>
      </w:r>
      <w:r w:rsidR="00E337BB" w:rsidRPr="00D53148">
        <w:rPr>
          <w:rFonts w:ascii="Times New Roman" w:hAnsi="Times New Roman"/>
          <w:sz w:val="24"/>
          <w:szCs w:val="24"/>
        </w:rPr>
        <w:t>, вседствии чего из эксплуатации выведены устаревшие котельные, ул,Труда, ул.Степана Разина, ул.Мира, ул.Серова.</w:t>
      </w:r>
    </w:p>
    <w:p w:rsidR="0006655C" w:rsidRPr="00D53148" w:rsidRDefault="0006655C" w:rsidP="001C27D1">
      <w:pPr>
        <w:pStyle w:val="ConsPlusNormal"/>
        <w:ind w:firstLine="540"/>
        <w:jc w:val="both"/>
        <w:rPr>
          <w:rFonts w:ascii="Times New Roman" w:hAnsi="Times New Roman"/>
          <w:sz w:val="24"/>
          <w:szCs w:val="24"/>
        </w:rPr>
      </w:pPr>
      <w:r w:rsidRPr="00D53148">
        <w:rPr>
          <w:rFonts w:ascii="Times New Roman" w:hAnsi="Times New Roman"/>
          <w:sz w:val="24"/>
          <w:szCs w:val="24"/>
        </w:rPr>
        <w:t>В комплекс инженерной инфраструктуры</w:t>
      </w:r>
      <w:r w:rsidR="009A10EF" w:rsidRPr="00D53148">
        <w:rPr>
          <w:rFonts w:ascii="Times New Roman" w:hAnsi="Times New Roman"/>
          <w:sz w:val="24"/>
          <w:szCs w:val="24"/>
        </w:rPr>
        <w:t xml:space="preserve"> централизованного теплоснабжениягородского округа город Кулебаки</w:t>
      </w:r>
      <w:r w:rsidRPr="00D53148">
        <w:rPr>
          <w:rFonts w:ascii="Times New Roman" w:hAnsi="Times New Roman"/>
          <w:sz w:val="24"/>
          <w:szCs w:val="24"/>
        </w:rPr>
        <w:t xml:space="preserve"> входят:</w:t>
      </w:r>
    </w:p>
    <w:p w:rsidR="0006655C" w:rsidRPr="00D53148" w:rsidRDefault="009A10EF" w:rsidP="001C27D1">
      <w:pPr>
        <w:pStyle w:val="ConsPlusNormal"/>
        <w:ind w:firstLine="540"/>
        <w:jc w:val="both"/>
        <w:rPr>
          <w:rFonts w:ascii="Times New Roman" w:hAnsi="Times New Roman"/>
          <w:sz w:val="24"/>
          <w:szCs w:val="24"/>
        </w:rPr>
      </w:pPr>
      <w:r w:rsidRPr="00D53148">
        <w:rPr>
          <w:rFonts w:ascii="Times New Roman" w:hAnsi="Times New Roman"/>
          <w:sz w:val="24"/>
          <w:szCs w:val="24"/>
        </w:rPr>
        <w:t>- отопительная котельная</w:t>
      </w:r>
      <w:r w:rsidR="0006655C" w:rsidRPr="00D53148">
        <w:rPr>
          <w:rFonts w:ascii="Times New Roman" w:hAnsi="Times New Roman"/>
          <w:sz w:val="24"/>
          <w:szCs w:val="24"/>
        </w:rPr>
        <w:t xml:space="preserve"> - 1</w:t>
      </w:r>
      <w:r w:rsidRPr="00D53148">
        <w:rPr>
          <w:rFonts w:ascii="Times New Roman" w:hAnsi="Times New Roman"/>
          <w:sz w:val="24"/>
          <w:szCs w:val="24"/>
        </w:rPr>
        <w:t>2</w:t>
      </w:r>
      <w:r w:rsidR="0006655C" w:rsidRPr="00D53148">
        <w:rPr>
          <w:rFonts w:ascii="Times New Roman" w:hAnsi="Times New Roman"/>
          <w:sz w:val="24"/>
          <w:szCs w:val="24"/>
        </w:rPr>
        <w:t xml:space="preserve"> шт.;</w:t>
      </w:r>
    </w:p>
    <w:p w:rsidR="0006655C" w:rsidRPr="00D53148" w:rsidRDefault="009A10EF" w:rsidP="001C27D1">
      <w:pPr>
        <w:pStyle w:val="ConsPlusNormal"/>
        <w:ind w:firstLine="540"/>
        <w:jc w:val="both"/>
        <w:rPr>
          <w:rFonts w:ascii="Times New Roman" w:hAnsi="Times New Roman"/>
          <w:sz w:val="24"/>
          <w:szCs w:val="24"/>
        </w:rPr>
      </w:pPr>
      <w:r w:rsidRPr="00D53148">
        <w:rPr>
          <w:rFonts w:ascii="Times New Roman" w:hAnsi="Times New Roman"/>
          <w:sz w:val="24"/>
          <w:szCs w:val="24"/>
        </w:rPr>
        <w:t>- ЦТП</w:t>
      </w:r>
      <w:r w:rsidR="0006655C" w:rsidRPr="00D53148">
        <w:rPr>
          <w:rFonts w:ascii="Times New Roman" w:hAnsi="Times New Roman"/>
          <w:sz w:val="24"/>
          <w:szCs w:val="24"/>
        </w:rPr>
        <w:t xml:space="preserve"> - 1 шт.;</w:t>
      </w:r>
    </w:p>
    <w:p w:rsidR="0006655C" w:rsidRPr="00D53148" w:rsidRDefault="00E94B43" w:rsidP="001C27D1">
      <w:pPr>
        <w:pStyle w:val="ConsPlusNormal"/>
        <w:ind w:firstLine="540"/>
        <w:jc w:val="both"/>
        <w:rPr>
          <w:rFonts w:ascii="Times New Roman" w:hAnsi="Times New Roman"/>
          <w:sz w:val="24"/>
          <w:szCs w:val="24"/>
        </w:rPr>
      </w:pPr>
      <w:r w:rsidRPr="00D53148">
        <w:rPr>
          <w:rFonts w:ascii="Times New Roman" w:hAnsi="Times New Roman"/>
          <w:sz w:val="24"/>
          <w:szCs w:val="24"/>
        </w:rPr>
        <w:t>- тепловые сети.</w:t>
      </w:r>
    </w:p>
    <w:p w:rsidR="001C27D1" w:rsidRPr="00D53148" w:rsidRDefault="00053095" w:rsidP="001C27D1">
      <w:pPr>
        <w:pStyle w:val="ConsPlusNormal"/>
        <w:ind w:firstLine="540"/>
        <w:jc w:val="both"/>
        <w:rPr>
          <w:rFonts w:ascii="Times New Roman" w:hAnsi="Times New Roman"/>
          <w:sz w:val="24"/>
          <w:szCs w:val="24"/>
        </w:rPr>
      </w:pPr>
      <w:r w:rsidRPr="00D53148">
        <w:rPr>
          <w:rFonts w:ascii="Times New Roman" w:hAnsi="Times New Roman"/>
          <w:sz w:val="24"/>
          <w:szCs w:val="24"/>
        </w:rPr>
        <w:t>За последние 3 года в период с 2014 по 2016 годы</w:t>
      </w:r>
      <w:r w:rsidR="00256552" w:rsidRPr="00D53148">
        <w:rPr>
          <w:rFonts w:ascii="Times New Roman" w:hAnsi="Times New Roman"/>
          <w:sz w:val="24"/>
          <w:szCs w:val="24"/>
        </w:rPr>
        <w:t xml:space="preserve"> наблюдается снижение количества</w:t>
      </w:r>
      <w:r w:rsidR="00E94B43" w:rsidRPr="00D53148">
        <w:rPr>
          <w:rFonts w:ascii="Times New Roman" w:hAnsi="Times New Roman"/>
          <w:sz w:val="24"/>
          <w:szCs w:val="24"/>
        </w:rPr>
        <w:t xml:space="preserve"> технологических нарушений на сетях</w:t>
      </w:r>
      <w:r w:rsidR="001C27D1" w:rsidRPr="00D53148">
        <w:rPr>
          <w:rFonts w:ascii="Times New Roman" w:hAnsi="Times New Roman"/>
          <w:sz w:val="24"/>
          <w:szCs w:val="24"/>
        </w:rPr>
        <w:t xml:space="preserve"> и источниках централизованного теплоснабжения</w:t>
      </w:r>
      <w:r w:rsidR="00256552" w:rsidRPr="00D53148">
        <w:rPr>
          <w:rFonts w:ascii="Times New Roman" w:hAnsi="Times New Roman"/>
          <w:sz w:val="24"/>
          <w:szCs w:val="24"/>
        </w:rPr>
        <w:t>. В отопительный период 2016 – 2017 годов количество технологических нарушений</w:t>
      </w:r>
      <w:r w:rsidR="00A74801" w:rsidRPr="00D53148">
        <w:rPr>
          <w:rFonts w:ascii="Times New Roman" w:hAnsi="Times New Roman"/>
          <w:sz w:val="24"/>
          <w:szCs w:val="24"/>
        </w:rPr>
        <w:t xml:space="preserve"> снизилось по сравнению с предыдущимипериодами на 42% и </w:t>
      </w:r>
      <w:r w:rsidR="00256552" w:rsidRPr="00D53148">
        <w:rPr>
          <w:rFonts w:ascii="Times New Roman" w:hAnsi="Times New Roman"/>
          <w:sz w:val="24"/>
          <w:szCs w:val="24"/>
        </w:rPr>
        <w:t>составило</w:t>
      </w:r>
      <w:r w:rsidR="00A74801" w:rsidRPr="00D53148">
        <w:rPr>
          <w:rFonts w:ascii="Times New Roman" w:hAnsi="Times New Roman"/>
          <w:sz w:val="24"/>
          <w:szCs w:val="24"/>
        </w:rPr>
        <w:t xml:space="preserve"> 18 шт., в том числе в пуско-наладочный период 6, в отопительные сезоны 2014-2015 и 2015-2016 г.г. зафиксированы 43 и 31 технологическое нарушение соответственно. Снижение количества аварийных ситуаций обусловлено </w:t>
      </w:r>
      <w:r w:rsidR="006C5C7E" w:rsidRPr="00D53148">
        <w:rPr>
          <w:rFonts w:ascii="Times New Roman" w:hAnsi="Times New Roman"/>
          <w:sz w:val="24"/>
          <w:szCs w:val="24"/>
        </w:rPr>
        <w:t xml:space="preserve">вводом в 2016 году в эксплуатациюновых котельных ул.Бутова, 66/2б, пл.Революции, 6Б. </w:t>
      </w:r>
      <w:r w:rsidR="0006655C" w:rsidRPr="00D53148">
        <w:rPr>
          <w:rFonts w:ascii="Times New Roman" w:hAnsi="Times New Roman"/>
          <w:sz w:val="24"/>
          <w:szCs w:val="24"/>
        </w:rPr>
        <w:t>Время восстановления ра</w:t>
      </w:r>
      <w:r w:rsidR="001C27D1" w:rsidRPr="00D53148">
        <w:rPr>
          <w:rFonts w:ascii="Times New Roman" w:hAnsi="Times New Roman"/>
          <w:sz w:val="24"/>
          <w:szCs w:val="24"/>
        </w:rPr>
        <w:t>боты в среднем составляет от 2 до 6 часов, в основном аварийные ситуации возникают на наиболее изношенных участках тепловых сетей.</w:t>
      </w:r>
      <w:r w:rsidR="001A035D" w:rsidRPr="00D53148">
        <w:rPr>
          <w:rFonts w:ascii="Times New Roman" w:hAnsi="Times New Roman"/>
          <w:sz w:val="24"/>
          <w:szCs w:val="24"/>
        </w:rPr>
        <w:t xml:space="preserve"> В целом работа систем теплоснабжения оценивается, как надежная.</w:t>
      </w:r>
    </w:p>
    <w:p w:rsidR="0006655C" w:rsidRPr="00D53148" w:rsidRDefault="0006655C" w:rsidP="006B48FF">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Воздействие </w:t>
      </w:r>
      <w:r w:rsidR="001C27D1" w:rsidRPr="00D53148">
        <w:rPr>
          <w:rFonts w:ascii="Times New Roman" w:hAnsi="Times New Roman"/>
          <w:sz w:val="24"/>
          <w:szCs w:val="24"/>
        </w:rPr>
        <w:t xml:space="preserve">систем теплоснабжения </w:t>
      </w:r>
      <w:r w:rsidRPr="00D53148">
        <w:rPr>
          <w:rFonts w:ascii="Times New Roman" w:hAnsi="Times New Roman"/>
          <w:sz w:val="24"/>
          <w:szCs w:val="24"/>
        </w:rPr>
        <w:t>на окружающую среду осуществляется в пределах допустимых норм.</w:t>
      </w:r>
    </w:p>
    <w:p w:rsidR="0006655C" w:rsidRPr="00D53148" w:rsidRDefault="006B48FF" w:rsidP="006B48FF">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На данном этапе в сфере теплоснабжения </w:t>
      </w:r>
      <w:r w:rsidR="001C27D1" w:rsidRPr="00D53148">
        <w:rPr>
          <w:rFonts w:ascii="Times New Roman" w:hAnsi="Times New Roman"/>
          <w:sz w:val="24"/>
          <w:szCs w:val="24"/>
        </w:rPr>
        <w:t>городского округа город Кул</w:t>
      </w:r>
      <w:r w:rsidRPr="00D53148">
        <w:rPr>
          <w:rFonts w:ascii="Times New Roman" w:hAnsi="Times New Roman"/>
          <w:sz w:val="24"/>
          <w:szCs w:val="24"/>
        </w:rPr>
        <w:t>ебаки отмечается ряд проблемных вопросов</w:t>
      </w:r>
      <w:r w:rsidR="0006655C" w:rsidRPr="00D53148">
        <w:rPr>
          <w:rFonts w:ascii="Times New Roman" w:hAnsi="Times New Roman"/>
          <w:sz w:val="24"/>
          <w:szCs w:val="24"/>
        </w:rPr>
        <w:t>:</w:t>
      </w:r>
    </w:p>
    <w:p w:rsidR="0006655C" w:rsidRPr="00D53148" w:rsidRDefault="001C27D1" w:rsidP="006B48FF">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1. Дефицит финансовых средств </w:t>
      </w:r>
      <w:r w:rsidR="006B48FF" w:rsidRPr="00D53148">
        <w:rPr>
          <w:rFonts w:ascii="Times New Roman" w:hAnsi="Times New Roman"/>
          <w:sz w:val="24"/>
          <w:szCs w:val="24"/>
        </w:rPr>
        <w:t xml:space="preserve">у теплоснабжающих организаций и в местном бюджете </w:t>
      </w:r>
      <w:r w:rsidR="0006655C" w:rsidRPr="00D53148">
        <w:rPr>
          <w:rFonts w:ascii="Times New Roman" w:hAnsi="Times New Roman"/>
          <w:sz w:val="24"/>
          <w:szCs w:val="24"/>
        </w:rPr>
        <w:t>для ремонта, реконструкции и технического перевооружения оборудования тепловых сетей.</w:t>
      </w:r>
    </w:p>
    <w:p w:rsidR="0006655C" w:rsidRPr="00D53148" w:rsidRDefault="001C27D1" w:rsidP="006B48FF">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2. Ежегодный рост процента </w:t>
      </w:r>
      <w:r w:rsidR="0006655C" w:rsidRPr="00D53148">
        <w:rPr>
          <w:rFonts w:ascii="Times New Roman" w:hAnsi="Times New Roman"/>
          <w:sz w:val="24"/>
          <w:szCs w:val="24"/>
        </w:rPr>
        <w:t>физического износа оборудования</w:t>
      </w:r>
      <w:r w:rsidRPr="00D53148">
        <w:rPr>
          <w:rFonts w:ascii="Times New Roman" w:hAnsi="Times New Roman"/>
          <w:sz w:val="24"/>
          <w:szCs w:val="24"/>
        </w:rPr>
        <w:t xml:space="preserve"> и тепловых сетей</w:t>
      </w:r>
      <w:r w:rsidR="0006655C" w:rsidRPr="00D53148">
        <w:rPr>
          <w:rFonts w:ascii="Times New Roman" w:hAnsi="Times New Roman"/>
          <w:sz w:val="24"/>
          <w:szCs w:val="24"/>
        </w:rPr>
        <w:t>.</w:t>
      </w:r>
    </w:p>
    <w:p w:rsidR="006B48FF" w:rsidRPr="00D53148" w:rsidRDefault="0006655C" w:rsidP="006B48FF">
      <w:pPr>
        <w:pStyle w:val="ConsPlusNormal"/>
        <w:ind w:firstLine="540"/>
        <w:jc w:val="both"/>
        <w:rPr>
          <w:rFonts w:ascii="Times New Roman" w:hAnsi="Times New Roman"/>
          <w:sz w:val="24"/>
          <w:szCs w:val="24"/>
        </w:rPr>
      </w:pPr>
      <w:r w:rsidRPr="00D53148">
        <w:rPr>
          <w:rFonts w:ascii="Times New Roman" w:hAnsi="Times New Roman"/>
          <w:sz w:val="24"/>
          <w:szCs w:val="24"/>
        </w:rPr>
        <w:t>3. Дебиторская задолженность управляющих компаний</w:t>
      </w:r>
      <w:r w:rsidR="006B48FF" w:rsidRPr="00D53148">
        <w:rPr>
          <w:rFonts w:ascii="Times New Roman" w:hAnsi="Times New Roman"/>
          <w:sz w:val="24"/>
          <w:szCs w:val="24"/>
        </w:rPr>
        <w:t xml:space="preserve"> перед теплоснабжающими организациями</w:t>
      </w:r>
      <w:r w:rsidRPr="00D53148">
        <w:rPr>
          <w:rFonts w:ascii="Times New Roman" w:hAnsi="Times New Roman"/>
          <w:sz w:val="24"/>
          <w:szCs w:val="24"/>
        </w:rPr>
        <w:t>.</w:t>
      </w:r>
    </w:p>
    <w:p w:rsidR="006B48FF" w:rsidRPr="00D53148" w:rsidRDefault="0006655C" w:rsidP="006B48FF">
      <w:pPr>
        <w:pStyle w:val="ConsPlusNormal"/>
        <w:ind w:firstLine="540"/>
        <w:jc w:val="both"/>
        <w:rPr>
          <w:rFonts w:ascii="Times New Roman" w:hAnsi="Times New Roman"/>
          <w:sz w:val="24"/>
          <w:szCs w:val="24"/>
        </w:rPr>
      </w:pPr>
      <w:r w:rsidRPr="00D53148">
        <w:rPr>
          <w:rFonts w:ascii="Times New Roman" w:hAnsi="Times New Roman"/>
          <w:sz w:val="24"/>
          <w:szCs w:val="24"/>
        </w:rPr>
        <w:t>Указанные проблемы подразумевают не</w:t>
      </w:r>
      <w:r w:rsidR="001C27D1" w:rsidRPr="00D53148">
        <w:rPr>
          <w:rFonts w:ascii="Times New Roman" w:hAnsi="Times New Roman"/>
          <w:sz w:val="24"/>
          <w:szCs w:val="24"/>
        </w:rPr>
        <w:t xml:space="preserve">обходимость изыскания в ближайшей перспективе </w:t>
      </w:r>
      <w:r w:rsidRPr="00D53148">
        <w:rPr>
          <w:rFonts w:ascii="Times New Roman" w:hAnsi="Times New Roman"/>
          <w:sz w:val="24"/>
          <w:szCs w:val="24"/>
        </w:rPr>
        <w:t>значительных финансовых ресурсов на поддержан</w:t>
      </w:r>
      <w:r w:rsidR="006B48FF" w:rsidRPr="00D53148">
        <w:rPr>
          <w:rFonts w:ascii="Times New Roman" w:hAnsi="Times New Roman"/>
          <w:sz w:val="24"/>
          <w:szCs w:val="24"/>
        </w:rPr>
        <w:t>ие системы теплоснабжения городского округа город Кулебаки</w:t>
      </w:r>
      <w:r w:rsidRPr="00D53148">
        <w:rPr>
          <w:rFonts w:ascii="Times New Roman" w:hAnsi="Times New Roman"/>
          <w:sz w:val="24"/>
          <w:szCs w:val="24"/>
        </w:rPr>
        <w:t xml:space="preserve"> на должном уровне</w:t>
      </w:r>
      <w:r w:rsidR="006B48FF" w:rsidRPr="00D53148">
        <w:rPr>
          <w:rFonts w:ascii="Times New Roman" w:hAnsi="Times New Roman"/>
          <w:sz w:val="24"/>
          <w:szCs w:val="24"/>
        </w:rPr>
        <w:t>.</w:t>
      </w:r>
    </w:p>
    <w:p w:rsidR="0006655C" w:rsidRPr="00D53148" w:rsidRDefault="006B48FF" w:rsidP="006B48FF">
      <w:pPr>
        <w:pStyle w:val="ConsPlusNormal"/>
        <w:ind w:firstLine="540"/>
        <w:jc w:val="both"/>
        <w:rPr>
          <w:rFonts w:ascii="Times New Roman" w:hAnsi="Times New Roman"/>
          <w:sz w:val="24"/>
          <w:szCs w:val="24"/>
        </w:rPr>
      </w:pPr>
      <w:r w:rsidRPr="00D53148">
        <w:rPr>
          <w:rFonts w:ascii="Times New Roman" w:hAnsi="Times New Roman"/>
          <w:sz w:val="24"/>
          <w:szCs w:val="24"/>
        </w:rPr>
        <w:t>На первом этапе программы в целях</w:t>
      </w:r>
      <w:r w:rsidR="0006655C" w:rsidRPr="00D53148">
        <w:rPr>
          <w:rFonts w:ascii="Times New Roman" w:hAnsi="Times New Roman"/>
          <w:sz w:val="24"/>
          <w:szCs w:val="24"/>
        </w:rPr>
        <w:t xml:space="preserve"> повышения качества и надежности предоставления коммунальных услуг, а также наращивания мощности при реконструкции коммунальной инфраструктуры в местах существующей застройки и поддержания надежности системы теплоснабжения</w:t>
      </w:r>
      <w:r w:rsidRPr="00D53148">
        <w:rPr>
          <w:rFonts w:ascii="Times New Roman" w:hAnsi="Times New Roman"/>
          <w:sz w:val="24"/>
          <w:szCs w:val="24"/>
        </w:rPr>
        <w:t xml:space="preserve"> теплоснабжающими организациями планируются следующие мероприятия</w:t>
      </w:r>
      <w:r w:rsidR="0006655C" w:rsidRPr="00D53148">
        <w:rPr>
          <w:rFonts w:ascii="Times New Roman" w:hAnsi="Times New Roman"/>
          <w:sz w:val="24"/>
          <w:szCs w:val="24"/>
        </w:rPr>
        <w:t>:</w:t>
      </w:r>
    </w:p>
    <w:p w:rsidR="001A035D" w:rsidRPr="00D53148" w:rsidRDefault="006B48FF" w:rsidP="001A035D">
      <w:pPr>
        <w:pStyle w:val="ConsPlusNormal"/>
        <w:numPr>
          <w:ilvl w:val="0"/>
          <w:numId w:val="8"/>
        </w:numPr>
        <w:spacing w:before="200"/>
        <w:ind w:left="0" w:firstLine="0"/>
        <w:jc w:val="both"/>
        <w:rPr>
          <w:rFonts w:ascii="Times New Roman" w:hAnsi="Times New Roman"/>
          <w:sz w:val="24"/>
          <w:szCs w:val="24"/>
        </w:rPr>
      </w:pPr>
      <w:r w:rsidRPr="00D53148">
        <w:rPr>
          <w:rFonts w:ascii="Times New Roman" w:hAnsi="Times New Roman"/>
          <w:sz w:val="24"/>
          <w:szCs w:val="24"/>
        </w:rPr>
        <w:t>ООО «БорТеплоэнерго»</w:t>
      </w:r>
      <w:r w:rsidR="001A035D" w:rsidRPr="00D53148">
        <w:rPr>
          <w:rFonts w:ascii="Times New Roman" w:hAnsi="Times New Roman"/>
          <w:sz w:val="24"/>
          <w:szCs w:val="24"/>
        </w:rPr>
        <w:t xml:space="preserve"> в рамках инвестиционной деятельности</w:t>
      </w:r>
      <w:r w:rsidRPr="00D53148">
        <w:rPr>
          <w:rFonts w:ascii="Times New Roman" w:hAnsi="Times New Roman"/>
          <w:sz w:val="24"/>
          <w:szCs w:val="24"/>
        </w:rPr>
        <w:t xml:space="preserve"> - модерниза</w:t>
      </w:r>
      <w:r w:rsidR="001A035D" w:rsidRPr="00D53148">
        <w:rPr>
          <w:rFonts w:ascii="Times New Roman" w:hAnsi="Times New Roman"/>
          <w:sz w:val="24"/>
          <w:szCs w:val="24"/>
        </w:rPr>
        <w:t>ция котельных ул.Футбольная, 3а;</w:t>
      </w:r>
      <w:r w:rsidRPr="00D53148">
        <w:rPr>
          <w:rFonts w:ascii="Times New Roman" w:hAnsi="Times New Roman"/>
          <w:sz w:val="24"/>
          <w:szCs w:val="24"/>
        </w:rPr>
        <w:t xml:space="preserve"> в д.Серебрянк</w:t>
      </w:r>
      <w:r w:rsidR="001A035D" w:rsidRPr="00D53148">
        <w:rPr>
          <w:rFonts w:ascii="Times New Roman" w:hAnsi="Times New Roman"/>
          <w:sz w:val="24"/>
          <w:szCs w:val="24"/>
        </w:rPr>
        <w:t xml:space="preserve">а; с.Мурзицы, ул.Новая Стройка;с.Мурзицы, </w:t>
      </w:r>
      <w:r w:rsidR="001A035D" w:rsidRPr="00D53148">
        <w:rPr>
          <w:rFonts w:ascii="Times New Roman" w:hAnsi="Times New Roman"/>
          <w:sz w:val="24"/>
          <w:szCs w:val="24"/>
        </w:rPr>
        <w:lastRenderedPageBreak/>
        <w:t>ул.Гагарина; ЦТП от котельной Циолковского, д.37а;</w:t>
      </w:r>
    </w:p>
    <w:p w:rsidR="0006655C" w:rsidRPr="00D53148" w:rsidRDefault="001A035D" w:rsidP="001A035D">
      <w:pPr>
        <w:pStyle w:val="ConsPlusNormal"/>
        <w:numPr>
          <w:ilvl w:val="0"/>
          <w:numId w:val="8"/>
        </w:numPr>
        <w:spacing w:before="200"/>
        <w:ind w:left="0" w:firstLine="0"/>
        <w:jc w:val="both"/>
        <w:rPr>
          <w:rFonts w:ascii="Times New Roman" w:hAnsi="Times New Roman"/>
          <w:sz w:val="24"/>
          <w:szCs w:val="24"/>
        </w:rPr>
      </w:pPr>
      <w:r w:rsidRPr="00D53148">
        <w:rPr>
          <w:rFonts w:ascii="Times New Roman" w:hAnsi="Times New Roman"/>
          <w:sz w:val="24"/>
          <w:szCs w:val="24"/>
        </w:rPr>
        <w:t>ООО «Промтепло» - капитальный ремонт теплотрассы отопления и горячего водоснабжения от котельной КВ-ТС до ТК№8; капитальный ремонт ветхих сетей теплоснабжения от ТК №2 до МКД №1 по ул.Горняков в р.п.Гремячево.</w:t>
      </w:r>
    </w:p>
    <w:p w:rsidR="0006655C" w:rsidRPr="00D53148" w:rsidRDefault="0006655C" w:rsidP="0006655C">
      <w:pPr>
        <w:pStyle w:val="ConsPlusNormal"/>
        <w:ind w:firstLine="540"/>
        <w:jc w:val="both"/>
      </w:pPr>
    </w:p>
    <w:p w:rsidR="0006655C" w:rsidRPr="00D53148" w:rsidRDefault="001A035D" w:rsidP="0006655C">
      <w:pPr>
        <w:pStyle w:val="ConsPlusNormal"/>
        <w:jc w:val="center"/>
        <w:outlineLvl w:val="2"/>
        <w:rPr>
          <w:rFonts w:ascii="Times New Roman" w:hAnsi="Times New Roman"/>
          <w:b/>
          <w:sz w:val="24"/>
          <w:szCs w:val="24"/>
        </w:rPr>
      </w:pPr>
      <w:r w:rsidRPr="00D53148">
        <w:rPr>
          <w:rFonts w:ascii="Times New Roman" w:hAnsi="Times New Roman"/>
          <w:b/>
          <w:sz w:val="24"/>
          <w:szCs w:val="24"/>
        </w:rPr>
        <w:t xml:space="preserve">5.1.3. </w:t>
      </w:r>
      <w:r w:rsidR="0006655C" w:rsidRPr="00D53148">
        <w:rPr>
          <w:rFonts w:ascii="Times New Roman" w:hAnsi="Times New Roman"/>
          <w:b/>
          <w:sz w:val="24"/>
          <w:szCs w:val="24"/>
        </w:rPr>
        <w:t>Характеристика состояния и проблем</w:t>
      </w:r>
    </w:p>
    <w:p w:rsidR="0006655C" w:rsidRPr="00D53148" w:rsidRDefault="0006655C" w:rsidP="0006655C">
      <w:pPr>
        <w:pStyle w:val="ConsPlusNormal"/>
        <w:jc w:val="center"/>
        <w:rPr>
          <w:rFonts w:ascii="Times New Roman" w:hAnsi="Times New Roman"/>
          <w:sz w:val="24"/>
          <w:szCs w:val="24"/>
        </w:rPr>
      </w:pPr>
      <w:r w:rsidRPr="00D53148">
        <w:rPr>
          <w:rFonts w:ascii="Times New Roman" w:hAnsi="Times New Roman"/>
          <w:b/>
          <w:sz w:val="24"/>
          <w:szCs w:val="24"/>
        </w:rPr>
        <w:t>системы водоснабжения</w:t>
      </w:r>
    </w:p>
    <w:p w:rsidR="0006655C" w:rsidRPr="00D53148" w:rsidRDefault="0006655C" w:rsidP="0006655C">
      <w:pPr>
        <w:pStyle w:val="ConsPlusNormal"/>
        <w:ind w:firstLine="540"/>
        <w:jc w:val="both"/>
        <w:rPr>
          <w:rFonts w:ascii="Times New Roman" w:hAnsi="Times New Roman"/>
          <w:sz w:val="24"/>
          <w:szCs w:val="24"/>
        </w:rPr>
      </w:pPr>
    </w:p>
    <w:p w:rsidR="00DD4996" w:rsidRPr="00D53148" w:rsidRDefault="00E337BB" w:rsidP="00DD4996">
      <w:pPr>
        <w:pStyle w:val="ConsPlusNormal"/>
        <w:ind w:firstLine="540"/>
        <w:jc w:val="both"/>
        <w:rPr>
          <w:rFonts w:ascii="Times New Roman" w:hAnsi="Times New Roman"/>
          <w:sz w:val="24"/>
          <w:szCs w:val="24"/>
        </w:rPr>
      </w:pPr>
      <w:r w:rsidRPr="00D53148">
        <w:rPr>
          <w:rFonts w:ascii="Times New Roman" w:hAnsi="Times New Roman"/>
          <w:sz w:val="24"/>
          <w:szCs w:val="24"/>
        </w:rPr>
        <w:t>Эксплуатацию систем водоснабжения в городском округе город Кулебаки осуществляю</w:t>
      </w:r>
      <w:r w:rsidR="0006655C" w:rsidRPr="00D53148">
        <w:rPr>
          <w:rFonts w:ascii="Times New Roman" w:hAnsi="Times New Roman"/>
          <w:sz w:val="24"/>
          <w:szCs w:val="24"/>
        </w:rPr>
        <w:t>т</w:t>
      </w:r>
      <w:r w:rsidRPr="00D53148">
        <w:rPr>
          <w:rFonts w:ascii="Times New Roman" w:hAnsi="Times New Roman"/>
          <w:sz w:val="24"/>
          <w:szCs w:val="24"/>
        </w:rPr>
        <w:t xml:space="preserve"> ООО «Коммунальщик» в р.п.Гремячево и МУП «Райводоканал» в остальных населенных пунктах (за исключением военного городка Саваслейка-1).Данные организации </w:t>
      </w:r>
      <w:r w:rsidR="0006655C" w:rsidRPr="00D53148">
        <w:rPr>
          <w:rFonts w:ascii="Times New Roman" w:hAnsi="Times New Roman"/>
          <w:sz w:val="24"/>
          <w:szCs w:val="24"/>
        </w:rPr>
        <w:t>наделен</w:t>
      </w:r>
      <w:r w:rsidR="00DD4996" w:rsidRPr="00D53148">
        <w:rPr>
          <w:rFonts w:ascii="Times New Roman" w:hAnsi="Times New Roman"/>
          <w:sz w:val="24"/>
          <w:szCs w:val="24"/>
        </w:rPr>
        <w:t>ы</w:t>
      </w:r>
      <w:r w:rsidR="0006655C" w:rsidRPr="00D53148">
        <w:rPr>
          <w:rFonts w:ascii="Times New Roman" w:hAnsi="Times New Roman"/>
          <w:sz w:val="24"/>
          <w:szCs w:val="24"/>
        </w:rPr>
        <w:t xml:space="preserve"> статусом гарантирующей </w:t>
      </w:r>
      <w:r w:rsidR="00DD4996" w:rsidRPr="00D53148">
        <w:rPr>
          <w:rFonts w:ascii="Times New Roman" w:hAnsi="Times New Roman"/>
          <w:sz w:val="24"/>
          <w:szCs w:val="24"/>
        </w:rPr>
        <w:t>организации для централизованных систем</w:t>
      </w:r>
      <w:r w:rsidR="0006655C" w:rsidRPr="00D53148">
        <w:rPr>
          <w:rFonts w:ascii="Times New Roman" w:hAnsi="Times New Roman"/>
          <w:sz w:val="24"/>
          <w:szCs w:val="24"/>
        </w:rPr>
        <w:t xml:space="preserve"> холодн</w:t>
      </w:r>
      <w:r w:rsidR="00DD4996" w:rsidRPr="00D53148">
        <w:rPr>
          <w:rFonts w:ascii="Times New Roman" w:hAnsi="Times New Roman"/>
          <w:sz w:val="24"/>
          <w:szCs w:val="24"/>
        </w:rPr>
        <w:t>ого водоснабжения, расположенных</w:t>
      </w:r>
      <w:r w:rsidR="0006655C" w:rsidRPr="00D53148">
        <w:rPr>
          <w:rFonts w:ascii="Times New Roman" w:hAnsi="Times New Roman"/>
          <w:sz w:val="24"/>
          <w:szCs w:val="24"/>
        </w:rPr>
        <w:t xml:space="preserve"> в пределах муниципального образован</w:t>
      </w:r>
      <w:r w:rsidR="00DD4996" w:rsidRPr="00D53148">
        <w:rPr>
          <w:rFonts w:ascii="Times New Roman" w:hAnsi="Times New Roman"/>
          <w:sz w:val="24"/>
          <w:szCs w:val="24"/>
        </w:rPr>
        <w:t>ия городского округа город Кулебаки и в соответствующих зонах их деятельности</w:t>
      </w:r>
      <w:r w:rsidR="0006655C" w:rsidRPr="00D53148">
        <w:rPr>
          <w:rFonts w:ascii="Times New Roman" w:hAnsi="Times New Roman"/>
          <w:sz w:val="24"/>
          <w:szCs w:val="24"/>
        </w:rPr>
        <w:t>.</w:t>
      </w:r>
      <w:r w:rsidR="00610382" w:rsidRPr="00D53148">
        <w:rPr>
          <w:rFonts w:ascii="Times New Roman" w:hAnsi="Times New Roman"/>
          <w:sz w:val="24"/>
          <w:szCs w:val="24"/>
        </w:rPr>
        <w:t>Общая протяженность сетей водоснабжения составляет 232,67 км.</w:t>
      </w:r>
    </w:p>
    <w:p w:rsidR="007844D6" w:rsidRPr="00D53148" w:rsidRDefault="007844D6" w:rsidP="007844D6">
      <w:pPr>
        <w:ind w:firstLine="709"/>
        <w:jc w:val="both"/>
        <w:rPr>
          <w:sz w:val="24"/>
        </w:rPr>
      </w:pPr>
      <w:r w:rsidRPr="00D53148">
        <w:rPr>
          <w:sz w:val="24"/>
        </w:rPr>
        <w:t xml:space="preserve">Бесхозных объектов в системе централизованного водоснабжения на территории населенных пунктов </w:t>
      </w:r>
      <w:r w:rsidR="005278B1">
        <w:rPr>
          <w:sz w:val="24"/>
        </w:rPr>
        <w:t xml:space="preserve">городского округа город </w:t>
      </w:r>
      <w:r w:rsidRPr="00D53148">
        <w:rPr>
          <w:sz w:val="24"/>
        </w:rPr>
        <w:t xml:space="preserve">Кулебаки не выявлено. В то же время на территории </w:t>
      </w:r>
      <w:r w:rsidR="005278B1">
        <w:rPr>
          <w:sz w:val="24"/>
        </w:rPr>
        <w:t xml:space="preserve">городского округа город </w:t>
      </w:r>
      <w:r w:rsidRPr="00D53148">
        <w:rPr>
          <w:sz w:val="24"/>
        </w:rPr>
        <w:t xml:space="preserve">Кулебаки существуют  уличные водопроводные сети, построенные за счёт жителей и находящиеся в их непосредственной собственности. </w:t>
      </w:r>
    </w:p>
    <w:p w:rsidR="007844D6" w:rsidRPr="00D53148" w:rsidRDefault="007844D6" w:rsidP="007844D6">
      <w:pPr>
        <w:ind w:firstLine="708"/>
        <w:jc w:val="both"/>
        <w:rPr>
          <w:sz w:val="24"/>
        </w:rPr>
      </w:pPr>
      <w:r w:rsidRPr="00D53148">
        <w:rPr>
          <w:sz w:val="24"/>
        </w:rPr>
        <w:t xml:space="preserve">До 2027 года необходимо провести дополнительную инвентаризацию сетей с составлением технических планов, технических паспортов и их постановкой на кадастровый учёт. </w:t>
      </w:r>
    </w:p>
    <w:p w:rsidR="00DD4996" w:rsidRPr="00D53148" w:rsidRDefault="0006655C" w:rsidP="007844D6">
      <w:pPr>
        <w:pStyle w:val="ConsPlusNormal"/>
        <w:ind w:firstLine="709"/>
        <w:jc w:val="both"/>
        <w:rPr>
          <w:rFonts w:ascii="Times New Roman" w:hAnsi="Times New Roman"/>
          <w:sz w:val="24"/>
          <w:szCs w:val="24"/>
        </w:rPr>
      </w:pPr>
      <w:r w:rsidRPr="00D53148">
        <w:rPr>
          <w:rFonts w:ascii="Times New Roman" w:hAnsi="Times New Roman"/>
          <w:sz w:val="24"/>
          <w:szCs w:val="24"/>
        </w:rPr>
        <w:t>Организация системы эксплуатации, наладки и ремонта проводится на основании и в соответствии с "</w:t>
      </w:r>
      <w:hyperlink r:id="rId23" w:tooltip="Ссылка на КонсультантПлюс" w:history="1">
        <w:r w:rsidRPr="00D53148">
          <w:rPr>
            <w:rFonts w:ascii="Times New Roman" w:hAnsi="Times New Roman"/>
            <w:sz w:val="24"/>
            <w:szCs w:val="24"/>
          </w:rPr>
          <w:t>Правилами</w:t>
        </w:r>
      </w:hyperlink>
      <w:r w:rsidRPr="00D53148">
        <w:rPr>
          <w:rFonts w:ascii="Times New Roman" w:hAnsi="Times New Roman"/>
          <w:sz w:val="24"/>
          <w:szCs w:val="24"/>
        </w:rPr>
        <w:t xml:space="preserve"> технической эксплуатации систем и сооружений коммунального водоснабжения и канализации", утвержденными приказом Госстроя от 30.12.1999 N 168.</w:t>
      </w:r>
    </w:p>
    <w:p w:rsidR="0006655C" w:rsidRPr="00D53148" w:rsidRDefault="00DD4996" w:rsidP="00DD4996">
      <w:pPr>
        <w:pStyle w:val="ConsPlusNormal"/>
        <w:ind w:firstLine="540"/>
        <w:jc w:val="both"/>
        <w:rPr>
          <w:rFonts w:ascii="Times New Roman" w:hAnsi="Times New Roman"/>
          <w:sz w:val="24"/>
          <w:szCs w:val="24"/>
        </w:rPr>
      </w:pPr>
      <w:r w:rsidRPr="00D53148">
        <w:rPr>
          <w:rFonts w:ascii="Times New Roman" w:hAnsi="Times New Roman"/>
          <w:sz w:val="24"/>
          <w:szCs w:val="24"/>
        </w:rPr>
        <w:t>Д</w:t>
      </w:r>
      <w:r w:rsidR="0006655C" w:rsidRPr="00D53148">
        <w:rPr>
          <w:rFonts w:ascii="Times New Roman" w:hAnsi="Times New Roman"/>
          <w:sz w:val="24"/>
          <w:szCs w:val="24"/>
        </w:rPr>
        <w:t xml:space="preserve">обытая вода подлежит приборному учету, который производится с помощью установленных на всех скважинах приборов учета. </w:t>
      </w:r>
    </w:p>
    <w:p w:rsidR="00610382" w:rsidRPr="00D53148" w:rsidRDefault="0006655C" w:rsidP="00610382">
      <w:pPr>
        <w:pStyle w:val="ConsPlusNormal"/>
        <w:ind w:firstLine="540"/>
        <w:jc w:val="both"/>
        <w:rPr>
          <w:rFonts w:ascii="Times New Roman" w:hAnsi="Times New Roman"/>
          <w:sz w:val="24"/>
          <w:szCs w:val="24"/>
        </w:rPr>
      </w:pPr>
      <w:r w:rsidRPr="00D53148">
        <w:rPr>
          <w:rFonts w:ascii="Times New Roman" w:hAnsi="Times New Roman"/>
          <w:sz w:val="24"/>
          <w:szCs w:val="24"/>
        </w:rPr>
        <w:t>В настоящее время существует необходимость в разработке плановых мероприятий и выделении финансирования на замену (капитальный ремонт) сетей</w:t>
      </w:r>
      <w:r w:rsidR="00DD4996" w:rsidRPr="00D53148">
        <w:rPr>
          <w:rFonts w:ascii="Times New Roman" w:hAnsi="Times New Roman"/>
          <w:sz w:val="24"/>
          <w:szCs w:val="24"/>
        </w:rPr>
        <w:t>, средний износ сетей составляет 70%</w:t>
      </w:r>
      <w:r w:rsidRPr="00D53148">
        <w:rPr>
          <w:rFonts w:ascii="Times New Roman" w:hAnsi="Times New Roman"/>
          <w:sz w:val="24"/>
          <w:szCs w:val="24"/>
        </w:rPr>
        <w:t>. Не проводя работ по замене (капитальному ремонту) в достаточном об</w:t>
      </w:r>
      <w:r w:rsidR="00DD4996" w:rsidRPr="00D53148">
        <w:rPr>
          <w:rFonts w:ascii="Times New Roman" w:hAnsi="Times New Roman"/>
          <w:sz w:val="24"/>
          <w:szCs w:val="24"/>
        </w:rPr>
        <w:t>ъеме, в период к 2027 году</w:t>
      </w:r>
      <w:r w:rsidRPr="00D53148">
        <w:rPr>
          <w:rFonts w:ascii="Times New Roman" w:hAnsi="Times New Roman"/>
          <w:sz w:val="24"/>
          <w:szCs w:val="24"/>
        </w:rPr>
        <w:t xml:space="preserve"> износ сетей может достигнуть 90%.</w:t>
      </w:r>
      <w:r w:rsidR="00610382" w:rsidRPr="00D53148">
        <w:rPr>
          <w:rFonts w:ascii="Times New Roman" w:hAnsi="Times New Roman"/>
          <w:sz w:val="24"/>
          <w:szCs w:val="24"/>
        </w:rPr>
        <w:t>О высоком проценте изношенности сетей и оборудования свидетельствует и к</w:t>
      </w:r>
      <w:r w:rsidR="00DD4996" w:rsidRPr="00D53148">
        <w:rPr>
          <w:rFonts w:ascii="Times New Roman" w:hAnsi="Times New Roman"/>
          <w:sz w:val="24"/>
          <w:szCs w:val="24"/>
        </w:rPr>
        <w:t>оличество аварийных ситуаций на централизованных сетях водоснабжения за последни</w:t>
      </w:r>
      <w:r w:rsidR="00610382" w:rsidRPr="00D53148">
        <w:rPr>
          <w:rFonts w:ascii="Times New Roman" w:hAnsi="Times New Roman"/>
          <w:sz w:val="24"/>
          <w:szCs w:val="24"/>
        </w:rPr>
        <w:t>е 3 года в среднем составляет 18</w:t>
      </w:r>
      <w:r w:rsidR="00DD4996" w:rsidRPr="00D53148">
        <w:rPr>
          <w:rFonts w:ascii="Times New Roman" w:hAnsi="Times New Roman"/>
          <w:sz w:val="24"/>
          <w:szCs w:val="24"/>
        </w:rPr>
        <w:t xml:space="preserve"> шт. в год.</w:t>
      </w:r>
    </w:p>
    <w:p w:rsidR="0006655C" w:rsidRPr="00D53148" w:rsidRDefault="0006655C"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Негативного воздействия водозабор на окружающую среду не оказывает, </w:t>
      </w:r>
      <w:r w:rsidR="00610382" w:rsidRPr="00D53148">
        <w:rPr>
          <w:rFonts w:ascii="Times New Roman" w:hAnsi="Times New Roman"/>
          <w:sz w:val="24"/>
          <w:szCs w:val="24"/>
        </w:rPr>
        <w:t>так как отбор воды из подземных источников осуществляется в</w:t>
      </w:r>
      <w:r w:rsidRPr="00D53148">
        <w:rPr>
          <w:rFonts w:ascii="Times New Roman" w:hAnsi="Times New Roman"/>
          <w:sz w:val="24"/>
          <w:szCs w:val="24"/>
        </w:rPr>
        <w:t xml:space="preserve"> разрешенных государственной комиссией по запасам полезных ископаемых объемов добычи воды</w:t>
      </w:r>
      <w:r w:rsidR="00610382" w:rsidRPr="00D53148">
        <w:rPr>
          <w:rFonts w:ascii="Times New Roman" w:hAnsi="Times New Roman"/>
          <w:sz w:val="24"/>
          <w:szCs w:val="24"/>
        </w:rPr>
        <w:t>,</w:t>
      </w:r>
      <w:r w:rsidRPr="00D53148">
        <w:rPr>
          <w:rFonts w:ascii="Times New Roman" w:hAnsi="Times New Roman"/>
          <w:sz w:val="24"/>
          <w:szCs w:val="24"/>
        </w:rPr>
        <w:t xml:space="preserve"> и падение динамического уровня не превышает максимально допустимых величин.</w:t>
      </w:r>
    </w:p>
    <w:p w:rsidR="0006655C" w:rsidRPr="00D53148" w:rsidRDefault="0006655C" w:rsidP="00610382">
      <w:pPr>
        <w:pStyle w:val="ConsPlusNormal"/>
        <w:ind w:firstLine="540"/>
        <w:jc w:val="both"/>
        <w:rPr>
          <w:rFonts w:ascii="Times New Roman" w:hAnsi="Times New Roman"/>
          <w:sz w:val="24"/>
          <w:szCs w:val="24"/>
        </w:rPr>
      </w:pPr>
      <w:r w:rsidRPr="00D53148">
        <w:rPr>
          <w:rFonts w:ascii="Times New Roman" w:hAnsi="Times New Roman"/>
          <w:sz w:val="24"/>
          <w:szCs w:val="24"/>
        </w:rPr>
        <w:t>Протяженность сетей водоснабжения,</w:t>
      </w:r>
      <w:r w:rsidR="00610382" w:rsidRPr="00D53148">
        <w:rPr>
          <w:rFonts w:ascii="Times New Roman" w:hAnsi="Times New Roman"/>
          <w:sz w:val="24"/>
          <w:szCs w:val="24"/>
        </w:rPr>
        <w:t xml:space="preserve"> обслуживаемых МУП "Райводоканал"</w:t>
      </w:r>
      <w:r w:rsidR="00766C06" w:rsidRPr="00D53148">
        <w:rPr>
          <w:rFonts w:ascii="Times New Roman" w:hAnsi="Times New Roman"/>
          <w:sz w:val="24"/>
          <w:szCs w:val="24"/>
        </w:rPr>
        <w:t>, составляет 207,57 км., ООО «Коммунальщик» 25,1 км. С</w:t>
      </w:r>
      <w:r w:rsidRPr="00D53148">
        <w:rPr>
          <w:rFonts w:ascii="Times New Roman" w:hAnsi="Times New Roman"/>
          <w:sz w:val="24"/>
          <w:szCs w:val="24"/>
        </w:rPr>
        <w:t>рок эксплуатации су</w:t>
      </w:r>
      <w:r w:rsidR="00766C06" w:rsidRPr="00D53148">
        <w:rPr>
          <w:rFonts w:ascii="Times New Roman" w:hAnsi="Times New Roman"/>
          <w:sz w:val="24"/>
          <w:szCs w:val="24"/>
        </w:rPr>
        <w:t xml:space="preserve">ществующих сетей составляет в среднем около 40 </w:t>
      </w:r>
      <w:r w:rsidRPr="00D53148">
        <w:rPr>
          <w:rFonts w:ascii="Times New Roman" w:hAnsi="Times New Roman"/>
          <w:sz w:val="24"/>
          <w:szCs w:val="24"/>
        </w:rPr>
        <w:t>лет. Ограничение в предельном росте тарифов не позволяет запланировать необход</w:t>
      </w:r>
      <w:r w:rsidR="00766C06" w:rsidRPr="00D53148">
        <w:rPr>
          <w:rFonts w:ascii="Times New Roman" w:hAnsi="Times New Roman"/>
          <w:sz w:val="24"/>
          <w:szCs w:val="24"/>
        </w:rPr>
        <w:t>имый объем ремонта сетей. В 2017 году МУП «Райводоканал» был выполнен</w:t>
      </w:r>
      <w:r w:rsidRPr="00D53148">
        <w:rPr>
          <w:rFonts w:ascii="Times New Roman" w:hAnsi="Times New Roman"/>
          <w:sz w:val="24"/>
          <w:szCs w:val="24"/>
        </w:rPr>
        <w:t xml:space="preserve"> капитальн</w:t>
      </w:r>
      <w:r w:rsidR="00766C06" w:rsidRPr="00D53148">
        <w:rPr>
          <w:rFonts w:ascii="Times New Roman" w:hAnsi="Times New Roman"/>
          <w:sz w:val="24"/>
          <w:szCs w:val="24"/>
        </w:rPr>
        <w:t>ый ремонт 1,5 км.водопроводных сетей</w:t>
      </w:r>
      <w:r w:rsidRPr="00D53148">
        <w:rPr>
          <w:rFonts w:ascii="Times New Roman" w:hAnsi="Times New Roman"/>
          <w:sz w:val="24"/>
          <w:szCs w:val="24"/>
        </w:rPr>
        <w:t>.</w:t>
      </w:r>
    </w:p>
    <w:p w:rsidR="00766C06" w:rsidRPr="00D53148" w:rsidRDefault="00766C06" w:rsidP="00610382">
      <w:pPr>
        <w:pStyle w:val="ConsPlusNormal"/>
        <w:ind w:firstLine="540"/>
        <w:jc w:val="both"/>
        <w:rPr>
          <w:rFonts w:ascii="Times New Roman" w:hAnsi="Times New Roman"/>
          <w:sz w:val="24"/>
          <w:szCs w:val="24"/>
        </w:rPr>
      </w:pPr>
      <w:r w:rsidRPr="00D53148">
        <w:rPr>
          <w:rFonts w:ascii="Times New Roman" w:hAnsi="Times New Roman"/>
          <w:sz w:val="24"/>
          <w:szCs w:val="24"/>
        </w:rPr>
        <w:t>К основным проблемным вопросам в сфере централизованного водоснабжения городского округа город Кулебаки на данном этапе можно отнести:</w:t>
      </w:r>
    </w:p>
    <w:p w:rsidR="00E57A87" w:rsidRPr="00D53148" w:rsidRDefault="00766C06"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w:t>
      </w:r>
      <w:r w:rsidR="00E57A87" w:rsidRPr="00D53148">
        <w:rPr>
          <w:rFonts w:ascii="Times New Roman" w:hAnsi="Times New Roman"/>
          <w:sz w:val="24"/>
          <w:szCs w:val="24"/>
        </w:rPr>
        <w:t>высокий процент физического износа сетей и оборудования;</w:t>
      </w:r>
    </w:p>
    <w:p w:rsidR="00E57A87" w:rsidRPr="00D53148" w:rsidRDefault="00E57A87"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отсутствие инвестиционных программ по развитию систем водоснабжения;</w:t>
      </w:r>
    </w:p>
    <w:p w:rsidR="00E57A87" w:rsidRPr="00D53148" w:rsidRDefault="00E57A87"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наличие дебиторской задолженности потребителей перед водоснабжающими организациями;</w:t>
      </w:r>
    </w:p>
    <w:p w:rsidR="00102586" w:rsidRPr="00D53148" w:rsidRDefault="00E57A87"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обеспечение не в полном объеме централизованным водоснабжением населенных пунктов городского округа город Кулебаки;</w:t>
      </w:r>
    </w:p>
    <w:p w:rsidR="00F671BA" w:rsidRPr="00D53148" w:rsidRDefault="00F671BA" w:rsidP="00610382">
      <w:pPr>
        <w:pStyle w:val="ConsPlusNormal"/>
        <w:ind w:firstLine="540"/>
        <w:jc w:val="both"/>
        <w:rPr>
          <w:rFonts w:ascii="Times New Roman" w:hAnsi="Times New Roman"/>
          <w:sz w:val="24"/>
          <w:szCs w:val="24"/>
        </w:rPr>
      </w:pPr>
      <w:r w:rsidRPr="00D53148">
        <w:rPr>
          <w:rFonts w:ascii="Times New Roman" w:hAnsi="Times New Roman"/>
          <w:sz w:val="24"/>
          <w:szCs w:val="24"/>
        </w:rPr>
        <w:t>- наличие водопроводных сетей, построенных жителями округа и не переданных на обслуживание в ресурсоснабжающую организацию.</w:t>
      </w:r>
    </w:p>
    <w:p w:rsidR="007844D6" w:rsidRPr="00D53148" w:rsidRDefault="007844D6" w:rsidP="007844D6">
      <w:pPr>
        <w:pStyle w:val="Style8"/>
        <w:ind w:firstLine="709"/>
        <w:jc w:val="both"/>
      </w:pPr>
      <w:r w:rsidRPr="00D53148">
        <w:t xml:space="preserve">Целью всех мероприятий по новому строительству, реконструкции и техническому </w:t>
      </w:r>
      <w:r w:rsidRPr="00D53148">
        <w:lastRenderedPageBreak/>
        <w:t xml:space="preserve">перевооружению водозаборных скважин и линий водопровода является бесперебойное снабжение поселения питьевой водой, отвечающей требованиям новых нормативов качества, повышение энергетической эффективности оборудования. Выполнение данных мероприятий позволит гарантировать устойчивую, надежную работу сооружений забора воды и сетей водоснабжения и получать качественную питьевую воду в количестве, необходимом для обеспечения жителей и организаций. </w:t>
      </w:r>
    </w:p>
    <w:p w:rsidR="00102586" w:rsidRPr="00D53148" w:rsidRDefault="007844D6" w:rsidP="007844D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Оценка запасов подземных вод подтвердила экологическую и технологическую возможность дальнейшего развития холодного водоснабжения населенных пунктов </w:t>
      </w:r>
      <w:r w:rsidR="005278B1">
        <w:rPr>
          <w:rFonts w:ascii="Times New Roman" w:hAnsi="Times New Roman"/>
          <w:sz w:val="24"/>
          <w:szCs w:val="24"/>
        </w:rPr>
        <w:t xml:space="preserve">городского округа город </w:t>
      </w:r>
      <w:r w:rsidRPr="00D53148">
        <w:rPr>
          <w:rFonts w:ascii="Times New Roman" w:hAnsi="Times New Roman"/>
          <w:sz w:val="24"/>
          <w:szCs w:val="24"/>
        </w:rPr>
        <w:t xml:space="preserve">Кулебаки. Дальнейшее увеличение водопотребления связано с освоением площадок частной застройки, расширения микрорайона «Северный», «Лесной», строительством частных жилых домов. В целях дальнейшего развития сетей водоснабжения </w:t>
      </w:r>
      <w:r w:rsidR="0086524A" w:rsidRPr="00D53148">
        <w:rPr>
          <w:rFonts w:ascii="Times New Roman" w:hAnsi="Times New Roman"/>
          <w:sz w:val="24"/>
          <w:szCs w:val="24"/>
        </w:rPr>
        <w:t xml:space="preserve">в населенных пунктах городского округа город Кулебаки </w:t>
      </w:r>
      <w:r w:rsidRPr="00D53148">
        <w:rPr>
          <w:rFonts w:ascii="Times New Roman" w:hAnsi="Times New Roman"/>
          <w:sz w:val="24"/>
          <w:szCs w:val="24"/>
        </w:rPr>
        <w:t xml:space="preserve">необходимо обеспечение централизованными сетями водоснабжения «заречной» части </w:t>
      </w:r>
      <w:r w:rsidR="0086524A" w:rsidRPr="00D53148">
        <w:rPr>
          <w:rFonts w:ascii="Times New Roman" w:hAnsi="Times New Roman"/>
          <w:sz w:val="24"/>
          <w:szCs w:val="24"/>
        </w:rPr>
        <w:t>с.Ломовка</w:t>
      </w:r>
      <w:r w:rsidRPr="00D53148">
        <w:rPr>
          <w:rFonts w:ascii="Times New Roman" w:hAnsi="Times New Roman"/>
          <w:sz w:val="24"/>
          <w:szCs w:val="24"/>
        </w:rPr>
        <w:t>.</w:t>
      </w:r>
    </w:p>
    <w:p w:rsidR="0006655C" w:rsidRPr="00D53148" w:rsidRDefault="0006655C" w:rsidP="00102586">
      <w:pPr>
        <w:pStyle w:val="ConsPlusNormal"/>
        <w:ind w:firstLine="540"/>
        <w:jc w:val="both"/>
        <w:rPr>
          <w:rFonts w:ascii="Times New Roman" w:hAnsi="Times New Roman"/>
          <w:sz w:val="24"/>
          <w:szCs w:val="24"/>
        </w:rPr>
      </w:pPr>
    </w:p>
    <w:p w:rsidR="0006655C" w:rsidRPr="00D53148" w:rsidRDefault="00102586" w:rsidP="0006655C">
      <w:pPr>
        <w:pStyle w:val="ConsPlusNormal"/>
        <w:jc w:val="center"/>
        <w:outlineLvl w:val="2"/>
        <w:rPr>
          <w:rFonts w:ascii="Times New Roman" w:hAnsi="Times New Roman"/>
          <w:b/>
          <w:sz w:val="24"/>
          <w:szCs w:val="24"/>
        </w:rPr>
      </w:pPr>
      <w:r w:rsidRPr="00D53148">
        <w:rPr>
          <w:rFonts w:ascii="Times New Roman" w:hAnsi="Times New Roman"/>
          <w:b/>
          <w:sz w:val="24"/>
          <w:szCs w:val="24"/>
        </w:rPr>
        <w:t xml:space="preserve">5.1.4. </w:t>
      </w:r>
      <w:r w:rsidR="0006655C" w:rsidRPr="00D53148">
        <w:rPr>
          <w:rFonts w:ascii="Times New Roman" w:hAnsi="Times New Roman"/>
          <w:b/>
          <w:sz w:val="24"/>
          <w:szCs w:val="24"/>
        </w:rPr>
        <w:t>Характеристика состояния и проблем системы</w:t>
      </w:r>
    </w:p>
    <w:p w:rsidR="0006655C" w:rsidRPr="00D53148" w:rsidRDefault="0006655C" w:rsidP="0043429D">
      <w:pPr>
        <w:pStyle w:val="ConsPlusNormal"/>
        <w:jc w:val="center"/>
        <w:rPr>
          <w:b/>
        </w:rPr>
      </w:pPr>
      <w:r w:rsidRPr="00D53148">
        <w:rPr>
          <w:rFonts w:ascii="Times New Roman" w:hAnsi="Times New Roman"/>
          <w:b/>
          <w:sz w:val="24"/>
          <w:szCs w:val="24"/>
        </w:rPr>
        <w:t>водоотведения</w:t>
      </w:r>
    </w:p>
    <w:p w:rsidR="0006655C" w:rsidRPr="00D53148" w:rsidRDefault="00102586" w:rsidP="00102586">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Эксплуатацию систем водоотведения, как и систем централизованного водоснабжения осуществляют МУП «Райводоканал» и ООО «Коммунальщик» в зонах своей деятельности, определенных Схемой водоснабжения и водоотведения городского округа город Кулебаки и также </w:t>
      </w:r>
      <w:r w:rsidR="0006655C" w:rsidRPr="00D53148">
        <w:rPr>
          <w:rFonts w:ascii="Times New Roman" w:hAnsi="Times New Roman"/>
          <w:sz w:val="24"/>
          <w:szCs w:val="24"/>
        </w:rPr>
        <w:t>наделен</w:t>
      </w:r>
      <w:r w:rsidRPr="00D53148">
        <w:rPr>
          <w:rFonts w:ascii="Times New Roman" w:hAnsi="Times New Roman"/>
          <w:sz w:val="24"/>
          <w:szCs w:val="24"/>
        </w:rPr>
        <w:t>ы</w:t>
      </w:r>
      <w:r w:rsidR="0006655C" w:rsidRPr="00D53148">
        <w:rPr>
          <w:rFonts w:ascii="Times New Roman" w:hAnsi="Times New Roman"/>
          <w:sz w:val="24"/>
          <w:szCs w:val="24"/>
        </w:rPr>
        <w:t xml:space="preserve"> статусом гарантирующей организации для централизованной сист</w:t>
      </w:r>
      <w:r w:rsidRPr="00D53148">
        <w:rPr>
          <w:rFonts w:ascii="Times New Roman" w:hAnsi="Times New Roman"/>
          <w:sz w:val="24"/>
          <w:szCs w:val="24"/>
        </w:rPr>
        <w:t>ем водоотведения, расположенных</w:t>
      </w:r>
      <w:r w:rsidR="0006655C" w:rsidRPr="00D53148">
        <w:rPr>
          <w:rFonts w:ascii="Times New Roman" w:hAnsi="Times New Roman"/>
          <w:sz w:val="24"/>
          <w:szCs w:val="24"/>
        </w:rPr>
        <w:t xml:space="preserve"> в пределах муниципального образован</w:t>
      </w:r>
      <w:r w:rsidRPr="00D53148">
        <w:rPr>
          <w:rFonts w:ascii="Times New Roman" w:hAnsi="Times New Roman"/>
          <w:sz w:val="24"/>
          <w:szCs w:val="24"/>
        </w:rPr>
        <w:t>ия городского округа город Кулебаки</w:t>
      </w:r>
      <w:r w:rsidR="0006655C" w:rsidRPr="00D53148">
        <w:rPr>
          <w:rFonts w:ascii="Times New Roman" w:hAnsi="Times New Roman"/>
          <w:sz w:val="24"/>
          <w:szCs w:val="24"/>
        </w:rPr>
        <w:t>.</w:t>
      </w:r>
    </w:p>
    <w:p w:rsidR="00BA1332" w:rsidRPr="00D53148" w:rsidRDefault="00F671BA" w:rsidP="002E7876">
      <w:pPr>
        <w:pStyle w:val="ConsPlusNormal"/>
        <w:ind w:firstLine="540"/>
        <w:jc w:val="both"/>
        <w:rPr>
          <w:rFonts w:ascii="Times New Roman" w:hAnsi="Times New Roman"/>
          <w:sz w:val="24"/>
          <w:szCs w:val="24"/>
        </w:rPr>
      </w:pPr>
      <w:r w:rsidRPr="00D53148">
        <w:rPr>
          <w:rFonts w:ascii="Times New Roman" w:hAnsi="Times New Roman"/>
          <w:sz w:val="24"/>
          <w:szCs w:val="24"/>
        </w:rPr>
        <w:t>В комплекс систем централизованного водоотведения городского округа город Кулебаки входят следующие объекты</w:t>
      </w:r>
      <w:r w:rsidR="002E7876" w:rsidRPr="00D53148">
        <w:rPr>
          <w:rFonts w:ascii="Times New Roman" w:hAnsi="Times New Roman"/>
          <w:sz w:val="24"/>
          <w:szCs w:val="24"/>
        </w:rPr>
        <w:t>:</w:t>
      </w:r>
    </w:p>
    <w:p w:rsidR="00BA1332" w:rsidRPr="00D53148" w:rsidRDefault="00BA1332" w:rsidP="00BA1332">
      <w:pPr>
        <w:ind w:firstLine="708"/>
        <w:jc w:val="both"/>
        <w:rPr>
          <w:sz w:val="24"/>
        </w:rPr>
      </w:pPr>
      <w:r w:rsidRPr="00D53148">
        <w:rPr>
          <w:sz w:val="24"/>
        </w:rPr>
        <w:t>- г.Кулебаки – КНС, ГКНС, канализационные очистные сооружения, протяженность канализационных сетей 67,7 км.;</w:t>
      </w:r>
    </w:p>
    <w:p w:rsidR="00BA1332" w:rsidRPr="00D53148" w:rsidRDefault="00BA1332" w:rsidP="00BA1332">
      <w:pPr>
        <w:ind w:firstLine="708"/>
        <w:jc w:val="both"/>
        <w:rPr>
          <w:sz w:val="24"/>
        </w:rPr>
      </w:pPr>
      <w:r w:rsidRPr="00D53148">
        <w:rPr>
          <w:sz w:val="24"/>
        </w:rPr>
        <w:t>р.п.Гремячево – 2 КНС, канализационные очистные сооружения, протяженность сетей 17,5 км.;</w:t>
      </w:r>
    </w:p>
    <w:p w:rsidR="00BA1332" w:rsidRPr="00D53148" w:rsidRDefault="00BA1332" w:rsidP="00BA1332">
      <w:pPr>
        <w:ind w:firstLine="708"/>
        <w:jc w:val="both"/>
        <w:rPr>
          <w:sz w:val="24"/>
        </w:rPr>
      </w:pPr>
      <w:r w:rsidRPr="00D53148">
        <w:rPr>
          <w:sz w:val="24"/>
        </w:rPr>
        <w:t>- д.Серебрянка – протяженность сетей 2 км.;</w:t>
      </w:r>
    </w:p>
    <w:p w:rsidR="00BA1332" w:rsidRPr="00D53148" w:rsidRDefault="00BA1332" w:rsidP="00BA1332">
      <w:pPr>
        <w:ind w:firstLine="708"/>
        <w:jc w:val="both"/>
        <w:rPr>
          <w:sz w:val="24"/>
        </w:rPr>
      </w:pPr>
      <w:r w:rsidRPr="00D53148">
        <w:rPr>
          <w:sz w:val="24"/>
        </w:rPr>
        <w:t>- с.Мурзицы – КНС, протяженность сетей 4,5 км.;</w:t>
      </w:r>
    </w:p>
    <w:p w:rsidR="00BA1332" w:rsidRPr="00D53148" w:rsidRDefault="00BA1332" w:rsidP="00BA1332">
      <w:pPr>
        <w:ind w:firstLine="708"/>
        <w:jc w:val="both"/>
        <w:rPr>
          <w:sz w:val="24"/>
        </w:rPr>
      </w:pPr>
      <w:r w:rsidRPr="00D53148">
        <w:rPr>
          <w:sz w:val="24"/>
        </w:rPr>
        <w:t>- с.Теплово – канализационные очистные сооружения, протяженность сетей 2,5 км.</w:t>
      </w:r>
    </w:p>
    <w:p w:rsidR="00BA1332" w:rsidRPr="00D53148" w:rsidRDefault="00BA1332" w:rsidP="00BA1332">
      <w:pPr>
        <w:ind w:firstLine="709"/>
        <w:jc w:val="both"/>
        <w:rPr>
          <w:sz w:val="24"/>
        </w:rPr>
      </w:pPr>
      <w:r w:rsidRPr="00D53148">
        <w:rPr>
          <w:sz w:val="24"/>
        </w:rPr>
        <w:t xml:space="preserve">В остальных населенных пунктах централизованная канализация отсутствует, сбор стоков осуществляется в </w:t>
      </w:r>
      <w:r w:rsidR="00F671BA" w:rsidRPr="00D53148">
        <w:rPr>
          <w:sz w:val="24"/>
        </w:rPr>
        <w:t xml:space="preserve">септики и </w:t>
      </w:r>
      <w:r w:rsidRPr="00D53148">
        <w:rPr>
          <w:sz w:val="24"/>
        </w:rPr>
        <w:t>выгребные ямы с последующим вывозом для очистки на очистные сооружения.</w:t>
      </w:r>
    </w:p>
    <w:p w:rsidR="0006655C" w:rsidRPr="00D53148" w:rsidRDefault="0006655C" w:rsidP="002E7876">
      <w:pPr>
        <w:ind w:firstLine="709"/>
        <w:jc w:val="both"/>
      </w:pPr>
      <w:r w:rsidRPr="00D53148">
        <w:rPr>
          <w:sz w:val="24"/>
        </w:rPr>
        <w:t>Учет объемов отводимых сточных вод осуществляется по приборам учета холодной и горячей воды, а также по нормативам потребления ресурсов. Учет очищенной и сбрасываемой воды в водный объект осуществляется при помощи приборов учета сточной жидкости</w:t>
      </w:r>
      <w:r w:rsidR="00F671BA" w:rsidRPr="00D53148">
        <w:t>.</w:t>
      </w:r>
    </w:p>
    <w:p w:rsidR="002E7876" w:rsidRPr="00D53148" w:rsidRDefault="002E7876" w:rsidP="00990E58">
      <w:pPr>
        <w:ind w:firstLine="709"/>
        <w:jc w:val="both"/>
        <w:rPr>
          <w:sz w:val="24"/>
        </w:rPr>
      </w:pPr>
      <w:r w:rsidRPr="00D53148">
        <w:rPr>
          <w:sz w:val="24"/>
        </w:rPr>
        <w:t>Среди основных проблем в системе водоотведения</w:t>
      </w:r>
      <w:r w:rsidR="0014755B" w:rsidRPr="00D53148">
        <w:rPr>
          <w:sz w:val="24"/>
        </w:rPr>
        <w:t xml:space="preserve"> следует выделять следующие:</w:t>
      </w:r>
    </w:p>
    <w:p w:rsidR="0006655C" w:rsidRPr="00D53148" w:rsidRDefault="0014755B" w:rsidP="00990E58">
      <w:pPr>
        <w:pStyle w:val="ConsPlusNormal"/>
        <w:ind w:firstLine="709"/>
        <w:jc w:val="both"/>
        <w:rPr>
          <w:rFonts w:ascii="Times New Roman" w:hAnsi="Times New Roman"/>
          <w:sz w:val="24"/>
          <w:szCs w:val="24"/>
        </w:rPr>
      </w:pPr>
      <w:r w:rsidRPr="00D53148">
        <w:rPr>
          <w:rFonts w:ascii="Times New Roman" w:hAnsi="Times New Roman"/>
          <w:sz w:val="24"/>
          <w:szCs w:val="24"/>
        </w:rPr>
        <w:t xml:space="preserve">- </w:t>
      </w:r>
      <w:r w:rsidR="00990E58" w:rsidRPr="00D53148">
        <w:rPr>
          <w:rFonts w:ascii="Times New Roman" w:hAnsi="Times New Roman"/>
          <w:sz w:val="24"/>
          <w:szCs w:val="24"/>
        </w:rPr>
        <w:t xml:space="preserve">физическое устаревание действующих канализационных очистных сооружений, их не способность </w:t>
      </w:r>
      <w:r w:rsidR="0006655C" w:rsidRPr="00D53148">
        <w:rPr>
          <w:rFonts w:ascii="Times New Roman" w:hAnsi="Times New Roman"/>
          <w:sz w:val="24"/>
          <w:szCs w:val="24"/>
        </w:rPr>
        <w:t>производить глубокую очистку сточных вод от биогенных элементов</w:t>
      </w:r>
      <w:r w:rsidR="00990E58" w:rsidRPr="00D53148">
        <w:rPr>
          <w:rFonts w:ascii="Times New Roman" w:hAnsi="Times New Roman"/>
          <w:sz w:val="24"/>
          <w:szCs w:val="24"/>
        </w:rPr>
        <w:t>.</w:t>
      </w:r>
    </w:p>
    <w:p w:rsidR="0006655C" w:rsidRPr="00D53148" w:rsidRDefault="00990E58" w:rsidP="00990E58">
      <w:pPr>
        <w:pStyle w:val="ConsPlusNormal"/>
        <w:ind w:firstLine="709"/>
        <w:jc w:val="both"/>
        <w:rPr>
          <w:rFonts w:ascii="Times New Roman" w:hAnsi="Times New Roman"/>
          <w:sz w:val="24"/>
          <w:szCs w:val="24"/>
        </w:rPr>
      </w:pPr>
      <w:r w:rsidRPr="00D53148">
        <w:rPr>
          <w:rFonts w:ascii="Times New Roman" w:hAnsi="Times New Roman"/>
          <w:sz w:val="24"/>
          <w:szCs w:val="24"/>
        </w:rPr>
        <w:t>- наличие канализационных сетей, имеющих высокий процент износа;</w:t>
      </w:r>
    </w:p>
    <w:p w:rsidR="00990E58" w:rsidRPr="00D53148" w:rsidRDefault="00990E58" w:rsidP="00990E58">
      <w:pPr>
        <w:pStyle w:val="ConsPlusNormal"/>
        <w:ind w:firstLine="709"/>
        <w:jc w:val="both"/>
        <w:rPr>
          <w:rFonts w:ascii="Times New Roman" w:hAnsi="Times New Roman"/>
          <w:sz w:val="24"/>
          <w:szCs w:val="24"/>
        </w:rPr>
      </w:pPr>
      <w:r w:rsidRPr="00D53148">
        <w:rPr>
          <w:rFonts w:ascii="Times New Roman" w:hAnsi="Times New Roman"/>
          <w:sz w:val="24"/>
          <w:szCs w:val="24"/>
        </w:rPr>
        <w:t>- наличие канализационных сетей построенных жителями округа и не переданных на обслуживание и содержание гарантирующей организации;</w:t>
      </w:r>
    </w:p>
    <w:p w:rsidR="00990E58" w:rsidRPr="00D53148" w:rsidRDefault="00990E58" w:rsidP="00990E58">
      <w:pPr>
        <w:pStyle w:val="ConsPlusNormal"/>
        <w:ind w:firstLine="709"/>
        <w:jc w:val="both"/>
        <w:rPr>
          <w:rFonts w:ascii="Times New Roman" w:hAnsi="Times New Roman"/>
          <w:sz w:val="24"/>
          <w:szCs w:val="24"/>
        </w:rPr>
      </w:pPr>
      <w:r w:rsidRPr="00D53148">
        <w:rPr>
          <w:rFonts w:ascii="Times New Roman" w:hAnsi="Times New Roman"/>
          <w:sz w:val="24"/>
          <w:szCs w:val="24"/>
        </w:rPr>
        <w:t>- не полная обеспеченность, или полное отсутствие централизованных канализационных сетей</w:t>
      </w:r>
      <w:r w:rsidR="00F92A7F" w:rsidRPr="00D53148">
        <w:rPr>
          <w:rFonts w:ascii="Times New Roman" w:hAnsi="Times New Roman"/>
          <w:sz w:val="24"/>
          <w:szCs w:val="24"/>
        </w:rPr>
        <w:t xml:space="preserve"> и систем водоотведения в населенных пунктах;</w:t>
      </w:r>
    </w:p>
    <w:p w:rsidR="00F92A7F" w:rsidRPr="00D53148" w:rsidRDefault="00F92A7F" w:rsidP="00990E58">
      <w:pPr>
        <w:pStyle w:val="ConsPlusNormal"/>
        <w:ind w:firstLine="709"/>
        <w:jc w:val="both"/>
        <w:rPr>
          <w:rFonts w:ascii="Times New Roman" w:hAnsi="Times New Roman"/>
          <w:sz w:val="24"/>
          <w:szCs w:val="24"/>
        </w:rPr>
      </w:pPr>
      <w:r w:rsidRPr="00D53148">
        <w:rPr>
          <w:rFonts w:ascii="Times New Roman" w:hAnsi="Times New Roman"/>
          <w:sz w:val="24"/>
          <w:szCs w:val="24"/>
        </w:rPr>
        <w:t xml:space="preserve">- низкий процент выполняемых гарантирующими организациями планов по модернизации и поддержанию в нормативном состоянии существующих систем водоотведения. </w:t>
      </w:r>
    </w:p>
    <w:p w:rsidR="00965C55" w:rsidRPr="00D53148" w:rsidRDefault="0006655C" w:rsidP="00965C55">
      <w:pPr>
        <w:pStyle w:val="ConsPlusNormal"/>
        <w:ind w:firstLine="540"/>
        <w:jc w:val="both"/>
        <w:rPr>
          <w:rFonts w:ascii="Times New Roman" w:hAnsi="Times New Roman"/>
          <w:sz w:val="24"/>
          <w:szCs w:val="24"/>
        </w:rPr>
      </w:pPr>
      <w:r w:rsidRPr="00D53148">
        <w:rPr>
          <w:rFonts w:ascii="Times New Roman" w:hAnsi="Times New Roman"/>
          <w:sz w:val="24"/>
          <w:szCs w:val="24"/>
        </w:rPr>
        <w:t>С целью решения суще</w:t>
      </w:r>
      <w:r w:rsidR="00990E58" w:rsidRPr="00D53148">
        <w:rPr>
          <w:rFonts w:ascii="Times New Roman" w:hAnsi="Times New Roman"/>
          <w:sz w:val="24"/>
          <w:szCs w:val="24"/>
        </w:rPr>
        <w:t xml:space="preserve">ствующих проблем в </w:t>
      </w:r>
      <w:r w:rsidR="00C32225" w:rsidRPr="00D53148">
        <w:rPr>
          <w:rFonts w:ascii="Times New Roman" w:hAnsi="Times New Roman"/>
          <w:sz w:val="24"/>
          <w:szCs w:val="24"/>
        </w:rPr>
        <w:t>системе водоотведения возникает</w:t>
      </w:r>
      <w:r w:rsidR="00990E58" w:rsidRPr="00D53148">
        <w:rPr>
          <w:rFonts w:ascii="Times New Roman" w:hAnsi="Times New Roman"/>
          <w:sz w:val="24"/>
          <w:szCs w:val="24"/>
        </w:rPr>
        <w:t xml:space="preserve"> необходимость выполнения следующих мероприятий</w:t>
      </w:r>
      <w:r w:rsidRPr="00D53148">
        <w:rPr>
          <w:rFonts w:ascii="Times New Roman" w:hAnsi="Times New Roman"/>
          <w:sz w:val="24"/>
          <w:szCs w:val="24"/>
        </w:rPr>
        <w:t>:</w:t>
      </w:r>
    </w:p>
    <w:p w:rsidR="00F92A7F"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д</w:t>
      </w:r>
      <w:r w:rsidR="00990E58" w:rsidRPr="00D53148">
        <w:rPr>
          <w:rFonts w:ascii="Times New Roman" w:hAnsi="Times New Roman"/>
          <w:sz w:val="24"/>
          <w:szCs w:val="24"/>
        </w:rPr>
        <w:t xml:space="preserve">ля обеспечения глубокой очистки сточной воды и достижения нормативно допустимого сброса для водоемов и предотвращения сброса </w:t>
      </w:r>
      <w:r w:rsidR="00F92A7F" w:rsidRPr="00D53148">
        <w:rPr>
          <w:rFonts w:ascii="Times New Roman" w:hAnsi="Times New Roman"/>
          <w:sz w:val="24"/>
          <w:szCs w:val="24"/>
        </w:rPr>
        <w:t xml:space="preserve">в р.Теша </w:t>
      </w:r>
      <w:r w:rsidR="00990E58" w:rsidRPr="00D53148">
        <w:rPr>
          <w:rFonts w:ascii="Times New Roman" w:hAnsi="Times New Roman"/>
          <w:sz w:val="24"/>
          <w:szCs w:val="24"/>
        </w:rPr>
        <w:t xml:space="preserve">недостаточно очищенных сточных вод необходима реконструкция действующих очистных сооружений с </w:t>
      </w:r>
      <w:r w:rsidR="00990E58" w:rsidRPr="00D53148">
        <w:rPr>
          <w:rFonts w:ascii="Times New Roman" w:hAnsi="Times New Roman"/>
          <w:sz w:val="24"/>
          <w:szCs w:val="24"/>
        </w:rPr>
        <w:lastRenderedPageBreak/>
        <w:t xml:space="preserve">внедрением дополнительных технологических процессов; </w:t>
      </w:r>
    </w:p>
    <w:p w:rsidR="00F92A7F"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п</w:t>
      </w:r>
      <w:r w:rsidR="0006655C" w:rsidRPr="00D53148">
        <w:rPr>
          <w:rFonts w:ascii="Times New Roman" w:hAnsi="Times New Roman"/>
          <w:sz w:val="24"/>
          <w:szCs w:val="24"/>
        </w:rPr>
        <w:t>рименение технологий очистки, позволяющих достичь нормативно допустимого сброса в водоем;</w:t>
      </w:r>
    </w:p>
    <w:p w:rsidR="00F92A7F"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и</w:t>
      </w:r>
      <w:r w:rsidR="0006655C" w:rsidRPr="00D53148">
        <w:rPr>
          <w:rFonts w:ascii="Times New Roman" w:hAnsi="Times New Roman"/>
          <w:sz w:val="24"/>
          <w:szCs w:val="24"/>
        </w:rPr>
        <w:t>спользование современных технологических процессов очистки;</w:t>
      </w:r>
    </w:p>
    <w:p w:rsidR="00F92A7F"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с</w:t>
      </w:r>
      <w:r w:rsidR="0006655C" w:rsidRPr="00D53148">
        <w:rPr>
          <w:rFonts w:ascii="Times New Roman" w:hAnsi="Times New Roman"/>
          <w:sz w:val="24"/>
          <w:szCs w:val="24"/>
        </w:rPr>
        <w:t>нижение себестоимости очистки 1 м</w:t>
      </w:r>
      <w:r w:rsidR="0006655C" w:rsidRPr="00D53148">
        <w:rPr>
          <w:rFonts w:ascii="Times New Roman" w:hAnsi="Times New Roman"/>
          <w:sz w:val="24"/>
          <w:szCs w:val="24"/>
          <w:vertAlign w:val="superscript"/>
        </w:rPr>
        <w:t>3</w:t>
      </w:r>
      <w:r w:rsidR="0006655C" w:rsidRPr="00D53148">
        <w:rPr>
          <w:rFonts w:ascii="Times New Roman" w:hAnsi="Times New Roman"/>
          <w:sz w:val="24"/>
          <w:szCs w:val="24"/>
        </w:rPr>
        <w:t xml:space="preserve"> сточной воды;</w:t>
      </w:r>
    </w:p>
    <w:p w:rsidR="00F92A7F"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с</w:t>
      </w:r>
      <w:r w:rsidR="0006655C" w:rsidRPr="00D53148">
        <w:rPr>
          <w:rFonts w:ascii="Times New Roman" w:hAnsi="Times New Roman"/>
          <w:sz w:val="24"/>
          <w:szCs w:val="24"/>
        </w:rPr>
        <w:t>нижение энергозатрат на эксплуатацию очистных сооружений - внедрение энергоэффективных технологий очистки сточной воды и обработки осадка;</w:t>
      </w:r>
    </w:p>
    <w:p w:rsidR="0006655C"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п</w:t>
      </w:r>
      <w:r w:rsidR="0006655C" w:rsidRPr="00D53148">
        <w:rPr>
          <w:rFonts w:ascii="Times New Roman" w:hAnsi="Times New Roman"/>
          <w:sz w:val="24"/>
          <w:szCs w:val="24"/>
        </w:rPr>
        <w:t xml:space="preserve">олучение </w:t>
      </w:r>
      <w:r w:rsidR="00F92A7F" w:rsidRPr="00D53148">
        <w:rPr>
          <w:rFonts w:ascii="Times New Roman" w:hAnsi="Times New Roman"/>
          <w:sz w:val="24"/>
          <w:szCs w:val="24"/>
        </w:rPr>
        <w:t xml:space="preserve">на очистных сооружениях </w:t>
      </w:r>
      <w:r w:rsidR="0006655C" w:rsidRPr="00D53148">
        <w:rPr>
          <w:rFonts w:ascii="Times New Roman" w:hAnsi="Times New Roman"/>
          <w:sz w:val="24"/>
          <w:szCs w:val="24"/>
        </w:rPr>
        <w:t>компоста как товарного продукта;</w:t>
      </w:r>
    </w:p>
    <w:p w:rsidR="00965C55"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реконструкция и капитальный ремонт существующих ветхих, физически изношенных канализационных сетей;</w:t>
      </w:r>
    </w:p>
    <w:p w:rsidR="00965C55"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модернизация канализационных насосных станций;</w:t>
      </w:r>
    </w:p>
    <w:p w:rsidR="00C32225" w:rsidRPr="00D53148" w:rsidRDefault="00C32225" w:rsidP="00C32225">
      <w:pPr>
        <w:pStyle w:val="ConsPlusNormal"/>
        <w:ind w:firstLine="709"/>
        <w:jc w:val="both"/>
        <w:rPr>
          <w:rFonts w:ascii="Times New Roman" w:hAnsi="Times New Roman"/>
          <w:sz w:val="24"/>
          <w:szCs w:val="24"/>
        </w:rPr>
      </w:pPr>
      <w:r w:rsidRPr="00D53148">
        <w:rPr>
          <w:rFonts w:ascii="Times New Roman" w:hAnsi="Times New Roman"/>
          <w:sz w:val="24"/>
          <w:szCs w:val="24"/>
        </w:rPr>
        <w:t>- строительство централизованных канализационных сетей в юго – восточной части города Кулебаки;</w:t>
      </w:r>
    </w:p>
    <w:p w:rsidR="00965C55"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передача на баланс МУП «Райводоканал» канализационных сетей по ул.Орджоникидзе в г.Кулебаки, построенных жителями данной улицы;</w:t>
      </w:r>
    </w:p>
    <w:p w:rsidR="00965C55" w:rsidRPr="00D53148" w:rsidRDefault="00965C55" w:rsidP="00965C55">
      <w:pPr>
        <w:pStyle w:val="ConsPlusNormal"/>
        <w:ind w:firstLine="709"/>
        <w:jc w:val="both"/>
        <w:rPr>
          <w:rFonts w:ascii="Times New Roman" w:hAnsi="Times New Roman"/>
          <w:sz w:val="24"/>
          <w:szCs w:val="24"/>
        </w:rPr>
      </w:pPr>
      <w:r w:rsidRPr="00D53148">
        <w:rPr>
          <w:rFonts w:ascii="Times New Roman" w:hAnsi="Times New Roman"/>
          <w:sz w:val="24"/>
          <w:szCs w:val="24"/>
        </w:rPr>
        <w:t>- строительство систем водоотведения в населенных пунктах городского округа город Кулебаки необеспеченных централизованной канализацией</w:t>
      </w:r>
      <w:r w:rsidR="00C32225" w:rsidRPr="00D53148">
        <w:rPr>
          <w:rFonts w:ascii="Times New Roman" w:hAnsi="Times New Roman"/>
          <w:sz w:val="24"/>
          <w:szCs w:val="24"/>
        </w:rPr>
        <w:t>.</w:t>
      </w:r>
    </w:p>
    <w:p w:rsidR="005D692E" w:rsidRPr="00D53148" w:rsidRDefault="005D692E" w:rsidP="005D692E">
      <w:pPr>
        <w:pStyle w:val="ConsPlusNormal"/>
        <w:tabs>
          <w:tab w:val="center" w:pos="4819"/>
        </w:tabs>
        <w:ind w:firstLine="0"/>
        <w:jc w:val="both"/>
        <w:rPr>
          <w:rFonts w:ascii="Times New Roman" w:hAnsi="Times New Roman"/>
          <w:sz w:val="24"/>
          <w:szCs w:val="24"/>
        </w:rPr>
      </w:pPr>
      <w:r w:rsidRPr="00D53148">
        <w:rPr>
          <w:rFonts w:ascii="Times New Roman" w:hAnsi="Times New Roman"/>
          <w:sz w:val="24"/>
          <w:szCs w:val="24"/>
        </w:rPr>
        <w:tab/>
      </w:r>
    </w:p>
    <w:p w:rsidR="005D692E" w:rsidRPr="00D53148" w:rsidRDefault="005D692E" w:rsidP="005D692E">
      <w:pPr>
        <w:pStyle w:val="ConsPlusNormal"/>
        <w:jc w:val="center"/>
        <w:outlineLvl w:val="2"/>
        <w:rPr>
          <w:rFonts w:ascii="Times New Roman" w:hAnsi="Times New Roman"/>
          <w:b/>
          <w:sz w:val="24"/>
          <w:szCs w:val="24"/>
        </w:rPr>
      </w:pPr>
      <w:r w:rsidRPr="00D53148">
        <w:rPr>
          <w:rFonts w:ascii="Times New Roman" w:hAnsi="Times New Roman"/>
          <w:sz w:val="24"/>
          <w:szCs w:val="24"/>
        </w:rPr>
        <w:tab/>
      </w:r>
      <w:r w:rsidRPr="00D53148">
        <w:rPr>
          <w:rFonts w:ascii="Times New Roman" w:hAnsi="Times New Roman"/>
          <w:b/>
          <w:sz w:val="24"/>
          <w:szCs w:val="24"/>
        </w:rPr>
        <w:t>5.1.5. Характеристика состояния и проблем системы</w:t>
      </w:r>
    </w:p>
    <w:p w:rsidR="005D692E" w:rsidRPr="00D53148" w:rsidRDefault="005D692E" w:rsidP="005D692E">
      <w:pPr>
        <w:pStyle w:val="ConsPlusNormal"/>
        <w:jc w:val="center"/>
        <w:rPr>
          <w:b/>
        </w:rPr>
      </w:pPr>
      <w:r w:rsidRPr="00D53148">
        <w:rPr>
          <w:rFonts w:ascii="Times New Roman" w:hAnsi="Times New Roman"/>
          <w:b/>
          <w:sz w:val="24"/>
          <w:szCs w:val="24"/>
        </w:rPr>
        <w:t>газоснабжения</w:t>
      </w:r>
    </w:p>
    <w:p w:rsidR="003E1CA8" w:rsidRPr="00D53148" w:rsidRDefault="00E248FA" w:rsidP="005D692E">
      <w:pPr>
        <w:ind w:firstLine="709"/>
        <w:jc w:val="both"/>
        <w:rPr>
          <w:sz w:val="24"/>
        </w:rPr>
      </w:pPr>
      <w:r w:rsidRPr="00D53148">
        <w:rPr>
          <w:sz w:val="24"/>
        </w:rPr>
        <w:t>Общая протяженность магистральный сетей</w:t>
      </w:r>
      <w:r w:rsidR="005D692E" w:rsidRPr="00D53148">
        <w:rPr>
          <w:sz w:val="24"/>
        </w:rPr>
        <w:t xml:space="preserve"> газоснабжения городского округа город Кулебаки </w:t>
      </w:r>
      <w:r w:rsidRPr="00D53148">
        <w:rPr>
          <w:sz w:val="24"/>
        </w:rPr>
        <w:t xml:space="preserve">составляет 231,4 км. в том числе в муниципальной собственности 107,4 км. В целом состояние газораспределительных сетей и систем газоснабжения оценивается как удовлетворительное, серьёзных аварийных ситуаций, имевших негативные последствия для населения и прочих потребителей, на системах газоснабжения на территории городского округа город Кулебаки не возникало. Снижение подачи объемов газа наблюдается в период подготовки к осеннее – зимним периодам в планово – предупредительном режиме, данные мероприятия не оказывают серьезного воздействия на жизнедеятельность потребителей газа.  Наиболее существенными проблемами в сфере газоснабжения городского округа город Кулебаки на данном этапе являются отсутствие сетей газоснабжения </w:t>
      </w:r>
      <w:r w:rsidR="005D692E" w:rsidRPr="00D53148">
        <w:rPr>
          <w:sz w:val="24"/>
        </w:rPr>
        <w:t>п.Мыза, д.Меляево</w:t>
      </w:r>
      <w:r w:rsidRPr="00D53148">
        <w:rPr>
          <w:sz w:val="24"/>
        </w:rPr>
        <w:t>, в</w:t>
      </w:r>
      <w:r w:rsidR="003E1CA8" w:rsidRPr="00D53148">
        <w:rPr>
          <w:sz w:val="24"/>
        </w:rPr>
        <w:t xml:space="preserve">овсех </w:t>
      </w:r>
      <w:r w:rsidRPr="00D53148">
        <w:rPr>
          <w:sz w:val="24"/>
        </w:rPr>
        <w:t>населенных пунктах</w:t>
      </w:r>
      <w:r w:rsidR="003E1CA8" w:rsidRPr="00D53148">
        <w:rPr>
          <w:sz w:val="24"/>
        </w:rPr>
        <w:t xml:space="preserve"> территориального управления №2 Серебрянского направления. Также одной из наиболее главных проблем является наличие бесхозяйных газовых сетей общей протяженностью 2,995 км.</w:t>
      </w:r>
    </w:p>
    <w:p w:rsidR="003E1CA8" w:rsidRPr="00D53148" w:rsidRDefault="003E1CA8" w:rsidP="005D692E">
      <w:pPr>
        <w:ind w:firstLine="709"/>
        <w:jc w:val="both"/>
        <w:rPr>
          <w:sz w:val="24"/>
        </w:rPr>
      </w:pPr>
      <w:r w:rsidRPr="00D53148">
        <w:rPr>
          <w:sz w:val="24"/>
        </w:rPr>
        <w:t>В целях перспективного развития систем и решения существующих проблем в сфере газоснабжения необходимо выполнение следующих мероприятий:</w:t>
      </w:r>
    </w:p>
    <w:p w:rsidR="003E1CA8" w:rsidRPr="00D53148" w:rsidRDefault="003E1CA8" w:rsidP="005D692E">
      <w:pPr>
        <w:ind w:firstLine="709"/>
        <w:jc w:val="both"/>
        <w:rPr>
          <w:sz w:val="24"/>
        </w:rPr>
      </w:pPr>
      <w:r w:rsidRPr="00D53148">
        <w:rPr>
          <w:sz w:val="24"/>
        </w:rPr>
        <w:t>- обеспечение централизованными сетями и системами газоснабжения п.Мыза и д.Меляево;</w:t>
      </w:r>
    </w:p>
    <w:p w:rsidR="0079045A" w:rsidRPr="00D53148" w:rsidRDefault="003E1CA8" w:rsidP="0079045A">
      <w:pPr>
        <w:ind w:firstLine="709"/>
        <w:jc w:val="both"/>
        <w:rPr>
          <w:sz w:val="24"/>
        </w:rPr>
      </w:pPr>
      <w:r w:rsidRPr="00D53148">
        <w:rPr>
          <w:sz w:val="24"/>
        </w:rPr>
        <w:t>- определение собственника бесхозных сетей и принятие их на обслуживание и содержание сп</w:t>
      </w:r>
      <w:r w:rsidR="0079045A" w:rsidRPr="00D53148">
        <w:rPr>
          <w:sz w:val="24"/>
        </w:rPr>
        <w:t>ециализированными организациями;</w:t>
      </w:r>
    </w:p>
    <w:p w:rsidR="008A4650" w:rsidRPr="00D53148" w:rsidRDefault="008A4650" w:rsidP="008A4650">
      <w:pPr>
        <w:ind w:firstLine="709"/>
        <w:jc w:val="both"/>
        <w:rPr>
          <w:sz w:val="24"/>
        </w:rPr>
      </w:pPr>
      <w:r w:rsidRPr="00D53148">
        <w:t xml:space="preserve">- </w:t>
      </w:r>
      <w:r w:rsidRPr="00D53148">
        <w:rPr>
          <w:sz w:val="24"/>
        </w:rPr>
        <w:t>развитие новых сетей газоснабжения для строящихся объектов и населения;</w:t>
      </w:r>
    </w:p>
    <w:p w:rsidR="0079045A" w:rsidRPr="00D53148" w:rsidRDefault="008A4650" w:rsidP="008A4650">
      <w:pPr>
        <w:pStyle w:val="ConsPlusNormal"/>
        <w:ind w:firstLine="540"/>
        <w:jc w:val="both"/>
      </w:pPr>
      <w:r w:rsidRPr="00D53148">
        <w:rPr>
          <w:sz w:val="24"/>
        </w:rPr>
        <w:t xml:space="preserve">- </w:t>
      </w:r>
      <w:r w:rsidRPr="00D53148">
        <w:rPr>
          <w:rFonts w:ascii="Times New Roman" w:hAnsi="Times New Roman"/>
          <w:sz w:val="24"/>
          <w:szCs w:val="24"/>
        </w:rPr>
        <w:t>выполнение мероприятий по обеспечению учета объемов природного газа в точках поставки по приборам.</w:t>
      </w:r>
    </w:p>
    <w:p w:rsidR="0079045A" w:rsidRPr="00D53148" w:rsidRDefault="0079045A" w:rsidP="0079045A">
      <w:pPr>
        <w:ind w:firstLine="709"/>
        <w:jc w:val="both"/>
        <w:rPr>
          <w:sz w:val="24"/>
        </w:rPr>
      </w:pPr>
    </w:p>
    <w:p w:rsidR="005D692E" w:rsidRPr="00D53148" w:rsidRDefault="003E1CA8" w:rsidP="0043429D">
      <w:pPr>
        <w:pStyle w:val="ConsPlusNormal"/>
        <w:jc w:val="center"/>
        <w:outlineLvl w:val="2"/>
        <w:rPr>
          <w:rFonts w:ascii="Times New Roman" w:hAnsi="Times New Roman"/>
          <w:b/>
          <w:sz w:val="24"/>
          <w:szCs w:val="24"/>
        </w:rPr>
      </w:pPr>
      <w:r w:rsidRPr="00D53148">
        <w:rPr>
          <w:rFonts w:ascii="Times New Roman" w:hAnsi="Times New Roman"/>
          <w:b/>
          <w:sz w:val="24"/>
          <w:szCs w:val="24"/>
        </w:rPr>
        <w:t>5.1.6. Характерис</w:t>
      </w:r>
      <w:r w:rsidR="0079045A" w:rsidRPr="00D53148">
        <w:rPr>
          <w:rFonts w:ascii="Times New Roman" w:hAnsi="Times New Roman"/>
          <w:b/>
          <w:sz w:val="24"/>
          <w:szCs w:val="24"/>
        </w:rPr>
        <w:t>тика состояния и проблем в сфере санитарной очистки территорий, сбор и вывоз твердых коммунальных отходов</w:t>
      </w:r>
    </w:p>
    <w:p w:rsidR="00330381" w:rsidRPr="00D53148" w:rsidRDefault="0079045A" w:rsidP="0079045A">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На данном этапе основным вопросом </w:t>
      </w:r>
      <w:r w:rsidR="00A96CC1" w:rsidRPr="00D53148">
        <w:rPr>
          <w:rFonts w:ascii="Times New Roman" w:hAnsi="Times New Roman"/>
          <w:sz w:val="24"/>
          <w:szCs w:val="24"/>
        </w:rPr>
        <w:t>в части сбора, вывоза ТКОи дальнейшей его актуализации является отсутствие в городском округе город Кулебаки и близлежащих районах специализированных мест для сбора и утилизации ТКО. В настоящее время полигон для складирования ТКО в городском округе город Кулебаки закрыт для сбора отходов, проводится его рекультивация. Вывоз отходов жизнедеятельности организаций и населения городского округа город Кулебаки в настоящее время для дальнейшей их утилизации осуществляется на межмуниципальный полигон</w:t>
      </w:r>
      <w:r w:rsidR="00A96CC1" w:rsidRPr="00D53148">
        <w:rPr>
          <w:rStyle w:val="aff2"/>
          <w:rFonts w:ascii="Times New Roman" w:hAnsi="Times New Roman"/>
          <w:b w:val="0"/>
          <w:sz w:val="24"/>
          <w:szCs w:val="24"/>
        </w:rPr>
        <w:t>ТКО вБогородском районе Нижегородской области.</w:t>
      </w:r>
      <w:r w:rsidR="00A96CC1" w:rsidRPr="00D53148">
        <w:rPr>
          <w:rFonts w:ascii="Times New Roman" w:hAnsi="Times New Roman"/>
          <w:sz w:val="24"/>
          <w:szCs w:val="24"/>
        </w:rPr>
        <w:t xml:space="preserve">Данный полигон отвечает всем современным требованиям, санитарно-эпидемиологическим нормам и имеет лицензию. Также к основным проблемам необходимо </w:t>
      </w:r>
      <w:r w:rsidR="00A96CC1" w:rsidRPr="00D53148">
        <w:rPr>
          <w:rFonts w:ascii="Times New Roman" w:hAnsi="Times New Roman"/>
          <w:sz w:val="24"/>
          <w:szCs w:val="24"/>
        </w:rPr>
        <w:lastRenderedPageBreak/>
        <w:t>отнести, несвоевременный вывоз ТКО с мест их временного складирования</w:t>
      </w:r>
      <w:r w:rsidR="00330381" w:rsidRPr="00D53148">
        <w:rPr>
          <w:rFonts w:ascii="Times New Roman" w:hAnsi="Times New Roman"/>
          <w:sz w:val="24"/>
          <w:szCs w:val="24"/>
        </w:rPr>
        <w:t>; отсутствие раздельного сбора ТКО по видам отходов; недостаточное количество контейнеров для сбора отходов; образование стихийных (несанкционированных) свалок мусора; высокие тарифы на оказание услуг по сбору, вывозу и утилизации ТКО.</w:t>
      </w:r>
    </w:p>
    <w:p w:rsidR="0079045A" w:rsidRPr="00D53148" w:rsidRDefault="00330381" w:rsidP="0079045A">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В части решения существующих проблем </w:t>
      </w:r>
      <w:r w:rsidR="0079045A" w:rsidRPr="00D53148">
        <w:rPr>
          <w:rFonts w:ascii="Times New Roman" w:hAnsi="Times New Roman"/>
          <w:sz w:val="24"/>
          <w:szCs w:val="24"/>
        </w:rPr>
        <w:t>в области обра</w:t>
      </w:r>
      <w:r w:rsidRPr="00D53148">
        <w:rPr>
          <w:rFonts w:ascii="Times New Roman" w:hAnsi="Times New Roman"/>
          <w:sz w:val="24"/>
          <w:szCs w:val="24"/>
        </w:rPr>
        <w:t>щения с отходами производства, потребления и жизнедеятельности</w:t>
      </w:r>
      <w:r w:rsidR="0079045A" w:rsidRPr="00D53148">
        <w:rPr>
          <w:rFonts w:ascii="Times New Roman" w:hAnsi="Times New Roman"/>
          <w:sz w:val="24"/>
          <w:szCs w:val="24"/>
        </w:rPr>
        <w:t xml:space="preserve"> на</w:t>
      </w:r>
      <w:r w:rsidRPr="00D53148">
        <w:rPr>
          <w:rFonts w:ascii="Times New Roman" w:hAnsi="Times New Roman"/>
          <w:sz w:val="24"/>
          <w:szCs w:val="24"/>
        </w:rPr>
        <w:t xml:space="preserve"> территории городского округа город Кулебаки предлагается выполнение следующих мероприятий</w:t>
      </w:r>
      <w:r w:rsidR="0079045A" w:rsidRPr="00D53148">
        <w:rPr>
          <w:rFonts w:ascii="Times New Roman" w:hAnsi="Times New Roman"/>
          <w:sz w:val="24"/>
          <w:szCs w:val="24"/>
        </w:rPr>
        <w:t>:</w:t>
      </w:r>
    </w:p>
    <w:p w:rsidR="007F63E4" w:rsidRPr="00D53148" w:rsidRDefault="007F63E4" w:rsidP="0079045A">
      <w:pPr>
        <w:pStyle w:val="ConsPlusNormal"/>
        <w:ind w:firstLine="540"/>
        <w:jc w:val="both"/>
        <w:rPr>
          <w:rFonts w:ascii="Times New Roman" w:hAnsi="Times New Roman"/>
          <w:sz w:val="24"/>
          <w:szCs w:val="24"/>
        </w:rPr>
      </w:pPr>
      <w:r w:rsidRPr="00D53148">
        <w:rPr>
          <w:rFonts w:ascii="Times New Roman" w:hAnsi="Times New Roman"/>
          <w:sz w:val="24"/>
          <w:szCs w:val="24"/>
        </w:rPr>
        <w:t>- оптимизация процесса по сбору и вывозу отходов от мест их временного складирования, их своевременное удаление с территорий на которых располагаются контейнеры и контейнерные площадки;</w:t>
      </w:r>
    </w:p>
    <w:p w:rsidR="007F63E4" w:rsidRPr="00D53148" w:rsidRDefault="007F63E4" w:rsidP="0079045A">
      <w:pPr>
        <w:pStyle w:val="ConsPlusNormal"/>
        <w:ind w:firstLine="540"/>
        <w:jc w:val="both"/>
        <w:rPr>
          <w:rFonts w:ascii="Times New Roman" w:hAnsi="Times New Roman"/>
          <w:sz w:val="24"/>
          <w:szCs w:val="24"/>
        </w:rPr>
      </w:pPr>
      <w:r w:rsidRPr="00D53148">
        <w:rPr>
          <w:rFonts w:ascii="Times New Roman" w:hAnsi="Times New Roman"/>
          <w:sz w:val="24"/>
          <w:szCs w:val="24"/>
        </w:rPr>
        <w:t>- увеличение количества контейнеров и контейнерных площадок для сбора ТКО;</w:t>
      </w:r>
    </w:p>
    <w:p w:rsidR="0079045A" w:rsidRPr="00D53148" w:rsidRDefault="0079045A" w:rsidP="0079045A">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внедрение </w:t>
      </w:r>
      <w:r w:rsidR="00330381" w:rsidRPr="00D53148">
        <w:rPr>
          <w:rFonts w:ascii="Times New Roman" w:hAnsi="Times New Roman"/>
          <w:sz w:val="24"/>
          <w:szCs w:val="24"/>
        </w:rPr>
        <w:t>раздельного сбора ТКО по видам отходов</w:t>
      </w:r>
      <w:r w:rsidRPr="00D53148">
        <w:rPr>
          <w:rFonts w:ascii="Times New Roman" w:hAnsi="Times New Roman"/>
          <w:sz w:val="24"/>
          <w:szCs w:val="24"/>
        </w:rPr>
        <w:t>;</w:t>
      </w:r>
    </w:p>
    <w:p w:rsidR="007F63E4" w:rsidRPr="00D53148" w:rsidRDefault="0079045A" w:rsidP="007F63E4">
      <w:pPr>
        <w:pStyle w:val="ConsPlusNormal"/>
        <w:ind w:firstLine="540"/>
        <w:jc w:val="both"/>
        <w:rPr>
          <w:rFonts w:ascii="Times New Roman" w:hAnsi="Times New Roman"/>
          <w:sz w:val="24"/>
          <w:szCs w:val="24"/>
        </w:rPr>
      </w:pPr>
      <w:r w:rsidRPr="00D53148">
        <w:rPr>
          <w:rFonts w:ascii="Times New Roman" w:hAnsi="Times New Roman"/>
          <w:sz w:val="24"/>
          <w:szCs w:val="24"/>
        </w:rPr>
        <w:t>- оптим</w:t>
      </w:r>
      <w:r w:rsidR="00330381" w:rsidRPr="00D53148">
        <w:rPr>
          <w:rFonts w:ascii="Times New Roman" w:hAnsi="Times New Roman"/>
          <w:sz w:val="24"/>
          <w:szCs w:val="24"/>
        </w:rPr>
        <w:t xml:space="preserve">изация тарифов </w:t>
      </w:r>
      <w:r w:rsidR="007F63E4" w:rsidRPr="00D53148">
        <w:rPr>
          <w:rFonts w:ascii="Times New Roman" w:hAnsi="Times New Roman"/>
          <w:sz w:val="24"/>
          <w:szCs w:val="24"/>
        </w:rPr>
        <w:t>по сбору, транспортировке</w:t>
      </w:r>
      <w:r w:rsidRPr="00D53148">
        <w:rPr>
          <w:rFonts w:ascii="Times New Roman" w:hAnsi="Times New Roman"/>
          <w:sz w:val="24"/>
          <w:szCs w:val="24"/>
        </w:rPr>
        <w:t xml:space="preserve"> и утили</w:t>
      </w:r>
      <w:r w:rsidR="00330381" w:rsidRPr="00D53148">
        <w:rPr>
          <w:rFonts w:ascii="Times New Roman" w:hAnsi="Times New Roman"/>
          <w:sz w:val="24"/>
          <w:szCs w:val="24"/>
        </w:rPr>
        <w:t xml:space="preserve">зации ТКО, </w:t>
      </w:r>
      <w:r w:rsidRPr="00D53148">
        <w:rPr>
          <w:rFonts w:ascii="Times New Roman" w:hAnsi="Times New Roman"/>
          <w:sz w:val="24"/>
          <w:szCs w:val="24"/>
        </w:rPr>
        <w:t>снижение стоимости услу</w:t>
      </w:r>
      <w:r w:rsidR="00330381" w:rsidRPr="00D53148">
        <w:rPr>
          <w:rFonts w:ascii="Times New Roman" w:hAnsi="Times New Roman"/>
          <w:sz w:val="24"/>
          <w:szCs w:val="24"/>
        </w:rPr>
        <w:t>г для населения</w:t>
      </w:r>
      <w:r w:rsidR="007F63E4" w:rsidRPr="00D53148">
        <w:rPr>
          <w:rFonts w:ascii="Times New Roman" w:hAnsi="Times New Roman"/>
          <w:sz w:val="24"/>
          <w:szCs w:val="24"/>
        </w:rPr>
        <w:t>.</w:t>
      </w:r>
    </w:p>
    <w:p w:rsidR="0079045A" w:rsidRPr="00D53148" w:rsidRDefault="0079045A" w:rsidP="0079045A"/>
    <w:p w:rsidR="008A4650" w:rsidRPr="00D53148" w:rsidRDefault="008A4650" w:rsidP="008A4650">
      <w:pPr>
        <w:pStyle w:val="ConsPlusNormal"/>
        <w:jc w:val="center"/>
        <w:outlineLvl w:val="2"/>
        <w:rPr>
          <w:rFonts w:ascii="Times New Roman" w:hAnsi="Times New Roman"/>
          <w:b/>
          <w:sz w:val="24"/>
          <w:szCs w:val="24"/>
        </w:rPr>
      </w:pPr>
      <w:r w:rsidRPr="00D53148">
        <w:rPr>
          <w:rFonts w:ascii="Times New Roman" w:hAnsi="Times New Roman"/>
          <w:b/>
          <w:sz w:val="24"/>
          <w:szCs w:val="24"/>
        </w:rPr>
        <w:t>5.1.7. Характеристика состояния и проблем в реализации энерго-</w:t>
      </w:r>
    </w:p>
    <w:p w:rsidR="008A4650" w:rsidRPr="00D53148" w:rsidRDefault="008A4650" w:rsidP="008A4650">
      <w:pPr>
        <w:pStyle w:val="ConsPlusNormal"/>
        <w:jc w:val="center"/>
        <w:rPr>
          <w:rFonts w:ascii="Times New Roman" w:hAnsi="Times New Roman"/>
          <w:sz w:val="24"/>
          <w:szCs w:val="24"/>
        </w:rPr>
      </w:pPr>
      <w:r w:rsidRPr="00D53148">
        <w:rPr>
          <w:rFonts w:ascii="Times New Roman" w:hAnsi="Times New Roman"/>
          <w:b/>
          <w:sz w:val="24"/>
          <w:szCs w:val="24"/>
        </w:rPr>
        <w:t>и ресурсоснабжения и учета и сбора информации</w:t>
      </w:r>
    </w:p>
    <w:p w:rsidR="008A4650" w:rsidRPr="00D53148" w:rsidRDefault="008A4650" w:rsidP="008A4650">
      <w:pPr>
        <w:pStyle w:val="ConsPlusNormal"/>
        <w:ind w:firstLine="540"/>
        <w:jc w:val="both"/>
        <w:rPr>
          <w:rFonts w:ascii="Times New Roman" w:hAnsi="Times New Roman"/>
          <w:sz w:val="24"/>
          <w:szCs w:val="24"/>
        </w:rPr>
      </w:pP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В рамках реализации основных положений Федерального </w:t>
      </w:r>
      <w:hyperlink r:id="rId24" w:tooltip="Федеральный закон от 23.11.2009 N 261-ФЗ (ред. от 29.07.2017)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D53148">
          <w:rPr>
            <w:rFonts w:ascii="Times New Roman" w:hAnsi="Times New Roman"/>
            <w:sz w:val="24"/>
            <w:szCs w:val="24"/>
          </w:rPr>
          <w:t>закона</w:t>
        </w:r>
      </w:hyperlink>
      <w:r w:rsidRPr="00D53148">
        <w:rPr>
          <w:rFonts w:ascii="Times New Roman" w:hAnsi="Times New Roman"/>
          <w:sz w:val="24"/>
          <w:szCs w:val="24"/>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городского округа город Кулебаки проводятся следующие мероприятия:</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разработана муниципальная программа в области энергосбережения и повышения энергетической эффективности в целом по муниципальному образованию;</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установлены приборы учета энергетических ресурсов в зданиях, сооружениях муниципальных организаций;</w:t>
      </w:r>
    </w:p>
    <w:p w:rsidR="00311A17"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проводятся работы по подаче энергодеклараций муниципальными орг</w:t>
      </w:r>
      <w:r w:rsidR="00311A17" w:rsidRPr="00D53148">
        <w:rPr>
          <w:rFonts w:ascii="Times New Roman" w:hAnsi="Times New Roman"/>
          <w:sz w:val="24"/>
          <w:szCs w:val="24"/>
        </w:rPr>
        <w:t>анизациями за 2016</w:t>
      </w:r>
      <w:r w:rsidRPr="00D53148">
        <w:rPr>
          <w:rFonts w:ascii="Times New Roman" w:hAnsi="Times New Roman"/>
          <w:sz w:val="24"/>
          <w:szCs w:val="24"/>
        </w:rPr>
        <w:t xml:space="preserve"> год</w:t>
      </w:r>
      <w:r w:rsidR="00311A17" w:rsidRPr="00D53148">
        <w:rPr>
          <w:rFonts w:ascii="Times New Roman" w:hAnsi="Times New Roman"/>
          <w:sz w:val="24"/>
          <w:szCs w:val="24"/>
        </w:rPr>
        <w:t xml:space="preserve"> в модуле ГИС «Энергоэффективность»</w:t>
      </w:r>
      <w:r w:rsidR="00A14DE7" w:rsidRPr="00D53148">
        <w:rPr>
          <w:rFonts w:ascii="Times New Roman" w:hAnsi="Times New Roman"/>
          <w:sz w:val="24"/>
          <w:szCs w:val="24"/>
        </w:rPr>
        <w:t>;</w:t>
      </w:r>
    </w:p>
    <w:p w:rsidR="00A14DE7" w:rsidRPr="00D53148" w:rsidRDefault="00A14DE7"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проводится</w:t>
      </w:r>
      <w:r w:rsidR="00A66F83" w:rsidRPr="00D53148">
        <w:rPr>
          <w:rFonts w:ascii="Times New Roman" w:hAnsi="Times New Roman"/>
          <w:sz w:val="24"/>
          <w:szCs w:val="24"/>
        </w:rPr>
        <w:t xml:space="preserve"> ежегодная замена светильников наружного освещения на светильники малой мощности, прорабатываются варианты заключения энергосервисных контрактов по модернизации уличного освещения;</w:t>
      </w:r>
    </w:p>
    <w:p w:rsidR="00311A17"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В настоящее время основными проблемами при реализации мероприятий в области энергосбережения и повышения энергетической эффективности остаются:</w:t>
      </w:r>
    </w:p>
    <w:p w:rsidR="00311A17"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низкий уровень привлечения внебюджетных средств организациями с участием государства и муниципального образования (не реализуется механ</w:t>
      </w:r>
      <w:r w:rsidR="00311A17" w:rsidRPr="00D53148">
        <w:rPr>
          <w:rFonts w:ascii="Times New Roman" w:hAnsi="Times New Roman"/>
          <w:sz w:val="24"/>
          <w:szCs w:val="24"/>
        </w:rPr>
        <w:t>изм энергосервисного контракта).</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Основные сложности реализации энерго- и ресурсосбережения дополнительно определяются следующими факторами:</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неопределенностью конъюнктуры и неразвитостью институтов рынка энергосбережения;</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незавершенностью реформирования электроэнергетики;</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отсутствием заинтересованности в энергосбережении </w:t>
      </w:r>
      <w:r w:rsidR="00311A17" w:rsidRPr="00D53148">
        <w:rPr>
          <w:rFonts w:ascii="Times New Roman" w:hAnsi="Times New Roman"/>
          <w:sz w:val="24"/>
          <w:szCs w:val="24"/>
        </w:rPr>
        <w:t>населения;</w:t>
      </w:r>
    </w:p>
    <w:p w:rsidR="008A4650" w:rsidRPr="00D53148" w:rsidRDefault="008A4650"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отсутстви</w:t>
      </w:r>
      <w:r w:rsidR="00311A17" w:rsidRPr="00D53148">
        <w:rPr>
          <w:rFonts w:ascii="Times New Roman" w:hAnsi="Times New Roman"/>
          <w:sz w:val="24"/>
          <w:szCs w:val="24"/>
        </w:rPr>
        <w:t>ем достаточного финансирования в бюджете городского округа и бюджетах ресурсоснабжающих организаций</w:t>
      </w:r>
      <w:r w:rsidRPr="00D53148">
        <w:rPr>
          <w:rFonts w:ascii="Times New Roman" w:hAnsi="Times New Roman"/>
          <w:sz w:val="24"/>
          <w:szCs w:val="24"/>
        </w:rPr>
        <w:t>.</w:t>
      </w:r>
    </w:p>
    <w:p w:rsidR="00311A17" w:rsidRPr="00D53148" w:rsidRDefault="00311A17" w:rsidP="00311A1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Управляющие организации </w:t>
      </w:r>
      <w:r w:rsidR="008A4650" w:rsidRPr="00D53148">
        <w:rPr>
          <w:rFonts w:ascii="Times New Roman" w:hAnsi="Times New Roman"/>
          <w:sz w:val="24"/>
          <w:szCs w:val="24"/>
        </w:rPr>
        <w:t xml:space="preserve">пока не в состоянии за счет средств от платы за содержание жилых помещений выполнять </w:t>
      </w:r>
      <w:r w:rsidRPr="00D53148">
        <w:rPr>
          <w:rFonts w:ascii="Times New Roman" w:hAnsi="Times New Roman"/>
          <w:sz w:val="24"/>
          <w:szCs w:val="24"/>
        </w:rPr>
        <w:t xml:space="preserve">большой комплекс энергосберегающих мероприятий, в связи с чем </w:t>
      </w:r>
      <w:r w:rsidR="008A4650" w:rsidRPr="00D53148">
        <w:rPr>
          <w:rFonts w:ascii="Times New Roman" w:hAnsi="Times New Roman"/>
          <w:sz w:val="24"/>
          <w:szCs w:val="24"/>
        </w:rPr>
        <w:t>проводят в основном малозатратные энерг</w:t>
      </w:r>
      <w:r w:rsidRPr="00D53148">
        <w:rPr>
          <w:rFonts w:ascii="Times New Roman" w:hAnsi="Times New Roman"/>
          <w:sz w:val="24"/>
          <w:szCs w:val="24"/>
        </w:rPr>
        <w:t>осберегающие мероприятия. Отсутствует практика по проведению в многоквартирных домах энергетических обследований и аудита,</w:t>
      </w:r>
      <w:r w:rsidR="008A4650" w:rsidRPr="00D53148">
        <w:rPr>
          <w:rFonts w:ascii="Times New Roman" w:hAnsi="Times New Roman"/>
          <w:sz w:val="24"/>
          <w:szCs w:val="24"/>
        </w:rPr>
        <w:t xml:space="preserve"> и заключению энергосервисных контрактов. </w:t>
      </w:r>
    </w:p>
    <w:p w:rsidR="00B93148" w:rsidRPr="00D53148" w:rsidRDefault="008A4650" w:rsidP="00B93148">
      <w:pPr>
        <w:pStyle w:val="ConsPlusNormal"/>
        <w:ind w:firstLine="540"/>
        <w:jc w:val="both"/>
        <w:rPr>
          <w:rFonts w:ascii="Times New Roman" w:hAnsi="Times New Roman"/>
          <w:sz w:val="24"/>
          <w:szCs w:val="24"/>
        </w:rPr>
      </w:pPr>
      <w:r w:rsidRPr="00D53148">
        <w:rPr>
          <w:rFonts w:ascii="Times New Roman" w:hAnsi="Times New Roman"/>
          <w:sz w:val="24"/>
          <w:szCs w:val="24"/>
        </w:rPr>
        <w:t>По-прежнему отмечается низкая активность</w:t>
      </w:r>
      <w:r w:rsidR="00311A17" w:rsidRPr="00D53148">
        <w:rPr>
          <w:rFonts w:ascii="Times New Roman" w:hAnsi="Times New Roman"/>
          <w:sz w:val="24"/>
          <w:szCs w:val="24"/>
        </w:rPr>
        <w:t xml:space="preserve"> среди</w:t>
      </w:r>
      <w:r w:rsidRPr="00D53148">
        <w:rPr>
          <w:rFonts w:ascii="Times New Roman" w:hAnsi="Times New Roman"/>
          <w:sz w:val="24"/>
          <w:szCs w:val="24"/>
        </w:rPr>
        <w:t xml:space="preserve"> собст</w:t>
      </w:r>
      <w:r w:rsidR="00311A17" w:rsidRPr="00D53148">
        <w:rPr>
          <w:rFonts w:ascii="Times New Roman" w:hAnsi="Times New Roman"/>
          <w:sz w:val="24"/>
          <w:szCs w:val="24"/>
        </w:rPr>
        <w:t>венников жилых помещений в установке индивидуальных приборов учета, а также слабая организация работы в данном направлении со стороны управляющих организаций</w:t>
      </w:r>
      <w:r w:rsidRPr="00D53148">
        <w:rPr>
          <w:rFonts w:ascii="Times New Roman" w:hAnsi="Times New Roman"/>
          <w:sz w:val="24"/>
          <w:szCs w:val="24"/>
        </w:rPr>
        <w:t>.</w:t>
      </w:r>
      <w:r w:rsidR="00311A17" w:rsidRPr="00D53148">
        <w:rPr>
          <w:rFonts w:ascii="Times New Roman" w:hAnsi="Times New Roman"/>
          <w:sz w:val="24"/>
          <w:szCs w:val="24"/>
        </w:rPr>
        <w:t xml:space="preserve">Собственники жилья малоактивны в вопросах проведения мероприятий по энергоэффективности, т.к. это требует в определенных случаях дополнительного финансирования. Вместе с тем, у собственников отсутствуют </w:t>
      </w:r>
      <w:r w:rsidR="00311A17" w:rsidRPr="00D53148">
        <w:rPr>
          <w:rFonts w:ascii="Times New Roman" w:hAnsi="Times New Roman"/>
          <w:sz w:val="24"/>
          <w:szCs w:val="24"/>
        </w:rPr>
        <w:lastRenderedPageBreak/>
        <w:t>умения, навыки, информация о привлечении к ответственности управляющих организаций, о самоорганизации в целях оказания влияния на качество жилищно-коммунальных услуг, проявляется небережное и небрежное отношение собственников жилья к состоянию многоквартирного дома; имеются факты несвоевременной оп</w:t>
      </w:r>
      <w:r w:rsidR="00B93148" w:rsidRPr="00D53148">
        <w:rPr>
          <w:rFonts w:ascii="Times New Roman" w:hAnsi="Times New Roman"/>
          <w:sz w:val="24"/>
          <w:szCs w:val="24"/>
        </w:rPr>
        <w:t>латы жилищно-коммунальных услуг.</w:t>
      </w:r>
    </w:p>
    <w:p w:rsidR="008A4650" w:rsidRPr="00D53148" w:rsidRDefault="008A4650" w:rsidP="00B93148">
      <w:pPr>
        <w:pStyle w:val="ConsPlusNormal"/>
        <w:ind w:firstLine="540"/>
        <w:jc w:val="both"/>
        <w:rPr>
          <w:rFonts w:ascii="Times New Roman" w:hAnsi="Times New Roman"/>
          <w:sz w:val="24"/>
          <w:szCs w:val="24"/>
        </w:rPr>
      </w:pPr>
      <w:r w:rsidRPr="00D53148">
        <w:rPr>
          <w:rFonts w:ascii="Times New Roman" w:hAnsi="Times New Roman"/>
          <w:sz w:val="24"/>
          <w:szCs w:val="24"/>
        </w:rPr>
        <w:t>В управляющих организациях также существуют негативные факторы по вопросам организации управления и эксплуатации жилищного фонда:</w:t>
      </w:r>
    </w:p>
    <w:p w:rsidR="00B93148" w:rsidRPr="00D53148" w:rsidRDefault="008A4650" w:rsidP="00B93148">
      <w:pPr>
        <w:pStyle w:val="ConsPlusNormal"/>
        <w:ind w:firstLine="540"/>
        <w:jc w:val="both"/>
        <w:rPr>
          <w:rFonts w:ascii="Times New Roman" w:hAnsi="Times New Roman"/>
          <w:sz w:val="24"/>
          <w:szCs w:val="24"/>
        </w:rPr>
      </w:pPr>
      <w:r w:rsidRPr="00D53148">
        <w:rPr>
          <w:rFonts w:ascii="Times New Roman" w:hAnsi="Times New Roman"/>
          <w:sz w:val="24"/>
          <w:szCs w:val="24"/>
        </w:rPr>
        <w:t>- неполная оплата потребителями жилищно-коммунальных услуг;</w:t>
      </w:r>
    </w:p>
    <w:p w:rsidR="008A4650" w:rsidRPr="00D53148" w:rsidRDefault="008A4650" w:rsidP="00B93148">
      <w:pPr>
        <w:pStyle w:val="ConsPlusNormal"/>
        <w:ind w:firstLine="540"/>
        <w:jc w:val="both"/>
        <w:rPr>
          <w:rFonts w:ascii="Times New Roman" w:hAnsi="Times New Roman"/>
          <w:sz w:val="24"/>
          <w:szCs w:val="24"/>
        </w:rPr>
      </w:pPr>
      <w:r w:rsidRPr="00D53148">
        <w:rPr>
          <w:rFonts w:ascii="Times New Roman" w:hAnsi="Times New Roman"/>
          <w:sz w:val="24"/>
          <w:szCs w:val="24"/>
        </w:rPr>
        <w:t>- недостаточная квалификация и нехватка основного производственного и административно-управленческого персонала управляющих организаций;</w:t>
      </w:r>
    </w:p>
    <w:p w:rsidR="008A4650" w:rsidRPr="00D53148" w:rsidRDefault="008A4650"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низкий уровень механизации работ по обслуживанию и эксплуатации жилищного фонда.</w:t>
      </w:r>
    </w:p>
    <w:p w:rsidR="008A4650" w:rsidRPr="00D53148" w:rsidRDefault="00B93148" w:rsidP="00A14DE7">
      <w:pPr>
        <w:pStyle w:val="ConsPlusNormal"/>
        <w:ind w:firstLine="540"/>
        <w:jc w:val="both"/>
        <w:rPr>
          <w:rFonts w:ascii="Times New Roman" w:hAnsi="Times New Roman"/>
          <w:sz w:val="24"/>
          <w:szCs w:val="24"/>
        </w:rPr>
      </w:pPr>
      <w:r w:rsidRPr="00D53148">
        <w:rPr>
          <w:rFonts w:ascii="Times New Roman" w:hAnsi="Times New Roman"/>
          <w:sz w:val="24"/>
          <w:szCs w:val="24"/>
        </w:rPr>
        <w:t>На данном этапе в</w:t>
      </w:r>
      <w:r w:rsidR="008A4650" w:rsidRPr="00D53148">
        <w:rPr>
          <w:rFonts w:ascii="Times New Roman" w:hAnsi="Times New Roman"/>
          <w:sz w:val="24"/>
          <w:szCs w:val="24"/>
        </w:rPr>
        <w:t xml:space="preserve"> качестве </w:t>
      </w:r>
      <w:r w:rsidRPr="00D53148">
        <w:rPr>
          <w:rFonts w:ascii="Times New Roman" w:hAnsi="Times New Roman"/>
          <w:sz w:val="24"/>
          <w:szCs w:val="24"/>
        </w:rPr>
        <w:t>основных задач в рамках исполнения мероприятий по энергосбережению и повышению энергетической эффективности на территории городского округа город Кулебаки необходимо выполнение следующих мероприятий</w:t>
      </w:r>
      <w:r w:rsidR="008A4650" w:rsidRPr="00D53148">
        <w:rPr>
          <w:rFonts w:ascii="Times New Roman" w:hAnsi="Times New Roman"/>
          <w:sz w:val="24"/>
          <w:szCs w:val="24"/>
        </w:rPr>
        <w:t>:</w:t>
      </w:r>
    </w:p>
    <w:p w:rsidR="00B93148" w:rsidRPr="00D53148" w:rsidRDefault="00B93148"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разработка программ по энергосбережению и повышению энергетической эффективности всеми муниципальными бюджетными учреждениями, а также реализация энергосберегающих мероприятий в рамках данных программ</w:t>
      </w:r>
      <w:r w:rsidR="008A4650" w:rsidRPr="00D53148">
        <w:rPr>
          <w:rFonts w:ascii="Times New Roman" w:hAnsi="Times New Roman"/>
          <w:sz w:val="24"/>
          <w:szCs w:val="24"/>
        </w:rPr>
        <w:t>;</w:t>
      </w:r>
    </w:p>
    <w:p w:rsidR="00B93148" w:rsidRPr="00D53148" w:rsidRDefault="008A4650"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w:t>
      </w:r>
      <w:r w:rsidR="00B93148" w:rsidRPr="00D53148">
        <w:rPr>
          <w:rFonts w:ascii="Times New Roman" w:hAnsi="Times New Roman"/>
          <w:sz w:val="24"/>
          <w:szCs w:val="24"/>
        </w:rPr>
        <w:t>установка ресурсоснабжающими организациями коллективных (общедомовых) приборов учета;</w:t>
      </w:r>
    </w:p>
    <w:p w:rsidR="00B93148" w:rsidRPr="00D53148" w:rsidRDefault="00B93148"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xml:space="preserve">- увеличение объемов финансирования управляющими компаниями, товариществами собственников жилья (недвижимости) на энергосберегающие мероприятия и их </w:t>
      </w:r>
      <w:r w:rsidR="00A14DE7" w:rsidRPr="00D53148">
        <w:rPr>
          <w:rFonts w:ascii="Times New Roman" w:hAnsi="Times New Roman"/>
          <w:sz w:val="24"/>
          <w:szCs w:val="24"/>
        </w:rPr>
        <w:t>исполнение</w:t>
      </w:r>
      <w:r w:rsidRPr="00D53148">
        <w:rPr>
          <w:rFonts w:ascii="Times New Roman" w:hAnsi="Times New Roman"/>
          <w:sz w:val="24"/>
          <w:szCs w:val="24"/>
        </w:rPr>
        <w:t>;</w:t>
      </w:r>
    </w:p>
    <w:p w:rsidR="008A4650" w:rsidRPr="00D53148" w:rsidRDefault="008A4650"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 в т.ч. через механизм энергосервисных контрактов;</w:t>
      </w:r>
    </w:p>
    <w:p w:rsidR="008A4650" w:rsidRPr="00D53148" w:rsidRDefault="008A4650"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активизировать работу с собственниками жилых помещений по установке общедомовых и индивидуальных приборов учета потребления энергоресурсов;</w:t>
      </w:r>
    </w:p>
    <w:p w:rsidR="008A4650" w:rsidRPr="00D53148" w:rsidRDefault="008A4650" w:rsidP="00A14DE7">
      <w:pPr>
        <w:pStyle w:val="ConsPlusNormal"/>
        <w:ind w:firstLine="540"/>
        <w:jc w:val="both"/>
        <w:rPr>
          <w:rFonts w:ascii="Times New Roman" w:hAnsi="Times New Roman"/>
          <w:sz w:val="24"/>
          <w:szCs w:val="24"/>
        </w:rPr>
      </w:pPr>
      <w:r w:rsidRPr="00D53148">
        <w:rPr>
          <w:rFonts w:ascii="Times New Roman" w:hAnsi="Times New Roman"/>
          <w:sz w:val="24"/>
          <w:szCs w:val="24"/>
        </w:rPr>
        <w:t>- реализация типовых проектов по энергосбережению и повышению энергетической эффективности в зданиях жилищно</w:t>
      </w:r>
      <w:r w:rsidR="00A14DE7" w:rsidRPr="00D53148">
        <w:rPr>
          <w:rFonts w:ascii="Times New Roman" w:hAnsi="Times New Roman"/>
          <w:sz w:val="24"/>
          <w:szCs w:val="24"/>
        </w:rPr>
        <w:t>го фонда и объектах социально – бытового назначения</w:t>
      </w:r>
      <w:r w:rsidRPr="00D53148">
        <w:rPr>
          <w:rFonts w:ascii="Times New Roman" w:hAnsi="Times New Roman"/>
          <w:sz w:val="24"/>
          <w:szCs w:val="24"/>
        </w:rPr>
        <w:t>.</w:t>
      </w:r>
    </w:p>
    <w:p w:rsidR="004510B5" w:rsidRPr="00D53148" w:rsidRDefault="004510B5" w:rsidP="00A14DE7">
      <w:pPr>
        <w:sectPr w:rsidR="004510B5" w:rsidRPr="00D53148" w:rsidSect="00B95227">
          <w:pgSz w:w="11907" w:h="16840" w:code="1"/>
          <w:pgMar w:top="851" w:right="851" w:bottom="851" w:left="1418" w:header="709" w:footer="709" w:gutter="0"/>
          <w:pgNumType w:start="1"/>
          <w:cols w:space="720"/>
          <w:noEndnote/>
          <w:titlePg/>
        </w:sectPr>
      </w:pPr>
    </w:p>
    <w:p w:rsidR="00573F05" w:rsidRPr="00D53148" w:rsidRDefault="00E64E3C" w:rsidP="00573F05">
      <w:pPr>
        <w:pStyle w:val="ConsPlusNormal"/>
        <w:jc w:val="center"/>
        <w:outlineLvl w:val="3"/>
        <w:rPr>
          <w:rFonts w:ascii="Times New Roman" w:hAnsi="Times New Roman"/>
          <w:b/>
          <w:sz w:val="24"/>
          <w:szCs w:val="24"/>
        </w:rPr>
      </w:pPr>
      <w:r w:rsidRPr="00D53148">
        <w:rPr>
          <w:rFonts w:ascii="Times New Roman" w:hAnsi="Times New Roman"/>
          <w:b/>
          <w:sz w:val="24"/>
          <w:szCs w:val="24"/>
        </w:rPr>
        <w:lastRenderedPageBreak/>
        <w:t xml:space="preserve">6. </w:t>
      </w:r>
      <w:r w:rsidR="008C2905" w:rsidRPr="00D53148">
        <w:rPr>
          <w:rFonts w:ascii="Times New Roman" w:hAnsi="Times New Roman"/>
          <w:b/>
          <w:sz w:val="24"/>
          <w:szCs w:val="24"/>
        </w:rPr>
        <w:t>Перечень программных мероприятий, объемы и источники финансирования</w:t>
      </w:r>
    </w:p>
    <w:p w:rsidR="00D2399C" w:rsidRPr="00D53148" w:rsidRDefault="00D2399C" w:rsidP="00D2399C">
      <w:pPr>
        <w:pStyle w:val="ConsPlusNormal"/>
        <w:ind w:firstLine="540"/>
        <w:jc w:val="both"/>
      </w:pPr>
    </w:p>
    <w:tbl>
      <w:tblPr>
        <w:tblW w:w="31637"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52"/>
        <w:gridCol w:w="2256"/>
        <w:gridCol w:w="752"/>
        <w:gridCol w:w="1974"/>
        <w:gridCol w:w="658"/>
        <w:gridCol w:w="1034"/>
        <w:gridCol w:w="1222"/>
        <w:gridCol w:w="1034"/>
        <w:gridCol w:w="940"/>
        <w:gridCol w:w="1034"/>
        <w:gridCol w:w="3512"/>
        <w:gridCol w:w="2717"/>
        <w:gridCol w:w="2292"/>
        <w:gridCol w:w="2292"/>
        <w:gridCol w:w="2292"/>
        <w:gridCol w:w="2292"/>
        <w:gridCol w:w="2292"/>
        <w:gridCol w:w="2292"/>
      </w:tblGrid>
      <w:tr w:rsidR="00E30708" w:rsidRPr="00D53148" w:rsidTr="003409FF">
        <w:trPr>
          <w:gridAfter w:val="13"/>
          <w:wAfter w:w="25245" w:type="dxa"/>
          <w:trHeight w:val="207"/>
          <w:tblCellSpacing w:w="5" w:type="nil"/>
        </w:trPr>
        <w:tc>
          <w:tcPr>
            <w:tcW w:w="752" w:type="dxa"/>
            <w:vMerge w:val="restart"/>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N   </w:t>
            </w:r>
          </w:p>
          <w:p w:rsidR="00E30708" w:rsidRPr="00D53148" w:rsidRDefault="00E30708" w:rsidP="00D2399C">
            <w:pPr>
              <w:widowControl w:val="0"/>
              <w:autoSpaceDE w:val="0"/>
              <w:autoSpaceDN w:val="0"/>
              <w:adjustRightInd w:val="0"/>
              <w:rPr>
                <w:sz w:val="18"/>
                <w:szCs w:val="18"/>
              </w:rPr>
            </w:pPr>
            <w:r w:rsidRPr="00D53148">
              <w:rPr>
                <w:sz w:val="18"/>
                <w:szCs w:val="18"/>
              </w:rPr>
              <w:t xml:space="preserve">п/п  </w:t>
            </w:r>
          </w:p>
        </w:tc>
        <w:tc>
          <w:tcPr>
            <w:tcW w:w="2256" w:type="dxa"/>
            <w:vMerge w:val="restart"/>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Наименование     </w:t>
            </w:r>
          </w:p>
          <w:p w:rsidR="00E30708" w:rsidRPr="00D53148" w:rsidRDefault="00E30708" w:rsidP="00D2399C">
            <w:pPr>
              <w:widowControl w:val="0"/>
              <w:autoSpaceDE w:val="0"/>
              <w:autoSpaceDN w:val="0"/>
              <w:adjustRightInd w:val="0"/>
              <w:rPr>
                <w:sz w:val="18"/>
                <w:szCs w:val="18"/>
              </w:rPr>
            </w:pPr>
            <w:r w:rsidRPr="00D53148">
              <w:rPr>
                <w:sz w:val="18"/>
                <w:szCs w:val="18"/>
              </w:rPr>
              <w:t>мероприятия (в разрезе</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муниципальных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образований и     </w:t>
            </w:r>
          </w:p>
          <w:p w:rsidR="00E30708" w:rsidRPr="00D53148" w:rsidRDefault="00E30708" w:rsidP="00D2399C">
            <w:pPr>
              <w:widowControl w:val="0"/>
              <w:autoSpaceDE w:val="0"/>
              <w:autoSpaceDN w:val="0"/>
              <w:adjustRightInd w:val="0"/>
              <w:rPr>
                <w:sz w:val="18"/>
                <w:szCs w:val="18"/>
              </w:rPr>
            </w:pPr>
            <w:r w:rsidRPr="00D53148">
              <w:rPr>
                <w:sz w:val="18"/>
                <w:szCs w:val="18"/>
              </w:rPr>
              <w:t>бюджетных отраслей (по</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подчиненности)    </w:t>
            </w:r>
          </w:p>
        </w:tc>
        <w:tc>
          <w:tcPr>
            <w:tcW w:w="752" w:type="dxa"/>
            <w:vMerge w:val="restart"/>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Сроки </w:t>
            </w:r>
          </w:p>
          <w:p w:rsidR="00E30708" w:rsidRPr="00D53148" w:rsidRDefault="00E30708" w:rsidP="00D2399C">
            <w:pPr>
              <w:widowControl w:val="0"/>
              <w:autoSpaceDE w:val="0"/>
              <w:autoSpaceDN w:val="0"/>
              <w:adjustRightInd w:val="0"/>
              <w:rPr>
                <w:sz w:val="18"/>
                <w:szCs w:val="18"/>
              </w:rPr>
            </w:pPr>
            <w:r w:rsidRPr="00D53148">
              <w:rPr>
                <w:sz w:val="18"/>
                <w:szCs w:val="18"/>
              </w:rPr>
              <w:t>реали-</w:t>
            </w:r>
          </w:p>
          <w:p w:rsidR="00E30708" w:rsidRPr="00D53148" w:rsidRDefault="00E30708" w:rsidP="00D2399C">
            <w:pPr>
              <w:widowControl w:val="0"/>
              <w:autoSpaceDE w:val="0"/>
              <w:autoSpaceDN w:val="0"/>
              <w:adjustRightInd w:val="0"/>
              <w:rPr>
                <w:sz w:val="18"/>
                <w:szCs w:val="18"/>
              </w:rPr>
            </w:pPr>
            <w:r w:rsidRPr="00D53148">
              <w:rPr>
                <w:sz w:val="18"/>
                <w:szCs w:val="18"/>
              </w:rPr>
              <w:t>зации</w:t>
            </w:r>
          </w:p>
        </w:tc>
        <w:tc>
          <w:tcPr>
            <w:tcW w:w="1974" w:type="dxa"/>
            <w:vMerge w:val="restart"/>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Ответственный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исполнитель    </w:t>
            </w:r>
          </w:p>
        </w:tc>
        <w:tc>
          <w:tcPr>
            <w:tcW w:w="658" w:type="dxa"/>
            <w:vMerge w:val="restart"/>
            <w:tcBorders>
              <w:top w:val="single" w:sz="4" w:space="0" w:color="auto"/>
              <w:left w:val="single" w:sz="4" w:space="0" w:color="auto"/>
              <w:bottom w:val="single" w:sz="4" w:space="0" w:color="auto"/>
              <w:right w:val="single" w:sz="4" w:space="0" w:color="auto"/>
            </w:tcBorders>
          </w:tcPr>
          <w:p w:rsidR="00E30708" w:rsidRPr="00D53148" w:rsidRDefault="00573F05" w:rsidP="00D2399C">
            <w:pPr>
              <w:widowControl w:val="0"/>
              <w:autoSpaceDE w:val="0"/>
              <w:autoSpaceDN w:val="0"/>
              <w:adjustRightInd w:val="0"/>
              <w:rPr>
                <w:sz w:val="18"/>
                <w:szCs w:val="18"/>
              </w:rPr>
            </w:pPr>
            <w:r w:rsidRPr="00D53148">
              <w:rPr>
                <w:sz w:val="18"/>
                <w:szCs w:val="18"/>
              </w:rPr>
              <w:t>Годы</w:t>
            </w:r>
          </w:p>
        </w:tc>
      </w:tr>
      <w:tr w:rsidR="0053598D" w:rsidRPr="00D53148" w:rsidTr="00386F33">
        <w:trPr>
          <w:gridAfter w:val="7"/>
          <w:wAfter w:w="16469" w:type="dxa"/>
          <w:trHeight w:val="640"/>
          <w:tblCellSpacing w:w="5" w:type="nil"/>
        </w:trPr>
        <w:tc>
          <w:tcPr>
            <w:tcW w:w="752" w:type="dxa"/>
            <w:vMerge/>
            <w:tcBorders>
              <w:top w:val="single" w:sz="4" w:space="0" w:color="auto"/>
              <w:left w:val="single" w:sz="4" w:space="0" w:color="auto"/>
              <w:bottom w:val="single" w:sz="4" w:space="0" w:color="auto"/>
              <w:right w:val="single" w:sz="4" w:space="0" w:color="auto"/>
            </w:tcBorders>
          </w:tcPr>
          <w:p w:rsidR="0053598D" w:rsidRPr="00D53148" w:rsidRDefault="0053598D" w:rsidP="00D2399C">
            <w:pPr>
              <w:pStyle w:val="ConsPlusNormal"/>
              <w:ind w:firstLine="540"/>
              <w:jc w:val="both"/>
              <w:rPr>
                <w:rFonts w:ascii="Times New Roman" w:hAnsi="Times New Roman"/>
                <w:sz w:val="18"/>
                <w:szCs w:val="18"/>
              </w:rPr>
            </w:pPr>
          </w:p>
        </w:tc>
        <w:tc>
          <w:tcPr>
            <w:tcW w:w="2256" w:type="dxa"/>
            <w:vMerge/>
            <w:tcBorders>
              <w:top w:val="single" w:sz="4" w:space="0" w:color="auto"/>
              <w:left w:val="single" w:sz="4" w:space="0" w:color="auto"/>
              <w:bottom w:val="single" w:sz="4" w:space="0" w:color="auto"/>
              <w:right w:val="single" w:sz="4" w:space="0" w:color="auto"/>
            </w:tcBorders>
          </w:tcPr>
          <w:p w:rsidR="0053598D" w:rsidRPr="00D53148" w:rsidRDefault="0053598D" w:rsidP="00D2399C">
            <w:pPr>
              <w:pStyle w:val="ConsPlusNormal"/>
              <w:ind w:firstLine="540"/>
              <w:jc w:val="both"/>
              <w:rPr>
                <w:rFonts w:ascii="Times New Roman" w:hAnsi="Times New Roman"/>
                <w:sz w:val="18"/>
                <w:szCs w:val="18"/>
              </w:rPr>
            </w:pPr>
          </w:p>
        </w:tc>
        <w:tc>
          <w:tcPr>
            <w:tcW w:w="752" w:type="dxa"/>
            <w:vMerge/>
            <w:tcBorders>
              <w:top w:val="single" w:sz="4" w:space="0" w:color="auto"/>
              <w:left w:val="single" w:sz="4" w:space="0" w:color="auto"/>
              <w:bottom w:val="single" w:sz="4" w:space="0" w:color="auto"/>
              <w:right w:val="single" w:sz="4" w:space="0" w:color="auto"/>
            </w:tcBorders>
          </w:tcPr>
          <w:p w:rsidR="0053598D" w:rsidRPr="00D53148" w:rsidRDefault="0053598D" w:rsidP="00D2399C">
            <w:pPr>
              <w:pStyle w:val="ConsPlusNormal"/>
              <w:ind w:firstLine="540"/>
              <w:jc w:val="both"/>
              <w:rPr>
                <w:rFonts w:ascii="Times New Roman" w:hAnsi="Times New Roman"/>
                <w:sz w:val="18"/>
                <w:szCs w:val="18"/>
              </w:rPr>
            </w:pPr>
          </w:p>
        </w:tc>
        <w:tc>
          <w:tcPr>
            <w:tcW w:w="1974" w:type="dxa"/>
            <w:vMerge/>
            <w:tcBorders>
              <w:top w:val="single" w:sz="4" w:space="0" w:color="auto"/>
              <w:left w:val="single" w:sz="4" w:space="0" w:color="auto"/>
              <w:bottom w:val="single" w:sz="4" w:space="0" w:color="auto"/>
              <w:right w:val="single" w:sz="4" w:space="0" w:color="auto"/>
            </w:tcBorders>
          </w:tcPr>
          <w:p w:rsidR="0053598D" w:rsidRPr="00D53148" w:rsidRDefault="0053598D" w:rsidP="00D2399C">
            <w:pPr>
              <w:pStyle w:val="ConsPlusNormal"/>
              <w:ind w:firstLine="540"/>
              <w:jc w:val="both"/>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Pr>
          <w:p w:rsidR="0053598D" w:rsidRPr="00D53148" w:rsidRDefault="0053598D" w:rsidP="00D2399C">
            <w:pPr>
              <w:pStyle w:val="ConsPlusNormal"/>
              <w:ind w:firstLine="540"/>
              <w:jc w:val="both"/>
              <w:rPr>
                <w:rFonts w:ascii="Times New Roman" w:hAnsi="Times New Roman"/>
                <w:sz w:val="18"/>
                <w:szCs w:val="18"/>
              </w:rPr>
            </w:pPr>
          </w:p>
        </w:tc>
        <w:tc>
          <w:tcPr>
            <w:tcW w:w="8776" w:type="dxa"/>
            <w:gridSpan w:val="6"/>
            <w:tcBorders>
              <w:top w:val="single" w:sz="4" w:space="0" w:color="auto"/>
              <w:left w:val="single" w:sz="4" w:space="0" w:color="auto"/>
              <w:bottom w:val="single" w:sz="4" w:space="0" w:color="auto"/>
              <w:right w:val="single" w:sz="4" w:space="0" w:color="auto"/>
            </w:tcBorders>
          </w:tcPr>
          <w:p w:rsidR="0053598D" w:rsidRPr="00D53148" w:rsidRDefault="0053598D" w:rsidP="00573F05">
            <w:pPr>
              <w:widowControl w:val="0"/>
              <w:autoSpaceDE w:val="0"/>
              <w:autoSpaceDN w:val="0"/>
              <w:adjustRightInd w:val="0"/>
              <w:rPr>
                <w:sz w:val="18"/>
                <w:szCs w:val="18"/>
              </w:rPr>
            </w:pPr>
            <w:r w:rsidRPr="00D53148">
              <w:rPr>
                <w:sz w:val="18"/>
                <w:szCs w:val="18"/>
              </w:rPr>
              <w:t>Объем и источники финансирования</w:t>
            </w:r>
            <w:r w:rsidR="00573F05" w:rsidRPr="00D53148">
              <w:rPr>
                <w:sz w:val="18"/>
                <w:szCs w:val="18"/>
              </w:rPr>
              <w:t>, тыс.рублей</w:t>
            </w:r>
          </w:p>
        </w:tc>
      </w:tr>
      <w:tr w:rsidR="00E30708" w:rsidRPr="00D53148" w:rsidTr="00386F33">
        <w:trPr>
          <w:gridAfter w:val="7"/>
          <w:wAfter w:w="16469" w:type="dxa"/>
          <w:trHeight w:val="640"/>
          <w:tblCellSpacing w:w="5" w:type="nil"/>
        </w:trPr>
        <w:tc>
          <w:tcPr>
            <w:tcW w:w="752" w:type="dxa"/>
            <w:vMerge/>
            <w:tcBorders>
              <w:top w:val="single" w:sz="4" w:space="0" w:color="auto"/>
              <w:left w:val="single" w:sz="4" w:space="0" w:color="auto"/>
              <w:bottom w:val="single" w:sz="4" w:space="0" w:color="auto"/>
              <w:right w:val="single" w:sz="4" w:space="0" w:color="auto"/>
            </w:tcBorders>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Borders>
              <w:top w:val="single" w:sz="4" w:space="0" w:color="auto"/>
              <w:left w:val="single" w:sz="4" w:space="0" w:color="auto"/>
              <w:bottom w:val="single" w:sz="4" w:space="0" w:color="auto"/>
              <w:right w:val="single" w:sz="4" w:space="0" w:color="auto"/>
            </w:tcBorders>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Borders>
              <w:top w:val="single" w:sz="4" w:space="0" w:color="auto"/>
              <w:left w:val="single" w:sz="4" w:space="0" w:color="auto"/>
              <w:bottom w:val="single" w:sz="4" w:space="0" w:color="auto"/>
              <w:right w:val="single" w:sz="4" w:space="0" w:color="auto"/>
            </w:tcBorders>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Borders>
              <w:top w:val="single" w:sz="4" w:space="0" w:color="auto"/>
              <w:left w:val="single" w:sz="4" w:space="0" w:color="auto"/>
              <w:bottom w:val="single" w:sz="4" w:space="0" w:color="auto"/>
              <w:right w:val="single" w:sz="4" w:space="0" w:color="auto"/>
            </w:tcBorders>
          </w:tcPr>
          <w:p w:rsidR="00E30708" w:rsidRPr="00D53148" w:rsidRDefault="00E30708" w:rsidP="00D2399C">
            <w:pPr>
              <w:pStyle w:val="ConsPlusNormal"/>
              <w:ind w:firstLine="540"/>
              <w:jc w:val="both"/>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Pr>
          <w:p w:rsidR="00E30708" w:rsidRPr="00D53148" w:rsidRDefault="00E30708" w:rsidP="00D2399C">
            <w:pPr>
              <w:pStyle w:val="ConsPlusNormal"/>
              <w:ind w:firstLine="540"/>
              <w:jc w:val="both"/>
              <w:rPr>
                <w:rFonts w:ascii="Times New Roman" w:hAnsi="Times New Roman"/>
                <w:sz w:val="18"/>
                <w:szCs w:val="18"/>
              </w:rPr>
            </w:pPr>
          </w:p>
        </w:tc>
        <w:tc>
          <w:tcPr>
            <w:tcW w:w="1034" w:type="dxa"/>
            <w:tcBorders>
              <w:top w:val="single" w:sz="4" w:space="0" w:color="auto"/>
              <w:left w:val="single" w:sz="4" w:space="0" w:color="auto"/>
              <w:bottom w:val="single" w:sz="4" w:space="0" w:color="auto"/>
              <w:right w:val="single" w:sz="4" w:space="0" w:color="auto"/>
            </w:tcBorders>
          </w:tcPr>
          <w:p w:rsidR="00E30708" w:rsidRPr="00D53148" w:rsidRDefault="00955142" w:rsidP="00D2399C">
            <w:pPr>
              <w:widowControl w:val="0"/>
              <w:autoSpaceDE w:val="0"/>
              <w:autoSpaceDN w:val="0"/>
              <w:adjustRightInd w:val="0"/>
              <w:rPr>
                <w:sz w:val="18"/>
                <w:szCs w:val="18"/>
              </w:rPr>
            </w:pPr>
            <w:r w:rsidRPr="00D53148">
              <w:rPr>
                <w:sz w:val="18"/>
                <w:szCs w:val="18"/>
              </w:rPr>
              <w:t xml:space="preserve">  Общая стоимость мероприятий</w:t>
            </w:r>
          </w:p>
        </w:tc>
        <w:tc>
          <w:tcPr>
            <w:tcW w:w="1222" w:type="dxa"/>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Федеральный</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бюджет   </w:t>
            </w:r>
          </w:p>
        </w:tc>
        <w:tc>
          <w:tcPr>
            <w:tcW w:w="1034" w:type="dxa"/>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Областной</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бюджет  </w:t>
            </w:r>
          </w:p>
        </w:tc>
        <w:tc>
          <w:tcPr>
            <w:tcW w:w="940" w:type="dxa"/>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Бюджет округа</w:t>
            </w:r>
          </w:p>
        </w:tc>
        <w:tc>
          <w:tcPr>
            <w:tcW w:w="1034" w:type="dxa"/>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Прочие  </w:t>
            </w:r>
          </w:p>
          <w:p w:rsidR="00E30708" w:rsidRPr="00D53148" w:rsidRDefault="00E30708" w:rsidP="00D2399C">
            <w:pPr>
              <w:widowControl w:val="0"/>
              <w:autoSpaceDE w:val="0"/>
              <w:autoSpaceDN w:val="0"/>
              <w:adjustRightInd w:val="0"/>
              <w:rPr>
                <w:sz w:val="18"/>
                <w:szCs w:val="18"/>
              </w:rPr>
            </w:pPr>
            <w:r w:rsidRPr="00D53148">
              <w:rPr>
                <w:sz w:val="18"/>
                <w:szCs w:val="18"/>
              </w:rPr>
              <w:t>источники</w:t>
            </w:r>
          </w:p>
        </w:tc>
        <w:tc>
          <w:tcPr>
            <w:tcW w:w="3512" w:type="dxa"/>
            <w:tcBorders>
              <w:top w:val="single" w:sz="4" w:space="0" w:color="auto"/>
              <w:left w:val="single" w:sz="4" w:space="0" w:color="auto"/>
              <w:bottom w:val="single" w:sz="4" w:space="0" w:color="auto"/>
              <w:right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Ожидаемый эффект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от реализации   </w:t>
            </w:r>
          </w:p>
        </w:tc>
      </w:tr>
      <w:tr w:rsidR="00E30708" w:rsidRPr="00D53148" w:rsidTr="00386F33">
        <w:trPr>
          <w:gridAfter w:val="7"/>
          <w:wAfter w:w="16469" w:type="dxa"/>
          <w:tblCellSpacing w:w="5" w:type="nil"/>
        </w:trPr>
        <w:tc>
          <w:tcPr>
            <w:tcW w:w="752"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1   </w:t>
            </w:r>
          </w:p>
        </w:tc>
        <w:tc>
          <w:tcPr>
            <w:tcW w:w="2256"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2           </w:t>
            </w:r>
          </w:p>
        </w:tc>
        <w:tc>
          <w:tcPr>
            <w:tcW w:w="752"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3   </w:t>
            </w:r>
          </w:p>
        </w:tc>
        <w:tc>
          <w:tcPr>
            <w:tcW w:w="1974"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4         </w:t>
            </w:r>
          </w:p>
        </w:tc>
        <w:tc>
          <w:tcPr>
            <w:tcW w:w="658"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5  </w:t>
            </w:r>
          </w:p>
        </w:tc>
        <w:tc>
          <w:tcPr>
            <w:tcW w:w="1034"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6    </w:t>
            </w:r>
          </w:p>
        </w:tc>
        <w:tc>
          <w:tcPr>
            <w:tcW w:w="1222"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7     </w:t>
            </w:r>
          </w:p>
        </w:tc>
        <w:tc>
          <w:tcPr>
            <w:tcW w:w="1034"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8    </w:t>
            </w:r>
          </w:p>
        </w:tc>
        <w:tc>
          <w:tcPr>
            <w:tcW w:w="940"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9    </w:t>
            </w:r>
          </w:p>
        </w:tc>
        <w:tc>
          <w:tcPr>
            <w:tcW w:w="1034"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10</w:t>
            </w:r>
          </w:p>
        </w:tc>
        <w:tc>
          <w:tcPr>
            <w:tcW w:w="3512" w:type="dxa"/>
            <w:tcBorders>
              <w:top w:val="single" w:sz="4" w:space="0" w:color="auto"/>
            </w:tcBorders>
          </w:tcPr>
          <w:p w:rsidR="00E30708" w:rsidRPr="00D53148" w:rsidRDefault="00E30708" w:rsidP="00D2399C">
            <w:pPr>
              <w:widowControl w:val="0"/>
              <w:autoSpaceDE w:val="0"/>
              <w:autoSpaceDN w:val="0"/>
              <w:adjustRightInd w:val="0"/>
              <w:rPr>
                <w:sz w:val="18"/>
                <w:szCs w:val="18"/>
              </w:rPr>
            </w:pPr>
            <w:r w:rsidRPr="00D53148">
              <w:rPr>
                <w:sz w:val="18"/>
                <w:szCs w:val="18"/>
              </w:rPr>
              <w:t xml:space="preserve">        11</w:t>
            </w:r>
          </w:p>
        </w:tc>
      </w:tr>
      <w:tr w:rsidR="00E30708" w:rsidRPr="00D53148" w:rsidTr="00386F33">
        <w:trPr>
          <w:gridAfter w:val="7"/>
          <w:wAfter w:w="16469" w:type="dxa"/>
          <w:trHeight w:val="320"/>
          <w:tblCellSpacing w:w="5" w:type="nil"/>
        </w:trPr>
        <w:tc>
          <w:tcPr>
            <w:tcW w:w="15168" w:type="dxa"/>
            <w:gridSpan w:val="11"/>
          </w:tcPr>
          <w:p w:rsidR="00E30708" w:rsidRPr="00D53148" w:rsidRDefault="00E30708" w:rsidP="00E30708">
            <w:pPr>
              <w:pStyle w:val="aff1"/>
              <w:widowControl w:val="0"/>
              <w:numPr>
                <w:ilvl w:val="0"/>
                <w:numId w:val="10"/>
              </w:numPr>
              <w:autoSpaceDE w:val="0"/>
              <w:autoSpaceDN w:val="0"/>
              <w:adjustRightInd w:val="0"/>
              <w:jc w:val="center"/>
              <w:rPr>
                <w:b/>
                <w:sz w:val="18"/>
                <w:szCs w:val="18"/>
              </w:rPr>
            </w:pPr>
            <w:r w:rsidRPr="00D53148">
              <w:rPr>
                <w:b/>
                <w:sz w:val="18"/>
                <w:szCs w:val="18"/>
              </w:rPr>
              <w:t>Мероприятия в сфере газоснабжения</w:t>
            </w:r>
          </w:p>
        </w:tc>
      </w:tr>
      <w:tr w:rsidR="00E30708" w:rsidRPr="00D53148" w:rsidTr="00386F33">
        <w:trPr>
          <w:gridAfter w:val="7"/>
          <w:wAfter w:w="16469" w:type="dxa"/>
          <w:trHeight w:val="320"/>
          <w:tblCellSpacing w:w="5" w:type="nil"/>
        </w:trPr>
        <w:tc>
          <w:tcPr>
            <w:tcW w:w="752" w:type="dxa"/>
          </w:tcPr>
          <w:p w:rsidR="00E30708" w:rsidRPr="00D53148" w:rsidRDefault="00E30708" w:rsidP="00D2399C">
            <w:pPr>
              <w:widowControl w:val="0"/>
              <w:autoSpaceDE w:val="0"/>
              <w:autoSpaceDN w:val="0"/>
              <w:adjustRightInd w:val="0"/>
              <w:rPr>
                <w:sz w:val="18"/>
                <w:szCs w:val="18"/>
              </w:rPr>
            </w:pPr>
            <w:bookmarkStart w:id="23" w:name="Par534"/>
            <w:bookmarkEnd w:id="23"/>
            <w:r w:rsidRPr="00D53148">
              <w:rPr>
                <w:sz w:val="18"/>
                <w:szCs w:val="18"/>
              </w:rPr>
              <w:t>1.</w:t>
            </w:r>
          </w:p>
        </w:tc>
        <w:tc>
          <w:tcPr>
            <w:tcW w:w="2256" w:type="dxa"/>
          </w:tcPr>
          <w:p w:rsidR="00E30708" w:rsidRPr="00D53148" w:rsidRDefault="00E30708" w:rsidP="00D2399C">
            <w:pPr>
              <w:widowControl w:val="0"/>
              <w:autoSpaceDE w:val="0"/>
              <w:autoSpaceDN w:val="0"/>
              <w:adjustRightInd w:val="0"/>
              <w:rPr>
                <w:sz w:val="18"/>
                <w:szCs w:val="18"/>
              </w:rPr>
            </w:pPr>
            <w:r w:rsidRPr="00D53148">
              <w:rPr>
                <w:sz w:val="18"/>
                <w:szCs w:val="18"/>
              </w:rPr>
              <w:t>Газификация п.Мыза</w:t>
            </w:r>
          </w:p>
        </w:tc>
        <w:tc>
          <w:tcPr>
            <w:tcW w:w="752" w:type="dxa"/>
          </w:tcPr>
          <w:p w:rsidR="00E30708" w:rsidRPr="00D53148" w:rsidRDefault="0053598D" w:rsidP="00D2399C">
            <w:pPr>
              <w:widowControl w:val="0"/>
              <w:autoSpaceDE w:val="0"/>
              <w:autoSpaceDN w:val="0"/>
              <w:adjustRightInd w:val="0"/>
              <w:rPr>
                <w:sz w:val="18"/>
                <w:szCs w:val="18"/>
              </w:rPr>
            </w:pPr>
            <w:r w:rsidRPr="00D53148">
              <w:rPr>
                <w:sz w:val="18"/>
                <w:szCs w:val="18"/>
              </w:rPr>
              <w:t>2020</w:t>
            </w:r>
            <w:r w:rsidR="00E30708" w:rsidRPr="00D53148">
              <w:rPr>
                <w:sz w:val="18"/>
                <w:szCs w:val="18"/>
              </w:rPr>
              <w:t>-2027</w:t>
            </w:r>
          </w:p>
        </w:tc>
        <w:tc>
          <w:tcPr>
            <w:tcW w:w="1974" w:type="dxa"/>
          </w:tcPr>
          <w:p w:rsidR="00E30708" w:rsidRPr="00D53148" w:rsidRDefault="0053598D" w:rsidP="00D2399C">
            <w:pPr>
              <w:widowControl w:val="0"/>
              <w:autoSpaceDE w:val="0"/>
              <w:autoSpaceDN w:val="0"/>
              <w:adjustRightInd w:val="0"/>
              <w:rPr>
                <w:sz w:val="18"/>
                <w:szCs w:val="18"/>
              </w:rPr>
            </w:pPr>
            <w:r w:rsidRPr="00D53148">
              <w:rPr>
                <w:sz w:val="18"/>
                <w:szCs w:val="18"/>
              </w:rPr>
              <w:t>Администрация МО</w:t>
            </w: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2020</w:t>
            </w:r>
            <w:r w:rsidR="00E30708" w:rsidRPr="00D53148">
              <w:rPr>
                <w:sz w:val="18"/>
                <w:szCs w:val="18"/>
              </w:rPr>
              <w:t>-2027</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Всего</w:t>
            </w:r>
          </w:p>
        </w:tc>
        <w:tc>
          <w:tcPr>
            <w:tcW w:w="1222"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940"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3512" w:type="dxa"/>
          </w:tcPr>
          <w:p w:rsidR="00E30708" w:rsidRPr="00D53148" w:rsidRDefault="00955142" w:rsidP="00D2399C">
            <w:pPr>
              <w:widowControl w:val="0"/>
              <w:autoSpaceDE w:val="0"/>
              <w:autoSpaceDN w:val="0"/>
              <w:adjustRightInd w:val="0"/>
              <w:rPr>
                <w:sz w:val="18"/>
                <w:szCs w:val="18"/>
              </w:rPr>
            </w:pPr>
            <w:r w:rsidRPr="00D53148">
              <w:rPr>
                <w:sz w:val="18"/>
                <w:szCs w:val="18"/>
              </w:rPr>
              <w:t>Прокладка газопроводных сетей к населенному пункту и предоставление технической возможности для подключения потребителей</w:t>
            </w:r>
          </w:p>
        </w:tc>
      </w:tr>
      <w:tr w:rsidR="00E30708" w:rsidRPr="00D53148" w:rsidTr="00386F33">
        <w:trPr>
          <w:gridAfter w:val="7"/>
          <w:wAfter w:w="16469" w:type="dxa"/>
          <w:trHeight w:val="320"/>
          <w:tblCellSpacing w:w="5" w:type="nil"/>
        </w:trPr>
        <w:tc>
          <w:tcPr>
            <w:tcW w:w="752" w:type="dxa"/>
          </w:tcPr>
          <w:p w:rsidR="00E30708" w:rsidRPr="00D53148" w:rsidRDefault="00E30708" w:rsidP="00D2399C">
            <w:pPr>
              <w:widowControl w:val="0"/>
              <w:autoSpaceDE w:val="0"/>
              <w:autoSpaceDN w:val="0"/>
              <w:adjustRightInd w:val="0"/>
              <w:rPr>
                <w:sz w:val="18"/>
                <w:szCs w:val="18"/>
              </w:rPr>
            </w:pPr>
            <w:r w:rsidRPr="00D53148">
              <w:rPr>
                <w:sz w:val="18"/>
                <w:szCs w:val="18"/>
              </w:rPr>
              <w:t>2.</w:t>
            </w:r>
          </w:p>
        </w:tc>
        <w:tc>
          <w:tcPr>
            <w:tcW w:w="2256" w:type="dxa"/>
          </w:tcPr>
          <w:p w:rsidR="00E30708" w:rsidRPr="00D53148" w:rsidRDefault="00E30708" w:rsidP="00D2399C">
            <w:pPr>
              <w:widowControl w:val="0"/>
              <w:autoSpaceDE w:val="0"/>
              <w:autoSpaceDN w:val="0"/>
              <w:adjustRightInd w:val="0"/>
              <w:rPr>
                <w:sz w:val="18"/>
                <w:szCs w:val="18"/>
              </w:rPr>
            </w:pPr>
            <w:r w:rsidRPr="00D53148">
              <w:rPr>
                <w:sz w:val="18"/>
                <w:szCs w:val="18"/>
              </w:rPr>
              <w:t>Газификация д.Меляево</w:t>
            </w:r>
          </w:p>
        </w:tc>
        <w:tc>
          <w:tcPr>
            <w:tcW w:w="752" w:type="dxa"/>
          </w:tcPr>
          <w:p w:rsidR="00E30708" w:rsidRPr="00D53148" w:rsidRDefault="0053598D" w:rsidP="00D2399C">
            <w:pPr>
              <w:widowControl w:val="0"/>
              <w:autoSpaceDE w:val="0"/>
              <w:autoSpaceDN w:val="0"/>
              <w:adjustRightInd w:val="0"/>
              <w:rPr>
                <w:sz w:val="18"/>
                <w:szCs w:val="18"/>
              </w:rPr>
            </w:pPr>
            <w:r w:rsidRPr="00D53148">
              <w:rPr>
                <w:sz w:val="18"/>
                <w:szCs w:val="18"/>
              </w:rPr>
              <w:t>2020</w:t>
            </w:r>
            <w:r w:rsidR="00E30708" w:rsidRPr="00D53148">
              <w:rPr>
                <w:sz w:val="18"/>
                <w:szCs w:val="18"/>
              </w:rPr>
              <w:t>-2027</w:t>
            </w:r>
          </w:p>
        </w:tc>
        <w:tc>
          <w:tcPr>
            <w:tcW w:w="1974" w:type="dxa"/>
          </w:tcPr>
          <w:p w:rsidR="00E30708" w:rsidRPr="00D53148" w:rsidRDefault="0053598D" w:rsidP="00D2399C">
            <w:pPr>
              <w:widowControl w:val="0"/>
              <w:autoSpaceDE w:val="0"/>
              <w:autoSpaceDN w:val="0"/>
              <w:adjustRightInd w:val="0"/>
              <w:rPr>
                <w:sz w:val="18"/>
                <w:szCs w:val="18"/>
              </w:rPr>
            </w:pPr>
            <w:r w:rsidRPr="00D53148">
              <w:rPr>
                <w:sz w:val="18"/>
                <w:szCs w:val="18"/>
              </w:rPr>
              <w:t>Администрация МО</w:t>
            </w: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2020</w:t>
            </w:r>
            <w:r w:rsidR="00E30708" w:rsidRPr="00D53148">
              <w:rPr>
                <w:sz w:val="18"/>
                <w:szCs w:val="18"/>
              </w:rPr>
              <w:t>-2027</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Всего</w:t>
            </w:r>
          </w:p>
        </w:tc>
        <w:tc>
          <w:tcPr>
            <w:tcW w:w="1222"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940"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E30708" w:rsidRPr="00D53148" w:rsidRDefault="00864220" w:rsidP="00D2399C">
            <w:pPr>
              <w:widowControl w:val="0"/>
              <w:autoSpaceDE w:val="0"/>
              <w:autoSpaceDN w:val="0"/>
              <w:adjustRightInd w:val="0"/>
              <w:rPr>
                <w:sz w:val="18"/>
                <w:szCs w:val="18"/>
              </w:rPr>
            </w:pPr>
            <w:r w:rsidRPr="00D53148">
              <w:rPr>
                <w:sz w:val="18"/>
                <w:szCs w:val="18"/>
              </w:rPr>
              <w:t>0</w:t>
            </w:r>
          </w:p>
        </w:tc>
        <w:tc>
          <w:tcPr>
            <w:tcW w:w="3512" w:type="dxa"/>
          </w:tcPr>
          <w:p w:rsidR="00E30708" w:rsidRPr="00D53148" w:rsidRDefault="00955142" w:rsidP="00D2399C">
            <w:pPr>
              <w:widowControl w:val="0"/>
              <w:autoSpaceDE w:val="0"/>
              <w:autoSpaceDN w:val="0"/>
              <w:adjustRightInd w:val="0"/>
              <w:rPr>
                <w:sz w:val="18"/>
                <w:szCs w:val="18"/>
              </w:rPr>
            </w:pPr>
            <w:r w:rsidRPr="00D53148">
              <w:rPr>
                <w:sz w:val="18"/>
                <w:szCs w:val="18"/>
              </w:rPr>
              <w:t>Прокладка газопроводных сетей к населенному пункту и предоставление технической возможности для подключения потребителей</w:t>
            </w:r>
          </w:p>
        </w:tc>
      </w:tr>
      <w:tr w:rsidR="00864220" w:rsidRPr="00D53148" w:rsidTr="00386F33">
        <w:trPr>
          <w:gridAfter w:val="7"/>
          <w:wAfter w:w="16469" w:type="dxa"/>
          <w:tblCellSpacing w:w="5" w:type="nil"/>
        </w:trPr>
        <w:tc>
          <w:tcPr>
            <w:tcW w:w="6392" w:type="dxa"/>
            <w:gridSpan w:val="5"/>
          </w:tcPr>
          <w:p w:rsidR="00864220" w:rsidRPr="00D53148" w:rsidRDefault="00864220" w:rsidP="00D2399C">
            <w:pPr>
              <w:widowControl w:val="0"/>
              <w:autoSpaceDE w:val="0"/>
              <w:autoSpaceDN w:val="0"/>
              <w:adjustRightInd w:val="0"/>
              <w:rPr>
                <w:sz w:val="18"/>
                <w:szCs w:val="18"/>
              </w:rPr>
            </w:pPr>
            <w:r w:rsidRPr="00D53148">
              <w:rPr>
                <w:sz w:val="18"/>
                <w:szCs w:val="18"/>
              </w:rPr>
              <w:t>Итого по мероприятиям в сфере газоснабжения</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Всего</w:t>
            </w:r>
          </w:p>
        </w:tc>
        <w:tc>
          <w:tcPr>
            <w:tcW w:w="1222" w:type="dxa"/>
          </w:tcPr>
          <w:p w:rsidR="00864220"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0</w:t>
            </w:r>
          </w:p>
        </w:tc>
        <w:tc>
          <w:tcPr>
            <w:tcW w:w="940" w:type="dxa"/>
          </w:tcPr>
          <w:p w:rsidR="00864220" w:rsidRPr="00D53148" w:rsidRDefault="00864220" w:rsidP="00D2399C">
            <w:pPr>
              <w:widowControl w:val="0"/>
              <w:autoSpaceDE w:val="0"/>
              <w:autoSpaceDN w:val="0"/>
              <w:adjustRightInd w:val="0"/>
              <w:rPr>
                <w:sz w:val="18"/>
                <w:szCs w:val="18"/>
              </w:rPr>
            </w:pPr>
            <w:r w:rsidRPr="00D53148">
              <w:rPr>
                <w:sz w:val="18"/>
                <w:szCs w:val="18"/>
              </w:rPr>
              <w:t>0</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0</w:t>
            </w:r>
          </w:p>
        </w:tc>
        <w:tc>
          <w:tcPr>
            <w:tcW w:w="3512" w:type="dxa"/>
          </w:tcPr>
          <w:p w:rsidR="00864220" w:rsidRPr="00D53148" w:rsidRDefault="00864220" w:rsidP="00D2399C">
            <w:pPr>
              <w:widowControl w:val="0"/>
              <w:autoSpaceDE w:val="0"/>
              <w:autoSpaceDN w:val="0"/>
              <w:adjustRightInd w:val="0"/>
              <w:rPr>
                <w:sz w:val="18"/>
                <w:szCs w:val="18"/>
              </w:rPr>
            </w:pPr>
            <w:r w:rsidRPr="00D53148">
              <w:rPr>
                <w:sz w:val="18"/>
                <w:szCs w:val="18"/>
              </w:rPr>
              <w:t>Осуществлена прокладка газораспределительных сетей к п.Мыза и в д.Меляево</w:t>
            </w:r>
          </w:p>
        </w:tc>
      </w:tr>
      <w:tr w:rsidR="0053598D" w:rsidRPr="00D53148" w:rsidTr="00386F33">
        <w:trPr>
          <w:gridAfter w:val="7"/>
          <w:wAfter w:w="16469" w:type="dxa"/>
          <w:tblCellSpacing w:w="5" w:type="nil"/>
        </w:trPr>
        <w:tc>
          <w:tcPr>
            <w:tcW w:w="15168" w:type="dxa"/>
            <w:gridSpan w:val="11"/>
          </w:tcPr>
          <w:p w:rsidR="0053598D" w:rsidRPr="00D53148" w:rsidRDefault="0053598D" w:rsidP="0053598D">
            <w:pPr>
              <w:pStyle w:val="aff1"/>
              <w:widowControl w:val="0"/>
              <w:numPr>
                <w:ilvl w:val="0"/>
                <w:numId w:val="10"/>
              </w:numPr>
              <w:autoSpaceDE w:val="0"/>
              <w:autoSpaceDN w:val="0"/>
              <w:adjustRightInd w:val="0"/>
              <w:jc w:val="center"/>
              <w:rPr>
                <w:b/>
                <w:sz w:val="18"/>
                <w:szCs w:val="18"/>
              </w:rPr>
            </w:pPr>
            <w:bookmarkStart w:id="24" w:name="Par614"/>
            <w:bookmarkEnd w:id="24"/>
            <w:r w:rsidRPr="00D53148">
              <w:rPr>
                <w:b/>
                <w:sz w:val="18"/>
                <w:szCs w:val="18"/>
              </w:rPr>
              <w:t>Мероприятия в сфере водоснабжения</w:t>
            </w:r>
            <w:r w:rsidR="00667449" w:rsidRPr="00D53148">
              <w:rPr>
                <w:b/>
                <w:sz w:val="18"/>
                <w:szCs w:val="18"/>
              </w:rPr>
              <w:t xml:space="preserve"> и водоотведения</w:t>
            </w:r>
          </w:p>
        </w:tc>
      </w:tr>
      <w:tr w:rsidR="00E30708" w:rsidRPr="00D53148" w:rsidTr="00386F33">
        <w:trPr>
          <w:gridAfter w:val="7"/>
          <w:wAfter w:w="16469" w:type="dxa"/>
          <w:trHeight w:val="320"/>
          <w:tblCellSpacing w:w="5" w:type="nil"/>
        </w:trPr>
        <w:tc>
          <w:tcPr>
            <w:tcW w:w="752" w:type="dxa"/>
            <w:vMerge w:val="restart"/>
          </w:tcPr>
          <w:p w:rsidR="00E30708" w:rsidRPr="00D53148" w:rsidRDefault="0053598D" w:rsidP="00D2399C">
            <w:pPr>
              <w:widowControl w:val="0"/>
              <w:autoSpaceDE w:val="0"/>
              <w:autoSpaceDN w:val="0"/>
              <w:adjustRightInd w:val="0"/>
              <w:rPr>
                <w:sz w:val="18"/>
                <w:szCs w:val="18"/>
              </w:rPr>
            </w:pPr>
            <w:r w:rsidRPr="00D53148">
              <w:rPr>
                <w:sz w:val="18"/>
                <w:szCs w:val="18"/>
              </w:rPr>
              <w:t>1.</w:t>
            </w:r>
          </w:p>
        </w:tc>
        <w:tc>
          <w:tcPr>
            <w:tcW w:w="2256"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Водоснабжение       с.</w:t>
            </w:r>
          </w:p>
          <w:p w:rsidR="00E30708" w:rsidRPr="00D53148" w:rsidRDefault="00E30708" w:rsidP="00D2399C">
            <w:pPr>
              <w:widowControl w:val="0"/>
              <w:autoSpaceDE w:val="0"/>
              <w:autoSpaceDN w:val="0"/>
              <w:adjustRightInd w:val="0"/>
              <w:rPr>
                <w:sz w:val="18"/>
                <w:szCs w:val="18"/>
              </w:rPr>
            </w:pPr>
            <w:r w:rsidRPr="00D53148">
              <w:rPr>
                <w:sz w:val="18"/>
                <w:szCs w:val="18"/>
              </w:rPr>
              <w:t>Ломовка (строительство</w:t>
            </w:r>
          </w:p>
          <w:p w:rsidR="00E30708" w:rsidRPr="00D53148" w:rsidRDefault="00E30708" w:rsidP="00D2399C">
            <w:pPr>
              <w:widowControl w:val="0"/>
              <w:autoSpaceDE w:val="0"/>
              <w:autoSpaceDN w:val="0"/>
              <w:adjustRightInd w:val="0"/>
              <w:rPr>
                <w:sz w:val="18"/>
                <w:szCs w:val="18"/>
              </w:rPr>
            </w:pPr>
            <w:r w:rsidRPr="00D53148">
              <w:rPr>
                <w:sz w:val="18"/>
                <w:szCs w:val="18"/>
              </w:rPr>
              <w:t>артезианской скважины,</w:t>
            </w:r>
          </w:p>
          <w:p w:rsidR="00E30708" w:rsidRPr="00D53148" w:rsidRDefault="00E30708" w:rsidP="00D2399C">
            <w:pPr>
              <w:widowControl w:val="0"/>
              <w:autoSpaceDE w:val="0"/>
              <w:autoSpaceDN w:val="0"/>
              <w:adjustRightInd w:val="0"/>
              <w:rPr>
                <w:sz w:val="18"/>
                <w:szCs w:val="18"/>
              </w:rPr>
            </w:pPr>
            <w:r w:rsidRPr="00D53148">
              <w:rPr>
                <w:sz w:val="18"/>
                <w:szCs w:val="18"/>
              </w:rPr>
              <w:t>водонапорной    башни,</w:t>
            </w:r>
          </w:p>
          <w:p w:rsidR="00E30708" w:rsidRPr="00D53148" w:rsidRDefault="00E30708" w:rsidP="00D2399C">
            <w:pPr>
              <w:widowControl w:val="0"/>
              <w:autoSpaceDE w:val="0"/>
              <w:autoSpaceDN w:val="0"/>
              <w:adjustRightInd w:val="0"/>
              <w:rPr>
                <w:sz w:val="18"/>
                <w:szCs w:val="18"/>
              </w:rPr>
            </w:pPr>
            <w:r w:rsidRPr="00D53148">
              <w:rPr>
                <w:sz w:val="18"/>
                <w:szCs w:val="18"/>
              </w:rPr>
              <w:t>водопровода в Заречной</w:t>
            </w:r>
          </w:p>
          <w:p w:rsidR="00E30708" w:rsidRPr="00D53148" w:rsidRDefault="00E30708" w:rsidP="00D2399C">
            <w:pPr>
              <w:widowControl w:val="0"/>
              <w:autoSpaceDE w:val="0"/>
              <w:autoSpaceDN w:val="0"/>
              <w:adjustRightInd w:val="0"/>
              <w:rPr>
                <w:sz w:val="18"/>
                <w:szCs w:val="18"/>
              </w:rPr>
            </w:pPr>
            <w:r w:rsidRPr="00D53148">
              <w:rPr>
                <w:sz w:val="18"/>
                <w:szCs w:val="18"/>
              </w:rPr>
              <w:t xml:space="preserve">части села)           </w:t>
            </w:r>
          </w:p>
        </w:tc>
        <w:tc>
          <w:tcPr>
            <w:tcW w:w="752" w:type="dxa"/>
            <w:vMerge w:val="restart"/>
          </w:tcPr>
          <w:p w:rsidR="00E30708" w:rsidRPr="00D53148" w:rsidRDefault="00E30708" w:rsidP="00D2399C">
            <w:pPr>
              <w:widowControl w:val="0"/>
              <w:autoSpaceDE w:val="0"/>
              <w:autoSpaceDN w:val="0"/>
              <w:adjustRightInd w:val="0"/>
              <w:rPr>
                <w:sz w:val="18"/>
                <w:szCs w:val="18"/>
              </w:rPr>
            </w:pPr>
          </w:p>
        </w:tc>
        <w:tc>
          <w:tcPr>
            <w:tcW w:w="1974"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 xml:space="preserve"> Администрация МО        </w:t>
            </w:r>
          </w:p>
        </w:tc>
        <w:tc>
          <w:tcPr>
            <w:tcW w:w="658" w:type="dxa"/>
          </w:tcPr>
          <w:p w:rsidR="00E30708" w:rsidRPr="00D53148" w:rsidRDefault="00E30708" w:rsidP="00D2399C">
            <w:pPr>
              <w:widowControl w:val="0"/>
              <w:autoSpaceDE w:val="0"/>
              <w:autoSpaceDN w:val="0"/>
              <w:adjustRightInd w:val="0"/>
              <w:rPr>
                <w:sz w:val="18"/>
                <w:szCs w:val="18"/>
              </w:rPr>
            </w:pPr>
            <w:r w:rsidRPr="00D53148">
              <w:rPr>
                <w:sz w:val="18"/>
                <w:szCs w:val="18"/>
              </w:rPr>
              <w:t>всего</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30000  </w:t>
            </w:r>
          </w:p>
        </w:tc>
        <w:tc>
          <w:tcPr>
            <w:tcW w:w="1222" w:type="dxa"/>
          </w:tcPr>
          <w:p w:rsidR="00E30708" w:rsidRPr="00D53148" w:rsidRDefault="0053598D" w:rsidP="00D2399C">
            <w:pPr>
              <w:widowControl w:val="0"/>
              <w:autoSpaceDE w:val="0"/>
              <w:autoSpaceDN w:val="0"/>
              <w:adjustRightInd w:val="0"/>
              <w:rPr>
                <w:b/>
                <w:sz w:val="18"/>
                <w:szCs w:val="18"/>
              </w:rPr>
            </w:pPr>
            <w:r w:rsidRPr="00D53148">
              <w:rPr>
                <w:b/>
                <w:sz w:val="18"/>
                <w:szCs w:val="18"/>
              </w:rPr>
              <w:t>-</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24000   </w:t>
            </w:r>
          </w:p>
        </w:tc>
        <w:tc>
          <w:tcPr>
            <w:tcW w:w="940"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3000  </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3000   </w:t>
            </w:r>
          </w:p>
        </w:tc>
        <w:tc>
          <w:tcPr>
            <w:tcW w:w="3512" w:type="dxa"/>
            <w:vMerge w:val="restart"/>
          </w:tcPr>
          <w:p w:rsidR="00E30708" w:rsidRPr="00D53148" w:rsidRDefault="0053598D" w:rsidP="00D2399C">
            <w:pPr>
              <w:widowControl w:val="0"/>
              <w:autoSpaceDE w:val="0"/>
              <w:autoSpaceDN w:val="0"/>
              <w:adjustRightInd w:val="0"/>
              <w:rPr>
                <w:sz w:val="18"/>
                <w:szCs w:val="18"/>
              </w:rPr>
            </w:pPr>
            <w:r w:rsidRPr="00D53148">
              <w:rPr>
                <w:sz w:val="18"/>
                <w:szCs w:val="18"/>
              </w:rPr>
              <w:t xml:space="preserve"> Прокладка</w:t>
            </w:r>
            <w:r w:rsidR="00175537" w:rsidRPr="00D53148">
              <w:rPr>
                <w:sz w:val="18"/>
                <w:szCs w:val="18"/>
              </w:rPr>
              <w:t xml:space="preserve"> </w:t>
            </w:r>
            <w:r w:rsidRPr="00D53148">
              <w:rPr>
                <w:sz w:val="18"/>
                <w:szCs w:val="18"/>
              </w:rPr>
              <w:t>6,5 км.</w:t>
            </w:r>
            <w:r w:rsidR="00AD6A48" w:rsidRPr="00D53148">
              <w:rPr>
                <w:sz w:val="18"/>
                <w:szCs w:val="18"/>
              </w:rPr>
              <w:t xml:space="preserve">водопроводных сетей в Заречной </w:t>
            </w:r>
            <w:r w:rsidR="00E30708" w:rsidRPr="00D53148">
              <w:rPr>
                <w:sz w:val="18"/>
                <w:szCs w:val="18"/>
              </w:rPr>
              <w:t xml:space="preserve">части села    </w:t>
            </w: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w:t>
            </w:r>
            <w:r w:rsidR="00864220" w:rsidRPr="00D53148">
              <w:rPr>
                <w:sz w:val="18"/>
                <w:szCs w:val="18"/>
              </w:rPr>
              <w:t>19</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2000  </w:t>
            </w:r>
          </w:p>
        </w:tc>
        <w:tc>
          <w:tcPr>
            <w:tcW w:w="1222" w:type="dxa"/>
          </w:tcPr>
          <w:p w:rsidR="00E30708" w:rsidRPr="00D53148" w:rsidRDefault="0053598D"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  </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   </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2020</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12000  </w:t>
            </w:r>
          </w:p>
        </w:tc>
        <w:tc>
          <w:tcPr>
            <w:tcW w:w="1222" w:type="dxa"/>
          </w:tcPr>
          <w:p w:rsidR="00E30708" w:rsidRPr="00D53148" w:rsidRDefault="0053598D"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1800  </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1200   </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2021</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16000  </w:t>
            </w:r>
          </w:p>
        </w:tc>
        <w:tc>
          <w:tcPr>
            <w:tcW w:w="1222" w:type="dxa"/>
          </w:tcPr>
          <w:p w:rsidR="00E30708" w:rsidRPr="00D53148" w:rsidRDefault="0053598D"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12800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  </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   </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val="restart"/>
          </w:tcPr>
          <w:p w:rsidR="00E30708" w:rsidRPr="00D53148" w:rsidRDefault="00667449" w:rsidP="00CF50D6">
            <w:pPr>
              <w:widowControl w:val="0"/>
              <w:autoSpaceDE w:val="0"/>
              <w:autoSpaceDN w:val="0"/>
              <w:adjustRightInd w:val="0"/>
              <w:rPr>
                <w:sz w:val="18"/>
                <w:szCs w:val="18"/>
              </w:rPr>
            </w:pPr>
            <w:r w:rsidRPr="00D53148">
              <w:rPr>
                <w:sz w:val="18"/>
                <w:szCs w:val="18"/>
              </w:rPr>
              <w:t>2.</w:t>
            </w:r>
          </w:p>
        </w:tc>
        <w:tc>
          <w:tcPr>
            <w:tcW w:w="2256"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Водоснабжение       п.</w:t>
            </w:r>
          </w:p>
          <w:p w:rsidR="00E30708" w:rsidRPr="00D53148" w:rsidRDefault="00E30708" w:rsidP="00D2399C">
            <w:pPr>
              <w:widowControl w:val="0"/>
              <w:autoSpaceDE w:val="0"/>
              <w:autoSpaceDN w:val="0"/>
              <w:adjustRightInd w:val="0"/>
              <w:rPr>
                <w:sz w:val="18"/>
                <w:szCs w:val="18"/>
              </w:rPr>
            </w:pPr>
            <w:r w:rsidRPr="00D53148">
              <w:rPr>
                <w:sz w:val="18"/>
                <w:szCs w:val="18"/>
              </w:rPr>
              <w:t xml:space="preserve">Первомайский          </w:t>
            </w:r>
          </w:p>
          <w:p w:rsidR="00E30708" w:rsidRPr="00D53148" w:rsidRDefault="00E30708" w:rsidP="00D2399C">
            <w:pPr>
              <w:widowControl w:val="0"/>
              <w:autoSpaceDE w:val="0"/>
              <w:autoSpaceDN w:val="0"/>
              <w:adjustRightInd w:val="0"/>
              <w:rPr>
                <w:sz w:val="18"/>
                <w:szCs w:val="18"/>
              </w:rPr>
            </w:pPr>
            <w:r w:rsidRPr="00D53148">
              <w:rPr>
                <w:sz w:val="18"/>
                <w:szCs w:val="18"/>
              </w:rPr>
              <w:t xml:space="preserve">(строительство        </w:t>
            </w:r>
          </w:p>
          <w:p w:rsidR="00E30708" w:rsidRPr="00D53148" w:rsidRDefault="00E30708" w:rsidP="00D2399C">
            <w:pPr>
              <w:widowControl w:val="0"/>
              <w:autoSpaceDE w:val="0"/>
              <w:autoSpaceDN w:val="0"/>
              <w:adjustRightInd w:val="0"/>
              <w:rPr>
                <w:sz w:val="18"/>
                <w:szCs w:val="18"/>
              </w:rPr>
            </w:pPr>
            <w:r w:rsidRPr="00D53148">
              <w:rPr>
                <w:sz w:val="18"/>
                <w:szCs w:val="18"/>
              </w:rPr>
              <w:t>артезианской скважины,</w:t>
            </w:r>
          </w:p>
          <w:p w:rsidR="00E30708" w:rsidRPr="00D53148" w:rsidRDefault="00E30708" w:rsidP="00D2399C">
            <w:pPr>
              <w:widowControl w:val="0"/>
              <w:autoSpaceDE w:val="0"/>
              <w:autoSpaceDN w:val="0"/>
              <w:adjustRightInd w:val="0"/>
              <w:rPr>
                <w:sz w:val="18"/>
                <w:szCs w:val="18"/>
              </w:rPr>
            </w:pPr>
            <w:r w:rsidRPr="00D53148">
              <w:rPr>
                <w:sz w:val="18"/>
                <w:szCs w:val="18"/>
              </w:rPr>
              <w:t>водонапорной    башни,</w:t>
            </w:r>
          </w:p>
          <w:p w:rsidR="00E30708" w:rsidRPr="00D53148" w:rsidRDefault="00E30708" w:rsidP="00D2399C">
            <w:pPr>
              <w:widowControl w:val="0"/>
              <w:autoSpaceDE w:val="0"/>
              <w:autoSpaceDN w:val="0"/>
              <w:adjustRightInd w:val="0"/>
              <w:rPr>
                <w:sz w:val="18"/>
                <w:szCs w:val="18"/>
              </w:rPr>
            </w:pPr>
            <w:r w:rsidRPr="00D53148">
              <w:rPr>
                <w:sz w:val="18"/>
                <w:szCs w:val="18"/>
              </w:rPr>
              <w:t xml:space="preserve">водопроводных сетей)  </w:t>
            </w:r>
          </w:p>
        </w:tc>
        <w:tc>
          <w:tcPr>
            <w:tcW w:w="752" w:type="dxa"/>
            <w:vMerge w:val="restart"/>
          </w:tcPr>
          <w:p w:rsidR="00E30708" w:rsidRPr="00D53148" w:rsidRDefault="00E30708" w:rsidP="00D2399C">
            <w:pPr>
              <w:widowControl w:val="0"/>
              <w:autoSpaceDE w:val="0"/>
              <w:autoSpaceDN w:val="0"/>
              <w:adjustRightInd w:val="0"/>
              <w:rPr>
                <w:sz w:val="18"/>
                <w:szCs w:val="18"/>
              </w:rPr>
            </w:pPr>
          </w:p>
        </w:tc>
        <w:tc>
          <w:tcPr>
            <w:tcW w:w="1974"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 xml:space="preserve"> Администрация МО        </w:t>
            </w:r>
          </w:p>
        </w:tc>
        <w:tc>
          <w:tcPr>
            <w:tcW w:w="658" w:type="dxa"/>
          </w:tcPr>
          <w:p w:rsidR="00E30708" w:rsidRPr="00D53148" w:rsidRDefault="00E30708" w:rsidP="00D2399C">
            <w:pPr>
              <w:widowControl w:val="0"/>
              <w:autoSpaceDE w:val="0"/>
              <w:autoSpaceDN w:val="0"/>
              <w:adjustRightInd w:val="0"/>
              <w:rPr>
                <w:sz w:val="18"/>
                <w:szCs w:val="18"/>
              </w:rPr>
            </w:pPr>
            <w:r w:rsidRPr="00D53148">
              <w:rPr>
                <w:sz w:val="18"/>
                <w:szCs w:val="18"/>
              </w:rPr>
              <w:t>всего</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30000  </w:t>
            </w:r>
          </w:p>
        </w:tc>
        <w:tc>
          <w:tcPr>
            <w:tcW w:w="1222" w:type="dxa"/>
          </w:tcPr>
          <w:p w:rsidR="00E30708" w:rsidRPr="00D53148" w:rsidRDefault="0053598D" w:rsidP="00D2399C">
            <w:pPr>
              <w:widowControl w:val="0"/>
              <w:autoSpaceDE w:val="0"/>
              <w:autoSpaceDN w:val="0"/>
              <w:adjustRightInd w:val="0"/>
              <w:rPr>
                <w:b/>
                <w:sz w:val="18"/>
                <w:szCs w:val="18"/>
              </w:rPr>
            </w:pPr>
            <w:r w:rsidRPr="00D53148">
              <w:rPr>
                <w:b/>
                <w:sz w:val="18"/>
                <w:szCs w:val="18"/>
              </w:rPr>
              <w:t>-</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22200   </w:t>
            </w:r>
          </w:p>
        </w:tc>
        <w:tc>
          <w:tcPr>
            <w:tcW w:w="940"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4800  </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  3000   </w:t>
            </w:r>
          </w:p>
        </w:tc>
        <w:tc>
          <w:tcPr>
            <w:tcW w:w="3512" w:type="dxa"/>
            <w:vMerge w:val="restart"/>
          </w:tcPr>
          <w:p w:rsidR="00E30708" w:rsidRPr="00D53148" w:rsidRDefault="00955142" w:rsidP="00D2399C">
            <w:pPr>
              <w:widowControl w:val="0"/>
              <w:autoSpaceDE w:val="0"/>
              <w:autoSpaceDN w:val="0"/>
              <w:adjustRightInd w:val="0"/>
              <w:rPr>
                <w:sz w:val="18"/>
                <w:szCs w:val="18"/>
              </w:rPr>
            </w:pPr>
            <w:r w:rsidRPr="00D53148">
              <w:rPr>
                <w:sz w:val="18"/>
                <w:szCs w:val="18"/>
              </w:rPr>
              <w:t>Прокладка</w:t>
            </w:r>
            <w:r w:rsidR="00AD6A48" w:rsidRPr="00D53148">
              <w:rPr>
                <w:sz w:val="18"/>
                <w:szCs w:val="18"/>
              </w:rPr>
              <w:t xml:space="preserve"> 6 </w:t>
            </w:r>
            <w:r w:rsidRPr="00D53148">
              <w:rPr>
                <w:sz w:val="18"/>
                <w:szCs w:val="18"/>
              </w:rPr>
              <w:t>км.</w:t>
            </w:r>
            <w:r w:rsidR="00AD6A48" w:rsidRPr="00D53148">
              <w:rPr>
                <w:sz w:val="18"/>
                <w:szCs w:val="18"/>
              </w:rPr>
              <w:t xml:space="preserve">водопроводных </w:t>
            </w:r>
            <w:r w:rsidR="00E30708" w:rsidRPr="00D53148">
              <w:rPr>
                <w:sz w:val="18"/>
                <w:szCs w:val="18"/>
              </w:rPr>
              <w:t xml:space="preserve">сетей       </w:t>
            </w: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w:t>
            </w:r>
            <w:r w:rsidR="00946B05" w:rsidRPr="00D53148">
              <w:rPr>
                <w:sz w:val="18"/>
                <w:szCs w:val="18"/>
              </w:rPr>
              <w:t>1</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2000  </w:t>
            </w:r>
          </w:p>
        </w:tc>
        <w:tc>
          <w:tcPr>
            <w:tcW w:w="1222" w:type="dxa"/>
          </w:tcPr>
          <w:p w:rsidR="00E30708" w:rsidRPr="00D53148" w:rsidRDefault="0053598D"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667449" w:rsidP="00D2399C">
            <w:pPr>
              <w:widowControl w:val="0"/>
              <w:autoSpaceDE w:val="0"/>
              <w:autoSpaceDN w:val="0"/>
              <w:adjustRightInd w:val="0"/>
              <w:rPr>
                <w:sz w:val="18"/>
                <w:szCs w:val="18"/>
              </w:rPr>
            </w:pPr>
            <w:r w:rsidRPr="00D53148">
              <w:rPr>
                <w:sz w:val="18"/>
                <w:szCs w:val="18"/>
              </w:rPr>
              <w:t>-</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2000  </w:t>
            </w:r>
          </w:p>
        </w:tc>
        <w:tc>
          <w:tcPr>
            <w:tcW w:w="1034" w:type="dxa"/>
          </w:tcPr>
          <w:p w:rsidR="00E30708" w:rsidRPr="00D53148" w:rsidRDefault="00667449" w:rsidP="00D2399C">
            <w:pPr>
              <w:widowControl w:val="0"/>
              <w:autoSpaceDE w:val="0"/>
              <w:autoSpaceDN w:val="0"/>
              <w:adjustRightInd w:val="0"/>
              <w:rPr>
                <w:sz w:val="18"/>
                <w:szCs w:val="18"/>
              </w:rPr>
            </w:pPr>
            <w:r w:rsidRPr="00D53148">
              <w:rPr>
                <w:sz w:val="18"/>
                <w:szCs w:val="18"/>
              </w:rPr>
              <w:t>-</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w:t>
            </w:r>
            <w:r w:rsidR="00946B05" w:rsidRPr="00D53148">
              <w:rPr>
                <w:sz w:val="18"/>
                <w:szCs w:val="18"/>
              </w:rPr>
              <w:t>2</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12000  </w:t>
            </w:r>
          </w:p>
        </w:tc>
        <w:tc>
          <w:tcPr>
            <w:tcW w:w="1222" w:type="dxa"/>
          </w:tcPr>
          <w:p w:rsidR="00E30708" w:rsidRPr="00D53148" w:rsidRDefault="0053598D"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9800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1200  </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53598D" w:rsidP="00D2399C">
            <w:pPr>
              <w:widowControl w:val="0"/>
              <w:autoSpaceDE w:val="0"/>
              <w:autoSpaceDN w:val="0"/>
              <w:adjustRightInd w:val="0"/>
              <w:rPr>
                <w:sz w:val="18"/>
                <w:szCs w:val="18"/>
              </w:rPr>
            </w:pPr>
            <w:r w:rsidRPr="00D53148">
              <w:rPr>
                <w:sz w:val="18"/>
                <w:szCs w:val="18"/>
              </w:rPr>
              <w:t>202</w:t>
            </w:r>
            <w:r w:rsidR="00946B05" w:rsidRPr="00D53148">
              <w:rPr>
                <w:sz w:val="18"/>
                <w:szCs w:val="18"/>
              </w:rPr>
              <w:t>3</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12400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1600  </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2000   </w:t>
            </w:r>
          </w:p>
        </w:tc>
        <w:tc>
          <w:tcPr>
            <w:tcW w:w="3512" w:type="dxa"/>
            <w:vMerge/>
          </w:tcPr>
          <w:p w:rsidR="00E30708" w:rsidRPr="00D53148" w:rsidRDefault="00E30708" w:rsidP="00D2399C">
            <w:pPr>
              <w:widowControl w:val="0"/>
              <w:autoSpaceDE w:val="0"/>
              <w:autoSpaceDN w:val="0"/>
              <w:adjustRightInd w:val="0"/>
              <w:rPr>
                <w:sz w:val="18"/>
                <w:szCs w:val="18"/>
              </w:rPr>
            </w:pPr>
          </w:p>
        </w:tc>
      </w:tr>
      <w:tr w:rsidR="00864220" w:rsidRPr="00D53148" w:rsidTr="00386F33">
        <w:trPr>
          <w:gridAfter w:val="7"/>
          <w:wAfter w:w="16469" w:type="dxa"/>
          <w:trHeight w:val="640"/>
          <w:tblCellSpacing w:w="5" w:type="nil"/>
        </w:trPr>
        <w:tc>
          <w:tcPr>
            <w:tcW w:w="752"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3.</w:t>
            </w:r>
          </w:p>
        </w:tc>
        <w:tc>
          <w:tcPr>
            <w:tcW w:w="2256"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Капитальный ремонт,замена ветхих   водопроводных</w:t>
            </w:r>
          </w:p>
          <w:p w:rsidR="00864220" w:rsidRPr="00D53148" w:rsidRDefault="00864220" w:rsidP="00D2399C">
            <w:pPr>
              <w:widowControl w:val="0"/>
              <w:autoSpaceDE w:val="0"/>
              <w:autoSpaceDN w:val="0"/>
              <w:adjustRightInd w:val="0"/>
              <w:rPr>
                <w:sz w:val="18"/>
                <w:szCs w:val="18"/>
              </w:rPr>
            </w:pPr>
            <w:r w:rsidRPr="00D53148">
              <w:rPr>
                <w:sz w:val="18"/>
                <w:szCs w:val="18"/>
              </w:rPr>
              <w:t>сетей в г.о.г Кулебаки (за исключением р.п.Гремячево)</w:t>
            </w:r>
          </w:p>
          <w:p w:rsidR="00864220" w:rsidRPr="00D53148" w:rsidRDefault="00864220" w:rsidP="00D2399C">
            <w:pPr>
              <w:widowControl w:val="0"/>
              <w:autoSpaceDE w:val="0"/>
              <w:autoSpaceDN w:val="0"/>
              <w:adjustRightInd w:val="0"/>
              <w:rPr>
                <w:sz w:val="18"/>
                <w:szCs w:val="18"/>
              </w:rPr>
            </w:pPr>
          </w:p>
        </w:tc>
        <w:tc>
          <w:tcPr>
            <w:tcW w:w="752"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2018-2027</w:t>
            </w:r>
          </w:p>
        </w:tc>
        <w:tc>
          <w:tcPr>
            <w:tcW w:w="1974"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 xml:space="preserve"> Администрации МО, </w:t>
            </w:r>
          </w:p>
          <w:p w:rsidR="00864220" w:rsidRPr="00D53148" w:rsidRDefault="00864220" w:rsidP="00D2399C">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всего</w:t>
            </w:r>
          </w:p>
        </w:tc>
        <w:tc>
          <w:tcPr>
            <w:tcW w:w="1034" w:type="dxa"/>
          </w:tcPr>
          <w:p w:rsidR="00864220" w:rsidRPr="00D53148" w:rsidRDefault="00864220" w:rsidP="00D2399C">
            <w:pPr>
              <w:widowControl w:val="0"/>
              <w:autoSpaceDE w:val="0"/>
              <w:autoSpaceDN w:val="0"/>
              <w:adjustRightInd w:val="0"/>
              <w:rPr>
                <w:b/>
                <w:sz w:val="18"/>
                <w:szCs w:val="18"/>
              </w:rPr>
            </w:pPr>
            <w:r w:rsidRPr="00D53148">
              <w:rPr>
                <w:b/>
                <w:sz w:val="18"/>
                <w:szCs w:val="18"/>
              </w:rPr>
              <w:t>20000,0</w:t>
            </w:r>
          </w:p>
        </w:tc>
        <w:tc>
          <w:tcPr>
            <w:tcW w:w="1222" w:type="dxa"/>
          </w:tcPr>
          <w:p w:rsidR="00864220" w:rsidRPr="00D53148" w:rsidRDefault="00864220" w:rsidP="00D2399C">
            <w:pPr>
              <w:widowControl w:val="0"/>
              <w:autoSpaceDE w:val="0"/>
              <w:autoSpaceDN w:val="0"/>
              <w:adjustRightInd w:val="0"/>
              <w:rPr>
                <w:sz w:val="18"/>
                <w:szCs w:val="18"/>
              </w:rPr>
            </w:pPr>
            <w:r w:rsidRPr="00D53148">
              <w:rPr>
                <w:sz w:val="18"/>
                <w:szCs w:val="18"/>
              </w:rPr>
              <w:t>-</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w:t>
            </w:r>
          </w:p>
        </w:tc>
        <w:tc>
          <w:tcPr>
            <w:tcW w:w="940" w:type="dxa"/>
          </w:tcPr>
          <w:p w:rsidR="00864220" w:rsidRPr="00D53148" w:rsidRDefault="00864220" w:rsidP="00D2399C">
            <w:pPr>
              <w:widowControl w:val="0"/>
              <w:autoSpaceDE w:val="0"/>
              <w:autoSpaceDN w:val="0"/>
              <w:adjustRightInd w:val="0"/>
              <w:rPr>
                <w:sz w:val="18"/>
                <w:szCs w:val="18"/>
              </w:rPr>
            </w:pPr>
            <w:r w:rsidRPr="00D53148">
              <w:rPr>
                <w:sz w:val="18"/>
                <w:szCs w:val="18"/>
              </w:rPr>
              <w:t>-</w:t>
            </w:r>
          </w:p>
        </w:tc>
        <w:tc>
          <w:tcPr>
            <w:tcW w:w="1034" w:type="dxa"/>
          </w:tcPr>
          <w:p w:rsidR="00864220" w:rsidRPr="00D53148" w:rsidRDefault="00864220" w:rsidP="00D2399C">
            <w:pPr>
              <w:widowControl w:val="0"/>
              <w:autoSpaceDE w:val="0"/>
              <w:autoSpaceDN w:val="0"/>
              <w:adjustRightInd w:val="0"/>
              <w:rPr>
                <w:b/>
                <w:sz w:val="18"/>
                <w:szCs w:val="18"/>
              </w:rPr>
            </w:pPr>
            <w:r w:rsidRPr="00D53148">
              <w:rPr>
                <w:b/>
                <w:sz w:val="18"/>
                <w:szCs w:val="18"/>
              </w:rPr>
              <w:t>20000,0</w:t>
            </w:r>
          </w:p>
        </w:tc>
        <w:tc>
          <w:tcPr>
            <w:tcW w:w="3512"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Будет отремонтировано и заменено 20 км.водопроводных сетей</w:t>
            </w:r>
          </w:p>
        </w:tc>
      </w:tr>
      <w:tr w:rsidR="00864220" w:rsidRPr="00D53148" w:rsidTr="00386F33">
        <w:trPr>
          <w:gridAfter w:val="7"/>
          <w:wAfter w:w="16469" w:type="dxa"/>
          <w:trHeight w:val="320"/>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2018</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rHeight w:val="320"/>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2019</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2020</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2021</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2022</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2023</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2024</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2025</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2026</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864220" w:rsidRPr="00D53148" w:rsidTr="00386F33">
        <w:trPr>
          <w:gridAfter w:val="7"/>
          <w:wAfter w:w="16469" w:type="dxa"/>
          <w:tblCellSpacing w:w="5" w:type="nil"/>
        </w:trPr>
        <w:tc>
          <w:tcPr>
            <w:tcW w:w="752" w:type="dxa"/>
            <w:vMerge/>
          </w:tcPr>
          <w:p w:rsidR="00864220" w:rsidRPr="00D53148" w:rsidRDefault="00864220" w:rsidP="00D2399C">
            <w:pPr>
              <w:pStyle w:val="ConsPlusNormal"/>
              <w:ind w:firstLine="540"/>
              <w:jc w:val="both"/>
              <w:rPr>
                <w:rFonts w:ascii="Times New Roman" w:hAnsi="Times New Roman"/>
                <w:sz w:val="18"/>
                <w:szCs w:val="18"/>
              </w:rPr>
            </w:pPr>
          </w:p>
        </w:tc>
        <w:tc>
          <w:tcPr>
            <w:tcW w:w="2256" w:type="dxa"/>
            <w:vMerge/>
          </w:tcPr>
          <w:p w:rsidR="00864220" w:rsidRPr="00D53148" w:rsidRDefault="00864220" w:rsidP="00D2399C">
            <w:pPr>
              <w:widowControl w:val="0"/>
              <w:autoSpaceDE w:val="0"/>
              <w:autoSpaceDN w:val="0"/>
              <w:adjustRightInd w:val="0"/>
              <w:rPr>
                <w:sz w:val="18"/>
                <w:szCs w:val="18"/>
              </w:rPr>
            </w:pPr>
          </w:p>
        </w:tc>
        <w:tc>
          <w:tcPr>
            <w:tcW w:w="752" w:type="dxa"/>
            <w:vMerge/>
          </w:tcPr>
          <w:p w:rsidR="00864220" w:rsidRPr="00D53148" w:rsidRDefault="00864220" w:rsidP="00D2399C">
            <w:pPr>
              <w:widowControl w:val="0"/>
              <w:autoSpaceDE w:val="0"/>
              <w:autoSpaceDN w:val="0"/>
              <w:adjustRightInd w:val="0"/>
              <w:rPr>
                <w:sz w:val="18"/>
                <w:szCs w:val="18"/>
              </w:rPr>
            </w:pPr>
          </w:p>
        </w:tc>
        <w:tc>
          <w:tcPr>
            <w:tcW w:w="1974" w:type="dxa"/>
            <w:vMerge/>
          </w:tcPr>
          <w:p w:rsidR="00864220" w:rsidRPr="00D53148" w:rsidRDefault="00864220" w:rsidP="00D2399C">
            <w:pPr>
              <w:widowControl w:val="0"/>
              <w:autoSpaceDE w:val="0"/>
              <w:autoSpaceDN w:val="0"/>
              <w:adjustRightInd w:val="0"/>
              <w:rPr>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2027</w:t>
            </w:r>
          </w:p>
        </w:tc>
        <w:tc>
          <w:tcPr>
            <w:tcW w:w="1034" w:type="dxa"/>
          </w:tcPr>
          <w:p w:rsidR="00864220" w:rsidRPr="00D53148" w:rsidRDefault="00864220">
            <w:r w:rsidRPr="00D53148">
              <w:rPr>
                <w:sz w:val="18"/>
                <w:szCs w:val="18"/>
              </w:rPr>
              <w:t>2000,0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 w:rsidRPr="00D53148">
              <w:rPr>
                <w:sz w:val="18"/>
                <w:szCs w:val="18"/>
              </w:rPr>
              <w:t>2000,0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D15157" w:rsidRPr="00D53148" w:rsidTr="00386F33">
        <w:trPr>
          <w:gridAfter w:val="7"/>
          <w:wAfter w:w="16469" w:type="dxa"/>
          <w:trHeight w:val="320"/>
          <w:tblCellSpacing w:w="5" w:type="nil"/>
        </w:trPr>
        <w:tc>
          <w:tcPr>
            <w:tcW w:w="752" w:type="dxa"/>
            <w:vMerge w:val="restart"/>
          </w:tcPr>
          <w:p w:rsidR="00D15157" w:rsidRPr="00D53148" w:rsidRDefault="00D15157" w:rsidP="00D2399C">
            <w:pPr>
              <w:widowControl w:val="0"/>
              <w:autoSpaceDE w:val="0"/>
              <w:autoSpaceDN w:val="0"/>
              <w:adjustRightInd w:val="0"/>
              <w:rPr>
                <w:sz w:val="18"/>
                <w:szCs w:val="18"/>
              </w:rPr>
            </w:pPr>
            <w:r w:rsidRPr="00D53148">
              <w:rPr>
                <w:sz w:val="18"/>
                <w:szCs w:val="18"/>
              </w:rPr>
              <w:t>4.</w:t>
            </w:r>
          </w:p>
        </w:tc>
        <w:tc>
          <w:tcPr>
            <w:tcW w:w="2256" w:type="dxa"/>
            <w:vMerge w:val="restart"/>
          </w:tcPr>
          <w:p w:rsidR="00D15157" w:rsidRPr="00D53148" w:rsidRDefault="00D15157" w:rsidP="00667449">
            <w:pPr>
              <w:widowControl w:val="0"/>
              <w:autoSpaceDE w:val="0"/>
              <w:autoSpaceDN w:val="0"/>
              <w:adjustRightInd w:val="0"/>
              <w:rPr>
                <w:sz w:val="18"/>
                <w:szCs w:val="18"/>
              </w:rPr>
            </w:pPr>
          </w:p>
          <w:p w:rsidR="00D15157" w:rsidRPr="00D53148" w:rsidRDefault="00D15157" w:rsidP="00D15157">
            <w:pPr>
              <w:rPr>
                <w:sz w:val="18"/>
                <w:szCs w:val="18"/>
              </w:rPr>
            </w:pPr>
            <w:r w:rsidRPr="00D53148">
              <w:rPr>
                <w:sz w:val="18"/>
                <w:szCs w:val="18"/>
              </w:rPr>
              <w:t>Перекладка канализационного коллектора от ул.Циолковского до ГКНС</w:t>
            </w:r>
          </w:p>
          <w:p w:rsidR="00D15157" w:rsidRPr="00D53148" w:rsidRDefault="00D15157" w:rsidP="00D15157">
            <w:pPr>
              <w:pStyle w:val="ConsPlusNormal"/>
              <w:ind w:firstLine="540"/>
              <w:rPr>
                <w:sz w:val="18"/>
                <w:szCs w:val="18"/>
              </w:rPr>
            </w:pPr>
            <w:r w:rsidRPr="00D53148">
              <w:rPr>
                <w:rFonts w:ascii="Times New Roman" w:hAnsi="Times New Roman"/>
                <w:sz w:val="18"/>
                <w:szCs w:val="18"/>
              </w:rPr>
              <w:t>диам. 500мм</w:t>
            </w:r>
          </w:p>
        </w:tc>
        <w:tc>
          <w:tcPr>
            <w:tcW w:w="752" w:type="dxa"/>
            <w:vMerge w:val="restart"/>
          </w:tcPr>
          <w:p w:rsidR="00D15157" w:rsidRPr="00D53148" w:rsidRDefault="00B339EE" w:rsidP="00D2399C">
            <w:pPr>
              <w:widowControl w:val="0"/>
              <w:autoSpaceDE w:val="0"/>
              <w:autoSpaceDN w:val="0"/>
              <w:adjustRightInd w:val="0"/>
              <w:rPr>
                <w:sz w:val="18"/>
                <w:szCs w:val="18"/>
              </w:rPr>
            </w:pPr>
            <w:r w:rsidRPr="00D53148">
              <w:rPr>
                <w:sz w:val="18"/>
                <w:szCs w:val="18"/>
              </w:rPr>
              <w:t>2019-2020</w:t>
            </w:r>
          </w:p>
        </w:tc>
        <w:tc>
          <w:tcPr>
            <w:tcW w:w="1974" w:type="dxa"/>
            <w:vMerge w:val="restart"/>
          </w:tcPr>
          <w:p w:rsidR="005D3AEF" w:rsidRPr="00D53148" w:rsidRDefault="005D3AEF" w:rsidP="005D3AEF">
            <w:pPr>
              <w:widowControl w:val="0"/>
              <w:autoSpaceDE w:val="0"/>
              <w:autoSpaceDN w:val="0"/>
              <w:adjustRightInd w:val="0"/>
              <w:rPr>
                <w:sz w:val="18"/>
                <w:szCs w:val="18"/>
              </w:rPr>
            </w:pPr>
            <w:r w:rsidRPr="00D53148">
              <w:rPr>
                <w:sz w:val="18"/>
                <w:szCs w:val="18"/>
              </w:rPr>
              <w:t xml:space="preserve">Администрации МО, </w:t>
            </w:r>
          </w:p>
          <w:p w:rsidR="00D15157" w:rsidRPr="00D53148" w:rsidRDefault="005D3AEF"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D15157" w:rsidRPr="00D53148" w:rsidRDefault="00D15157" w:rsidP="00D2399C">
            <w:pPr>
              <w:widowControl w:val="0"/>
              <w:autoSpaceDE w:val="0"/>
              <w:autoSpaceDN w:val="0"/>
              <w:adjustRightInd w:val="0"/>
              <w:rPr>
                <w:sz w:val="18"/>
                <w:szCs w:val="18"/>
              </w:rPr>
            </w:pPr>
            <w:r w:rsidRPr="00D53148">
              <w:rPr>
                <w:sz w:val="18"/>
                <w:szCs w:val="18"/>
              </w:rPr>
              <w:t>Всего</w:t>
            </w:r>
          </w:p>
        </w:tc>
        <w:tc>
          <w:tcPr>
            <w:tcW w:w="1034" w:type="dxa"/>
          </w:tcPr>
          <w:p w:rsidR="00D15157" w:rsidRPr="00D53148" w:rsidRDefault="00D15157" w:rsidP="00D2399C">
            <w:pPr>
              <w:widowControl w:val="0"/>
              <w:autoSpaceDE w:val="0"/>
              <w:autoSpaceDN w:val="0"/>
              <w:adjustRightInd w:val="0"/>
              <w:rPr>
                <w:b/>
                <w:sz w:val="18"/>
                <w:szCs w:val="18"/>
              </w:rPr>
            </w:pPr>
            <w:r w:rsidRPr="00D53148">
              <w:rPr>
                <w:b/>
                <w:sz w:val="18"/>
                <w:szCs w:val="18"/>
              </w:rPr>
              <w:t>10000</w:t>
            </w:r>
          </w:p>
        </w:tc>
        <w:tc>
          <w:tcPr>
            <w:tcW w:w="1222"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940" w:type="dxa"/>
          </w:tcPr>
          <w:p w:rsidR="00D15157" w:rsidRPr="00D53148" w:rsidRDefault="00D15157" w:rsidP="00D2399C">
            <w:pPr>
              <w:widowControl w:val="0"/>
              <w:autoSpaceDE w:val="0"/>
              <w:autoSpaceDN w:val="0"/>
              <w:adjustRightInd w:val="0"/>
              <w:rPr>
                <w:b/>
                <w:sz w:val="18"/>
                <w:szCs w:val="18"/>
              </w:rPr>
            </w:pPr>
            <w:r w:rsidRPr="00D53148">
              <w:rPr>
                <w:b/>
                <w:sz w:val="18"/>
                <w:szCs w:val="18"/>
              </w:rPr>
              <w:t>10000</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3512" w:type="dxa"/>
            <w:vMerge w:val="restart"/>
          </w:tcPr>
          <w:p w:rsidR="00D15157" w:rsidRPr="00D53148" w:rsidRDefault="00B339EE" w:rsidP="00D2399C">
            <w:pPr>
              <w:widowControl w:val="0"/>
              <w:autoSpaceDE w:val="0"/>
              <w:autoSpaceDN w:val="0"/>
              <w:adjustRightInd w:val="0"/>
              <w:rPr>
                <w:sz w:val="18"/>
                <w:szCs w:val="18"/>
              </w:rPr>
            </w:pPr>
            <w:r w:rsidRPr="00D53148">
              <w:rPr>
                <w:sz w:val="18"/>
                <w:szCs w:val="18"/>
              </w:rPr>
              <w:t>Будет заменен 1000 м.п.</w:t>
            </w:r>
            <w:r w:rsidR="00D15157" w:rsidRPr="00D53148">
              <w:rPr>
                <w:sz w:val="18"/>
                <w:szCs w:val="18"/>
              </w:rPr>
              <w:t xml:space="preserve"> канализационного коллектора</w:t>
            </w:r>
          </w:p>
        </w:tc>
      </w:tr>
      <w:tr w:rsidR="00D15157" w:rsidRPr="00D53148" w:rsidTr="00386F33">
        <w:trPr>
          <w:gridAfter w:val="7"/>
          <w:wAfter w:w="16469" w:type="dxa"/>
          <w:trHeight w:val="320"/>
          <w:tblCellSpacing w:w="5" w:type="nil"/>
        </w:trPr>
        <w:tc>
          <w:tcPr>
            <w:tcW w:w="752" w:type="dxa"/>
            <w:vMerge/>
          </w:tcPr>
          <w:p w:rsidR="00D15157" w:rsidRPr="00D53148" w:rsidRDefault="00D15157" w:rsidP="00D2399C">
            <w:pPr>
              <w:pStyle w:val="ConsPlusNormal"/>
              <w:ind w:firstLine="540"/>
              <w:jc w:val="both"/>
              <w:rPr>
                <w:rFonts w:ascii="Times New Roman" w:hAnsi="Times New Roman"/>
                <w:sz w:val="18"/>
                <w:szCs w:val="18"/>
              </w:rPr>
            </w:pPr>
          </w:p>
        </w:tc>
        <w:tc>
          <w:tcPr>
            <w:tcW w:w="2256" w:type="dxa"/>
            <w:vMerge/>
          </w:tcPr>
          <w:p w:rsidR="00D15157" w:rsidRPr="00D53148" w:rsidRDefault="00D15157" w:rsidP="00D15157">
            <w:pPr>
              <w:pStyle w:val="ConsPlusNormal"/>
              <w:ind w:firstLine="540"/>
              <w:rPr>
                <w:rFonts w:ascii="Times New Roman" w:hAnsi="Times New Roman"/>
                <w:sz w:val="18"/>
                <w:szCs w:val="18"/>
              </w:rPr>
            </w:pPr>
          </w:p>
        </w:tc>
        <w:tc>
          <w:tcPr>
            <w:tcW w:w="752" w:type="dxa"/>
            <w:vMerge/>
          </w:tcPr>
          <w:p w:rsidR="00D15157" w:rsidRPr="00D53148" w:rsidRDefault="00D15157" w:rsidP="00D2399C">
            <w:pPr>
              <w:pStyle w:val="ConsPlusNormal"/>
              <w:ind w:firstLine="540"/>
              <w:jc w:val="both"/>
              <w:rPr>
                <w:rFonts w:ascii="Times New Roman" w:hAnsi="Times New Roman"/>
                <w:sz w:val="18"/>
                <w:szCs w:val="18"/>
              </w:rPr>
            </w:pPr>
          </w:p>
        </w:tc>
        <w:tc>
          <w:tcPr>
            <w:tcW w:w="1974" w:type="dxa"/>
            <w:vMerge/>
          </w:tcPr>
          <w:p w:rsidR="00D15157" w:rsidRPr="00D53148" w:rsidRDefault="00D15157" w:rsidP="00D2399C">
            <w:pPr>
              <w:pStyle w:val="ConsPlusNormal"/>
              <w:ind w:firstLine="540"/>
              <w:jc w:val="both"/>
              <w:rPr>
                <w:rFonts w:ascii="Times New Roman" w:hAnsi="Times New Roman"/>
                <w:sz w:val="18"/>
                <w:szCs w:val="18"/>
              </w:rPr>
            </w:pPr>
          </w:p>
        </w:tc>
        <w:tc>
          <w:tcPr>
            <w:tcW w:w="658" w:type="dxa"/>
          </w:tcPr>
          <w:p w:rsidR="00D15157" w:rsidRPr="00D53148" w:rsidRDefault="00D15157" w:rsidP="00D2399C">
            <w:pPr>
              <w:widowControl w:val="0"/>
              <w:autoSpaceDE w:val="0"/>
              <w:autoSpaceDN w:val="0"/>
              <w:adjustRightInd w:val="0"/>
              <w:rPr>
                <w:sz w:val="18"/>
                <w:szCs w:val="18"/>
              </w:rPr>
            </w:pPr>
            <w:r w:rsidRPr="00D53148">
              <w:rPr>
                <w:sz w:val="18"/>
                <w:szCs w:val="18"/>
              </w:rPr>
              <w:t>2019</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5000</w:t>
            </w:r>
          </w:p>
        </w:tc>
        <w:tc>
          <w:tcPr>
            <w:tcW w:w="1222"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940" w:type="dxa"/>
          </w:tcPr>
          <w:p w:rsidR="00D15157" w:rsidRPr="00D53148" w:rsidRDefault="00D15157" w:rsidP="00D2399C">
            <w:pPr>
              <w:widowControl w:val="0"/>
              <w:autoSpaceDE w:val="0"/>
              <w:autoSpaceDN w:val="0"/>
              <w:adjustRightInd w:val="0"/>
              <w:rPr>
                <w:sz w:val="18"/>
                <w:szCs w:val="18"/>
              </w:rPr>
            </w:pPr>
            <w:r w:rsidRPr="00D53148">
              <w:rPr>
                <w:sz w:val="18"/>
                <w:szCs w:val="18"/>
              </w:rPr>
              <w:t>5000</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3512" w:type="dxa"/>
            <w:vMerge/>
          </w:tcPr>
          <w:p w:rsidR="00D15157" w:rsidRPr="00D53148" w:rsidRDefault="00D15157" w:rsidP="00D2399C">
            <w:pPr>
              <w:widowControl w:val="0"/>
              <w:autoSpaceDE w:val="0"/>
              <w:autoSpaceDN w:val="0"/>
              <w:adjustRightInd w:val="0"/>
              <w:rPr>
                <w:sz w:val="18"/>
                <w:szCs w:val="18"/>
              </w:rPr>
            </w:pPr>
          </w:p>
        </w:tc>
      </w:tr>
      <w:tr w:rsidR="00D15157" w:rsidRPr="00D53148" w:rsidTr="00386F33">
        <w:trPr>
          <w:gridAfter w:val="7"/>
          <w:wAfter w:w="16469" w:type="dxa"/>
          <w:tblCellSpacing w:w="5" w:type="nil"/>
        </w:trPr>
        <w:tc>
          <w:tcPr>
            <w:tcW w:w="752" w:type="dxa"/>
            <w:vMerge/>
          </w:tcPr>
          <w:p w:rsidR="00D15157" w:rsidRPr="00D53148" w:rsidRDefault="00D15157" w:rsidP="00D2399C">
            <w:pPr>
              <w:pStyle w:val="ConsPlusNormal"/>
              <w:ind w:firstLine="540"/>
              <w:jc w:val="both"/>
              <w:rPr>
                <w:rFonts w:ascii="Times New Roman" w:hAnsi="Times New Roman"/>
                <w:sz w:val="18"/>
                <w:szCs w:val="18"/>
              </w:rPr>
            </w:pPr>
          </w:p>
        </w:tc>
        <w:tc>
          <w:tcPr>
            <w:tcW w:w="2256" w:type="dxa"/>
            <w:vMerge/>
          </w:tcPr>
          <w:p w:rsidR="00D15157" w:rsidRPr="00D53148" w:rsidRDefault="00D15157" w:rsidP="00D2399C">
            <w:pPr>
              <w:pStyle w:val="ConsPlusNormal"/>
              <w:ind w:firstLine="540"/>
              <w:jc w:val="both"/>
              <w:rPr>
                <w:rFonts w:ascii="Times New Roman" w:hAnsi="Times New Roman"/>
                <w:sz w:val="18"/>
                <w:szCs w:val="18"/>
              </w:rPr>
            </w:pPr>
          </w:p>
        </w:tc>
        <w:tc>
          <w:tcPr>
            <w:tcW w:w="752" w:type="dxa"/>
            <w:vMerge/>
          </w:tcPr>
          <w:p w:rsidR="00D15157" w:rsidRPr="00D53148" w:rsidRDefault="00D15157" w:rsidP="00D2399C">
            <w:pPr>
              <w:pStyle w:val="ConsPlusNormal"/>
              <w:ind w:firstLine="540"/>
              <w:jc w:val="both"/>
              <w:rPr>
                <w:rFonts w:ascii="Times New Roman" w:hAnsi="Times New Roman"/>
                <w:sz w:val="18"/>
                <w:szCs w:val="18"/>
              </w:rPr>
            </w:pPr>
          </w:p>
        </w:tc>
        <w:tc>
          <w:tcPr>
            <w:tcW w:w="1974" w:type="dxa"/>
            <w:vMerge/>
          </w:tcPr>
          <w:p w:rsidR="00D15157" w:rsidRPr="00D53148" w:rsidRDefault="00D15157" w:rsidP="00D2399C">
            <w:pPr>
              <w:pStyle w:val="ConsPlusNormal"/>
              <w:ind w:firstLine="540"/>
              <w:jc w:val="both"/>
              <w:rPr>
                <w:rFonts w:ascii="Times New Roman" w:hAnsi="Times New Roman"/>
                <w:sz w:val="18"/>
                <w:szCs w:val="18"/>
              </w:rPr>
            </w:pPr>
          </w:p>
        </w:tc>
        <w:tc>
          <w:tcPr>
            <w:tcW w:w="658" w:type="dxa"/>
          </w:tcPr>
          <w:p w:rsidR="00D15157" w:rsidRPr="00D53148" w:rsidRDefault="00D15157" w:rsidP="00D2399C">
            <w:pPr>
              <w:widowControl w:val="0"/>
              <w:autoSpaceDE w:val="0"/>
              <w:autoSpaceDN w:val="0"/>
              <w:adjustRightInd w:val="0"/>
              <w:rPr>
                <w:sz w:val="18"/>
                <w:szCs w:val="18"/>
              </w:rPr>
            </w:pPr>
            <w:r w:rsidRPr="00D53148">
              <w:rPr>
                <w:sz w:val="18"/>
                <w:szCs w:val="18"/>
              </w:rPr>
              <w:t>2020</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5000</w:t>
            </w:r>
          </w:p>
        </w:tc>
        <w:tc>
          <w:tcPr>
            <w:tcW w:w="1222"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940" w:type="dxa"/>
          </w:tcPr>
          <w:p w:rsidR="00D15157" w:rsidRPr="00D53148" w:rsidRDefault="00D15157" w:rsidP="00D2399C">
            <w:pPr>
              <w:widowControl w:val="0"/>
              <w:autoSpaceDE w:val="0"/>
              <w:autoSpaceDN w:val="0"/>
              <w:adjustRightInd w:val="0"/>
              <w:rPr>
                <w:sz w:val="18"/>
                <w:szCs w:val="18"/>
              </w:rPr>
            </w:pPr>
            <w:r w:rsidRPr="00D53148">
              <w:rPr>
                <w:sz w:val="18"/>
                <w:szCs w:val="18"/>
              </w:rPr>
              <w:t>5000</w:t>
            </w:r>
          </w:p>
        </w:tc>
        <w:tc>
          <w:tcPr>
            <w:tcW w:w="1034" w:type="dxa"/>
          </w:tcPr>
          <w:p w:rsidR="00D15157" w:rsidRPr="00D53148" w:rsidRDefault="00D15157" w:rsidP="00D2399C">
            <w:pPr>
              <w:widowControl w:val="0"/>
              <w:autoSpaceDE w:val="0"/>
              <w:autoSpaceDN w:val="0"/>
              <w:adjustRightInd w:val="0"/>
              <w:rPr>
                <w:sz w:val="18"/>
                <w:szCs w:val="18"/>
              </w:rPr>
            </w:pPr>
            <w:r w:rsidRPr="00D53148">
              <w:rPr>
                <w:sz w:val="18"/>
                <w:szCs w:val="18"/>
              </w:rPr>
              <w:t>-</w:t>
            </w:r>
          </w:p>
        </w:tc>
        <w:tc>
          <w:tcPr>
            <w:tcW w:w="3512" w:type="dxa"/>
            <w:vMerge/>
          </w:tcPr>
          <w:p w:rsidR="00D15157" w:rsidRPr="00D53148" w:rsidRDefault="00D15157" w:rsidP="00D2399C">
            <w:pPr>
              <w:widowControl w:val="0"/>
              <w:autoSpaceDE w:val="0"/>
              <w:autoSpaceDN w:val="0"/>
              <w:adjustRightInd w:val="0"/>
              <w:rPr>
                <w:sz w:val="18"/>
                <w:szCs w:val="18"/>
              </w:rPr>
            </w:pPr>
          </w:p>
        </w:tc>
      </w:tr>
      <w:tr w:rsidR="00B339EE" w:rsidRPr="00D53148" w:rsidTr="00386F33">
        <w:trPr>
          <w:gridAfter w:val="7"/>
          <w:wAfter w:w="16469" w:type="dxa"/>
          <w:tblCellSpacing w:w="5" w:type="nil"/>
        </w:trPr>
        <w:tc>
          <w:tcPr>
            <w:tcW w:w="752" w:type="dxa"/>
            <w:vMerge w:val="restart"/>
          </w:tcPr>
          <w:p w:rsidR="00B339EE" w:rsidRPr="00D53148" w:rsidRDefault="00B339EE" w:rsidP="00D15157">
            <w:pPr>
              <w:pStyle w:val="ConsPlusNormal"/>
              <w:ind w:firstLine="0"/>
              <w:jc w:val="both"/>
              <w:rPr>
                <w:rFonts w:ascii="Times New Roman" w:hAnsi="Times New Roman"/>
                <w:sz w:val="18"/>
                <w:szCs w:val="18"/>
              </w:rPr>
            </w:pPr>
            <w:r w:rsidRPr="00D53148">
              <w:rPr>
                <w:rFonts w:ascii="Times New Roman" w:hAnsi="Times New Roman"/>
                <w:sz w:val="18"/>
                <w:szCs w:val="18"/>
              </w:rPr>
              <w:t>5.</w:t>
            </w:r>
          </w:p>
        </w:tc>
        <w:tc>
          <w:tcPr>
            <w:tcW w:w="2256" w:type="dxa"/>
            <w:vMerge w:val="restart"/>
          </w:tcPr>
          <w:p w:rsidR="00B339EE" w:rsidRPr="00D53148" w:rsidRDefault="00B339EE" w:rsidP="00B339EE">
            <w:pPr>
              <w:pStyle w:val="ConsPlusNormal"/>
              <w:ind w:firstLine="540"/>
              <w:rPr>
                <w:rFonts w:ascii="Times New Roman" w:hAnsi="Times New Roman"/>
                <w:sz w:val="18"/>
                <w:szCs w:val="18"/>
              </w:rPr>
            </w:pPr>
            <w:r w:rsidRPr="00D53148">
              <w:rPr>
                <w:rFonts w:ascii="Times New Roman" w:hAnsi="Times New Roman"/>
                <w:sz w:val="18"/>
                <w:szCs w:val="18"/>
              </w:rPr>
              <w:t>Перекладка напорного коллектора от КНС по ул.Крисанова</w:t>
            </w:r>
          </w:p>
        </w:tc>
        <w:tc>
          <w:tcPr>
            <w:tcW w:w="752" w:type="dxa"/>
            <w:vMerge w:val="restart"/>
          </w:tcPr>
          <w:p w:rsidR="00B339EE" w:rsidRPr="00D53148" w:rsidRDefault="00B339EE" w:rsidP="00B339EE">
            <w:pPr>
              <w:pStyle w:val="ConsPlusNormal"/>
              <w:ind w:firstLine="0"/>
              <w:jc w:val="both"/>
              <w:rPr>
                <w:rFonts w:ascii="Times New Roman" w:hAnsi="Times New Roman"/>
                <w:sz w:val="18"/>
                <w:szCs w:val="18"/>
              </w:rPr>
            </w:pPr>
            <w:r w:rsidRPr="00D53148">
              <w:rPr>
                <w:rFonts w:ascii="Times New Roman" w:hAnsi="Times New Roman"/>
                <w:sz w:val="18"/>
                <w:szCs w:val="18"/>
              </w:rPr>
              <w:t>2019-2020</w:t>
            </w:r>
          </w:p>
        </w:tc>
        <w:tc>
          <w:tcPr>
            <w:tcW w:w="1974" w:type="dxa"/>
            <w:vMerge w:val="restart"/>
          </w:tcPr>
          <w:p w:rsidR="005D3AEF" w:rsidRPr="00D53148" w:rsidRDefault="005D3AEF" w:rsidP="005D3AEF">
            <w:pPr>
              <w:widowControl w:val="0"/>
              <w:autoSpaceDE w:val="0"/>
              <w:autoSpaceDN w:val="0"/>
              <w:adjustRightInd w:val="0"/>
              <w:rPr>
                <w:sz w:val="18"/>
                <w:szCs w:val="18"/>
              </w:rPr>
            </w:pPr>
            <w:r w:rsidRPr="00D53148">
              <w:rPr>
                <w:sz w:val="18"/>
                <w:szCs w:val="18"/>
              </w:rPr>
              <w:t xml:space="preserve">Администрации МО, </w:t>
            </w:r>
          </w:p>
          <w:p w:rsidR="00B339EE" w:rsidRPr="00D53148" w:rsidRDefault="005D3AEF"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B339EE" w:rsidRPr="00D53148" w:rsidRDefault="00B339EE" w:rsidP="00D2399C">
            <w:pPr>
              <w:widowControl w:val="0"/>
              <w:autoSpaceDE w:val="0"/>
              <w:autoSpaceDN w:val="0"/>
              <w:adjustRightInd w:val="0"/>
              <w:rPr>
                <w:b/>
                <w:sz w:val="18"/>
                <w:szCs w:val="18"/>
              </w:rPr>
            </w:pPr>
            <w:r w:rsidRPr="00D53148">
              <w:rPr>
                <w:b/>
                <w:sz w:val="18"/>
                <w:szCs w:val="18"/>
              </w:rPr>
              <w:t>Всего</w:t>
            </w:r>
          </w:p>
        </w:tc>
        <w:tc>
          <w:tcPr>
            <w:tcW w:w="1034" w:type="dxa"/>
          </w:tcPr>
          <w:p w:rsidR="00B339EE" w:rsidRPr="00D53148" w:rsidRDefault="00B339EE" w:rsidP="00D2399C">
            <w:pPr>
              <w:widowControl w:val="0"/>
              <w:autoSpaceDE w:val="0"/>
              <w:autoSpaceDN w:val="0"/>
              <w:adjustRightInd w:val="0"/>
              <w:rPr>
                <w:b/>
                <w:sz w:val="18"/>
                <w:szCs w:val="18"/>
              </w:rPr>
            </w:pPr>
            <w:r w:rsidRPr="00D53148">
              <w:rPr>
                <w:b/>
                <w:sz w:val="18"/>
                <w:szCs w:val="18"/>
              </w:rPr>
              <w:t>2700</w:t>
            </w:r>
          </w:p>
        </w:tc>
        <w:tc>
          <w:tcPr>
            <w:tcW w:w="1222" w:type="dxa"/>
          </w:tcPr>
          <w:p w:rsidR="00B339EE" w:rsidRPr="00D53148" w:rsidRDefault="00B339EE" w:rsidP="00D2399C">
            <w:pPr>
              <w:widowControl w:val="0"/>
              <w:autoSpaceDE w:val="0"/>
              <w:autoSpaceDN w:val="0"/>
              <w:adjustRightInd w:val="0"/>
              <w:rPr>
                <w:b/>
                <w:sz w:val="18"/>
                <w:szCs w:val="18"/>
              </w:rPr>
            </w:pPr>
            <w:r w:rsidRPr="00D53148">
              <w:rPr>
                <w:b/>
                <w:sz w:val="18"/>
                <w:szCs w:val="18"/>
              </w:rPr>
              <w:t>-</w:t>
            </w:r>
          </w:p>
        </w:tc>
        <w:tc>
          <w:tcPr>
            <w:tcW w:w="1034" w:type="dxa"/>
          </w:tcPr>
          <w:p w:rsidR="00B339EE" w:rsidRPr="00D53148" w:rsidRDefault="00B339EE" w:rsidP="00D2399C">
            <w:pPr>
              <w:widowControl w:val="0"/>
              <w:autoSpaceDE w:val="0"/>
              <w:autoSpaceDN w:val="0"/>
              <w:adjustRightInd w:val="0"/>
              <w:rPr>
                <w:b/>
                <w:sz w:val="18"/>
                <w:szCs w:val="18"/>
              </w:rPr>
            </w:pPr>
            <w:r w:rsidRPr="00D53148">
              <w:rPr>
                <w:b/>
                <w:sz w:val="18"/>
                <w:szCs w:val="18"/>
              </w:rPr>
              <w:t>-</w:t>
            </w:r>
          </w:p>
        </w:tc>
        <w:tc>
          <w:tcPr>
            <w:tcW w:w="940" w:type="dxa"/>
          </w:tcPr>
          <w:p w:rsidR="00B339EE" w:rsidRPr="00D53148" w:rsidRDefault="00B339EE" w:rsidP="00D2399C">
            <w:pPr>
              <w:widowControl w:val="0"/>
              <w:autoSpaceDE w:val="0"/>
              <w:autoSpaceDN w:val="0"/>
              <w:adjustRightInd w:val="0"/>
              <w:rPr>
                <w:b/>
                <w:sz w:val="18"/>
                <w:szCs w:val="18"/>
              </w:rPr>
            </w:pPr>
            <w:r w:rsidRPr="00D53148">
              <w:rPr>
                <w:b/>
                <w:sz w:val="18"/>
                <w:szCs w:val="18"/>
              </w:rPr>
              <w:t>2700</w:t>
            </w:r>
          </w:p>
        </w:tc>
        <w:tc>
          <w:tcPr>
            <w:tcW w:w="1034" w:type="dxa"/>
          </w:tcPr>
          <w:p w:rsidR="00B339EE" w:rsidRPr="00D53148" w:rsidRDefault="00B339EE" w:rsidP="00D2399C">
            <w:pPr>
              <w:widowControl w:val="0"/>
              <w:autoSpaceDE w:val="0"/>
              <w:autoSpaceDN w:val="0"/>
              <w:adjustRightInd w:val="0"/>
              <w:rPr>
                <w:b/>
                <w:sz w:val="18"/>
                <w:szCs w:val="18"/>
              </w:rPr>
            </w:pPr>
            <w:r w:rsidRPr="00D53148">
              <w:rPr>
                <w:b/>
                <w:sz w:val="18"/>
                <w:szCs w:val="18"/>
              </w:rPr>
              <w:t>-</w:t>
            </w:r>
          </w:p>
        </w:tc>
        <w:tc>
          <w:tcPr>
            <w:tcW w:w="3512" w:type="dxa"/>
            <w:vMerge w:val="restart"/>
          </w:tcPr>
          <w:p w:rsidR="00B339EE" w:rsidRPr="00D53148" w:rsidRDefault="00B339EE" w:rsidP="00D2399C">
            <w:pPr>
              <w:widowControl w:val="0"/>
              <w:autoSpaceDE w:val="0"/>
              <w:autoSpaceDN w:val="0"/>
              <w:adjustRightInd w:val="0"/>
              <w:rPr>
                <w:sz w:val="18"/>
                <w:szCs w:val="18"/>
              </w:rPr>
            </w:pPr>
            <w:r w:rsidRPr="00D53148">
              <w:rPr>
                <w:sz w:val="18"/>
                <w:szCs w:val="18"/>
              </w:rPr>
              <w:t>Будет заменено 2000 м.п. канализационного коллектора</w:t>
            </w:r>
          </w:p>
        </w:tc>
      </w:tr>
      <w:tr w:rsidR="00B339EE" w:rsidRPr="00D53148" w:rsidTr="00386F33">
        <w:trPr>
          <w:gridAfter w:val="7"/>
          <w:wAfter w:w="16469" w:type="dxa"/>
          <w:tblCellSpacing w:w="5" w:type="nil"/>
        </w:trPr>
        <w:tc>
          <w:tcPr>
            <w:tcW w:w="752" w:type="dxa"/>
            <w:vMerge/>
          </w:tcPr>
          <w:p w:rsidR="00B339EE" w:rsidRPr="00D53148" w:rsidRDefault="00B339EE" w:rsidP="00D15157">
            <w:pPr>
              <w:pStyle w:val="ConsPlusNormal"/>
              <w:ind w:firstLine="0"/>
              <w:jc w:val="both"/>
              <w:rPr>
                <w:rFonts w:ascii="Times New Roman" w:hAnsi="Times New Roman"/>
                <w:sz w:val="18"/>
                <w:szCs w:val="18"/>
              </w:rPr>
            </w:pPr>
          </w:p>
        </w:tc>
        <w:tc>
          <w:tcPr>
            <w:tcW w:w="2256" w:type="dxa"/>
            <w:vMerge/>
          </w:tcPr>
          <w:p w:rsidR="00B339EE" w:rsidRPr="00D53148" w:rsidRDefault="00B339EE" w:rsidP="00B339EE">
            <w:pPr>
              <w:pStyle w:val="ConsPlusNormal"/>
              <w:ind w:firstLine="540"/>
              <w:rPr>
                <w:rFonts w:ascii="Times New Roman" w:hAnsi="Times New Roman"/>
                <w:sz w:val="18"/>
                <w:szCs w:val="18"/>
              </w:rPr>
            </w:pPr>
          </w:p>
        </w:tc>
        <w:tc>
          <w:tcPr>
            <w:tcW w:w="752" w:type="dxa"/>
            <w:vMerge/>
          </w:tcPr>
          <w:p w:rsidR="00B339EE" w:rsidRPr="00D53148" w:rsidRDefault="00B339EE" w:rsidP="00B339EE">
            <w:pPr>
              <w:pStyle w:val="ConsPlusNormal"/>
              <w:ind w:firstLine="0"/>
              <w:jc w:val="both"/>
              <w:rPr>
                <w:rFonts w:ascii="Times New Roman" w:hAnsi="Times New Roman"/>
                <w:sz w:val="18"/>
                <w:szCs w:val="18"/>
              </w:rPr>
            </w:pPr>
          </w:p>
        </w:tc>
        <w:tc>
          <w:tcPr>
            <w:tcW w:w="1974" w:type="dxa"/>
            <w:vMerge/>
          </w:tcPr>
          <w:p w:rsidR="00B339EE" w:rsidRPr="00D53148" w:rsidRDefault="00B339EE" w:rsidP="00B339EE">
            <w:pPr>
              <w:widowControl w:val="0"/>
              <w:autoSpaceDE w:val="0"/>
              <w:autoSpaceDN w:val="0"/>
              <w:adjustRightInd w:val="0"/>
              <w:rPr>
                <w:sz w:val="18"/>
                <w:szCs w:val="18"/>
              </w:rPr>
            </w:pPr>
          </w:p>
        </w:tc>
        <w:tc>
          <w:tcPr>
            <w:tcW w:w="658" w:type="dxa"/>
          </w:tcPr>
          <w:p w:rsidR="00B339EE" w:rsidRPr="00D53148" w:rsidRDefault="00B339EE" w:rsidP="00B339EE">
            <w:pPr>
              <w:widowControl w:val="0"/>
              <w:autoSpaceDE w:val="0"/>
              <w:autoSpaceDN w:val="0"/>
              <w:adjustRightInd w:val="0"/>
              <w:rPr>
                <w:sz w:val="18"/>
                <w:szCs w:val="18"/>
              </w:rPr>
            </w:pPr>
            <w:r w:rsidRPr="00D53148">
              <w:rPr>
                <w:sz w:val="18"/>
                <w:szCs w:val="18"/>
              </w:rPr>
              <w:t>2019</w:t>
            </w:r>
          </w:p>
        </w:tc>
        <w:tc>
          <w:tcPr>
            <w:tcW w:w="1034" w:type="dxa"/>
          </w:tcPr>
          <w:p w:rsidR="00B339EE" w:rsidRPr="00D53148" w:rsidRDefault="00B339EE" w:rsidP="00D2399C">
            <w:pPr>
              <w:widowControl w:val="0"/>
              <w:autoSpaceDE w:val="0"/>
              <w:autoSpaceDN w:val="0"/>
              <w:adjustRightInd w:val="0"/>
              <w:rPr>
                <w:sz w:val="18"/>
                <w:szCs w:val="18"/>
              </w:rPr>
            </w:pPr>
            <w:r w:rsidRPr="00D53148">
              <w:rPr>
                <w:sz w:val="18"/>
                <w:szCs w:val="18"/>
              </w:rPr>
              <w:t>1350</w:t>
            </w:r>
          </w:p>
        </w:tc>
        <w:tc>
          <w:tcPr>
            <w:tcW w:w="1222" w:type="dxa"/>
          </w:tcPr>
          <w:p w:rsidR="00B339EE" w:rsidRPr="00D53148" w:rsidRDefault="00B339EE" w:rsidP="00D2399C">
            <w:pPr>
              <w:widowControl w:val="0"/>
              <w:autoSpaceDE w:val="0"/>
              <w:autoSpaceDN w:val="0"/>
              <w:adjustRightInd w:val="0"/>
              <w:rPr>
                <w:sz w:val="18"/>
                <w:szCs w:val="18"/>
              </w:rPr>
            </w:pPr>
          </w:p>
        </w:tc>
        <w:tc>
          <w:tcPr>
            <w:tcW w:w="1034" w:type="dxa"/>
          </w:tcPr>
          <w:p w:rsidR="00B339EE" w:rsidRPr="00D53148" w:rsidRDefault="00B339EE" w:rsidP="00D2399C">
            <w:pPr>
              <w:widowControl w:val="0"/>
              <w:autoSpaceDE w:val="0"/>
              <w:autoSpaceDN w:val="0"/>
              <w:adjustRightInd w:val="0"/>
              <w:rPr>
                <w:sz w:val="18"/>
                <w:szCs w:val="18"/>
              </w:rPr>
            </w:pPr>
          </w:p>
        </w:tc>
        <w:tc>
          <w:tcPr>
            <w:tcW w:w="940" w:type="dxa"/>
          </w:tcPr>
          <w:p w:rsidR="00B339EE" w:rsidRPr="00D53148" w:rsidRDefault="00B339EE" w:rsidP="00D2399C">
            <w:pPr>
              <w:widowControl w:val="0"/>
              <w:autoSpaceDE w:val="0"/>
              <w:autoSpaceDN w:val="0"/>
              <w:adjustRightInd w:val="0"/>
              <w:rPr>
                <w:sz w:val="18"/>
                <w:szCs w:val="18"/>
              </w:rPr>
            </w:pPr>
            <w:r w:rsidRPr="00D53148">
              <w:rPr>
                <w:sz w:val="18"/>
                <w:szCs w:val="18"/>
              </w:rPr>
              <w:t>1350</w:t>
            </w:r>
          </w:p>
        </w:tc>
        <w:tc>
          <w:tcPr>
            <w:tcW w:w="1034" w:type="dxa"/>
          </w:tcPr>
          <w:p w:rsidR="00B339EE" w:rsidRPr="00D53148" w:rsidRDefault="00B339EE" w:rsidP="00D2399C">
            <w:pPr>
              <w:widowControl w:val="0"/>
              <w:autoSpaceDE w:val="0"/>
              <w:autoSpaceDN w:val="0"/>
              <w:adjustRightInd w:val="0"/>
              <w:rPr>
                <w:sz w:val="18"/>
                <w:szCs w:val="18"/>
              </w:rPr>
            </w:pPr>
            <w:r w:rsidRPr="00D53148">
              <w:rPr>
                <w:sz w:val="18"/>
                <w:szCs w:val="18"/>
              </w:rPr>
              <w:t>-</w:t>
            </w:r>
          </w:p>
        </w:tc>
        <w:tc>
          <w:tcPr>
            <w:tcW w:w="3512" w:type="dxa"/>
            <w:vMerge/>
          </w:tcPr>
          <w:p w:rsidR="00B339EE" w:rsidRPr="00D53148" w:rsidRDefault="00B339EE" w:rsidP="00D2399C">
            <w:pPr>
              <w:widowControl w:val="0"/>
              <w:autoSpaceDE w:val="0"/>
              <w:autoSpaceDN w:val="0"/>
              <w:adjustRightInd w:val="0"/>
              <w:rPr>
                <w:sz w:val="18"/>
                <w:szCs w:val="18"/>
              </w:rPr>
            </w:pPr>
          </w:p>
        </w:tc>
      </w:tr>
      <w:tr w:rsidR="00B339EE" w:rsidRPr="00D53148" w:rsidTr="00386F33">
        <w:trPr>
          <w:gridAfter w:val="7"/>
          <w:wAfter w:w="16469" w:type="dxa"/>
          <w:tblCellSpacing w:w="5" w:type="nil"/>
        </w:trPr>
        <w:tc>
          <w:tcPr>
            <w:tcW w:w="752" w:type="dxa"/>
            <w:vMerge/>
          </w:tcPr>
          <w:p w:rsidR="00B339EE" w:rsidRPr="00D53148" w:rsidRDefault="00B339EE" w:rsidP="00D15157">
            <w:pPr>
              <w:pStyle w:val="ConsPlusNormal"/>
              <w:ind w:firstLine="0"/>
              <w:jc w:val="both"/>
              <w:rPr>
                <w:rFonts w:ascii="Times New Roman" w:hAnsi="Times New Roman"/>
                <w:sz w:val="18"/>
                <w:szCs w:val="18"/>
              </w:rPr>
            </w:pPr>
          </w:p>
        </w:tc>
        <w:tc>
          <w:tcPr>
            <w:tcW w:w="2256" w:type="dxa"/>
            <w:vMerge/>
          </w:tcPr>
          <w:p w:rsidR="00B339EE" w:rsidRPr="00D53148" w:rsidRDefault="00B339EE" w:rsidP="00B339EE">
            <w:pPr>
              <w:pStyle w:val="ConsPlusNormal"/>
              <w:ind w:firstLine="540"/>
              <w:rPr>
                <w:rFonts w:ascii="Times New Roman" w:hAnsi="Times New Roman"/>
                <w:sz w:val="18"/>
                <w:szCs w:val="18"/>
              </w:rPr>
            </w:pPr>
          </w:p>
        </w:tc>
        <w:tc>
          <w:tcPr>
            <w:tcW w:w="752" w:type="dxa"/>
            <w:vMerge/>
          </w:tcPr>
          <w:p w:rsidR="00B339EE" w:rsidRPr="00D53148" w:rsidRDefault="00B339EE" w:rsidP="00B339EE">
            <w:pPr>
              <w:pStyle w:val="ConsPlusNormal"/>
              <w:ind w:firstLine="0"/>
              <w:jc w:val="both"/>
              <w:rPr>
                <w:rFonts w:ascii="Times New Roman" w:hAnsi="Times New Roman"/>
                <w:sz w:val="18"/>
                <w:szCs w:val="18"/>
              </w:rPr>
            </w:pPr>
          </w:p>
        </w:tc>
        <w:tc>
          <w:tcPr>
            <w:tcW w:w="1974" w:type="dxa"/>
            <w:vMerge/>
          </w:tcPr>
          <w:p w:rsidR="00B339EE" w:rsidRPr="00D53148" w:rsidRDefault="00B339EE" w:rsidP="00B339EE">
            <w:pPr>
              <w:widowControl w:val="0"/>
              <w:autoSpaceDE w:val="0"/>
              <w:autoSpaceDN w:val="0"/>
              <w:adjustRightInd w:val="0"/>
              <w:rPr>
                <w:sz w:val="18"/>
                <w:szCs w:val="18"/>
              </w:rPr>
            </w:pPr>
          </w:p>
        </w:tc>
        <w:tc>
          <w:tcPr>
            <w:tcW w:w="658" w:type="dxa"/>
          </w:tcPr>
          <w:p w:rsidR="00B339EE" w:rsidRPr="00D53148" w:rsidRDefault="00B339EE" w:rsidP="00D2399C">
            <w:pPr>
              <w:widowControl w:val="0"/>
              <w:autoSpaceDE w:val="0"/>
              <w:autoSpaceDN w:val="0"/>
              <w:adjustRightInd w:val="0"/>
              <w:rPr>
                <w:sz w:val="18"/>
                <w:szCs w:val="18"/>
              </w:rPr>
            </w:pPr>
            <w:r w:rsidRPr="00D53148">
              <w:rPr>
                <w:sz w:val="18"/>
                <w:szCs w:val="18"/>
              </w:rPr>
              <w:t>2020</w:t>
            </w:r>
          </w:p>
        </w:tc>
        <w:tc>
          <w:tcPr>
            <w:tcW w:w="1034" w:type="dxa"/>
          </w:tcPr>
          <w:p w:rsidR="00B339EE" w:rsidRPr="00D53148" w:rsidRDefault="00B339EE" w:rsidP="00D2399C">
            <w:pPr>
              <w:widowControl w:val="0"/>
              <w:autoSpaceDE w:val="0"/>
              <w:autoSpaceDN w:val="0"/>
              <w:adjustRightInd w:val="0"/>
              <w:rPr>
                <w:sz w:val="18"/>
                <w:szCs w:val="18"/>
              </w:rPr>
            </w:pPr>
            <w:r w:rsidRPr="00D53148">
              <w:rPr>
                <w:sz w:val="18"/>
                <w:szCs w:val="18"/>
              </w:rPr>
              <w:t>1350</w:t>
            </w:r>
          </w:p>
        </w:tc>
        <w:tc>
          <w:tcPr>
            <w:tcW w:w="1222" w:type="dxa"/>
          </w:tcPr>
          <w:p w:rsidR="00B339EE" w:rsidRPr="00D53148" w:rsidRDefault="00B339EE" w:rsidP="00D2399C">
            <w:pPr>
              <w:widowControl w:val="0"/>
              <w:autoSpaceDE w:val="0"/>
              <w:autoSpaceDN w:val="0"/>
              <w:adjustRightInd w:val="0"/>
              <w:rPr>
                <w:sz w:val="18"/>
                <w:szCs w:val="18"/>
              </w:rPr>
            </w:pPr>
          </w:p>
        </w:tc>
        <w:tc>
          <w:tcPr>
            <w:tcW w:w="1034" w:type="dxa"/>
          </w:tcPr>
          <w:p w:rsidR="00B339EE" w:rsidRPr="00D53148" w:rsidRDefault="00B339EE" w:rsidP="00D2399C">
            <w:pPr>
              <w:widowControl w:val="0"/>
              <w:autoSpaceDE w:val="0"/>
              <w:autoSpaceDN w:val="0"/>
              <w:adjustRightInd w:val="0"/>
              <w:rPr>
                <w:sz w:val="18"/>
                <w:szCs w:val="18"/>
              </w:rPr>
            </w:pPr>
          </w:p>
        </w:tc>
        <w:tc>
          <w:tcPr>
            <w:tcW w:w="940" w:type="dxa"/>
          </w:tcPr>
          <w:p w:rsidR="00B339EE" w:rsidRPr="00D53148" w:rsidRDefault="00B339EE" w:rsidP="00D2399C">
            <w:pPr>
              <w:widowControl w:val="0"/>
              <w:autoSpaceDE w:val="0"/>
              <w:autoSpaceDN w:val="0"/>
              <w:adjustRightInd w:val="0"/>
              <w:rPr>
                <w:sz w:val="18"/>
                <w:szCs w:val="18"/>
              </w:rPr>
            </w:pPr>
            <w:r w:rsidRPr="00D53148">
              <w:rPr>
                <w:sz w:val="18"/>
                <w:szCs w:val="18"/>
              </w:rPr>
              <w:t>1350</w:t>
            </w:r>
          </w:p>
        </w:tc>
        <w:tc>
          <w:tcPr>
            <w:tcW w:w="1034" w:type="dxa"/>
          </w:tcPr>
          <w:p w:rsidR="00B339EE" w:rsidRPr="00D53148" w:rsidRDefault="00B339EE" w:rsidP="00D2399C">
            <w:pPr>
              <w:widowControl w:val="0"/>
              <w:autoSpaceDE w:val="0"/>
              <w:autoSpaceDN w:val="0"/>
              <w:adjustRightInd w:val="0"/>
              <w:rPr>
                <w:sz w:val="18"/>
                <w:szCs w:val="18"/>
              </w:rPr>
            </w:pPr>
            <w:r w:rsidRPr="00D53148">
              <w:rPr>
                <w:sz w:val="18"/>
                <w:szCs w:val="18"/>
              </w:rPr>
              <w:t>-</w:t>
            </w:r>
          </w:p>
        </w:tc>
        <w:tc>
          <w:tcPr>
            <w:tcW w:w="3512" w:type="dxa"/>
            <w:vMerge/>
          </w:tcPr>
          <w:p w:rsidR="00B339EE" w:rsidRPr="00D53148" w:rsidRDefault="00B339EE"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6</w:t>
            </w:r>
            <w:r w:rsidR="00E30708" w:rsidRPr="00D53148">
              <w:rPr>
                <w:sz w:val="18"/>
                <w:szCs w:val="18"/>
              </w:rPr>
              <w:t xml:space="preserve">. </w:t>
            </w:r>
          </w:p>
        </w:tc>
        <w:tc>
          <w:tcPr>
            <w:tcW w:w="2256"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 xml:space="preserve">Строительство         </w:t>
            </w:r>
          </w:p>
          <w:p w:rsidR="00E30708" w:rsidRPr="00D53148" w:rsidRDefault="00E30708" w:rsidP="00D2399C">
            <w:pPr>
              <w:widowControl w:val="0"/>
              <w:autoSpaceDE w:val="0"/>
              <w:autoSpaceDN w:val="0"/>
              <w:adjustRightInd w:val="0"/>
              <w:rPr>
                <w:sz w:val="18"/>
                <w:szCs w:val="18"/>
              </w:rPr>
            </w:pPr>
            <w:r w:rsidRPr="00D53148">
              <w:rPr>
                <w:sz w:val="18"/>
                <w:szCs w:val="18"/>
              </w:rPr>
              <w:t xml:space="preserve">канализационного      </w:t>
            </w:r>
          </w:p>
          <w:p w:rsidR="00E30708" w:rsidRPr="00D53148" w:rsidRDefault="00E30708" w:rsidP="00D2399C">
            <w:pPr>
              <w:widowControl w:val="0"/>
              <w:autoSpaceDE w:val="0"/>
              <w:autoSpaceDN w:val="0"/>
              <w:adjustRightInd w:val="0"/>
              <w:rPr>
                <w:sz w:val="18"/>
                <w:szCs w:val="18"/>
              </w:rPr>
            </w:pPr>
            <w:r w:rsidRPr="00D53148">
              <w:rPr>
                <w:sz w:val="18"/>
                <w:szCs w:val="18"/>
              </w:rPr>
              <w:t>коллектора           в</w:t>
            </w:r>
          </w:p>
          <w:p w:rsidR="00E30708" w:rsidRPr="00D53148" w:rsidRDefault="00E30708" w:rsidP="00D2399C">
            <w:pPr>
              <w:widowControl w:val="0"/>
              <w:autoSpaceDE w:val="0"/>
              <w:autoSpaceDN w:val="0"/>
              <w:adjustRightInd w:val="0"/>
              <w:rPr>
                <w:sz w:val="18"/>
                <w:szCs w:val="18"/>
              </w:rPr>
            </w:pPr>
            <w:r w:rsidRPr="00D53148">
              <w:rPr>
                <w:sz w:val="18"/>
                <w:szCs w:val="18"/>
              </w:rPr>
              <w:t>юго-восточной части г.</w:t>
            </w:r>
          </w:p>
          <w:p w:rsidR="00E30708" w:rsidRPr="00D53148" w:rsidRDefault="00E30708" w:rsidP="00D2399C">
            <w:pPr>
              <w:widowControl w:val="0"/>
              <w:autoSpaceDE w:val="0"/>
              <w:autoSpaceDN w:val="0"/>
              <w:adjustRightInd w:val="0"/>
              <w:rPr>
                <w:sz w:val="18"/>
                <w:szCs w:val="18"/>
              </w:rPr>
            </w:pPr>
            <w:r w:rsidRPr="00D53148">
              <w:rPr>
                <w:sz w:val="18"/>
                <w:szCs w:val="18"/>
              </w:rPr>
              <w:t>Кулебаки (в т.ч. разработка проектной документации)</w:t>
            </w:r>
          </w:p>
        </w:tc>
        <w:tc>
          <w:tcPr>
            <w:tcW w:w="752"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2018 -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202</w:t>
            </w:r>
            <w:r w:rsidR="00B339EE" w:rsidRPr="00D53148">
              <w:rPr>
                <w:sz w:val="18"/>
                <w:szCs w:val="18"/>
              </w:rPr>
              <w:t>5</w:t>
            </w:r>
          </w:p>
        </w:tc>
        <w:tc>
          <w:tcPr>
            <w:tcW w:w="1974" w:type="dxa"/>
            <w:vMerge w:val="restart"/>
          </w:tcPr>
          <w:p w:rsidR="005D3AEF" w:rsidRPr="00D53148" w:rsidRDefault="005D3AEF" w:rsidP="005D3AEF">
            <w:pPr>
              <w:widowControl w:val="0"/>
              <w:autoSpaceDE w:val="0"/>
              <w:autoSpaceDN w:val="0"/>
              <w:adjustRightInd w:val="0"/>
              <w:rPr>
                <w:sz w:val="18"/>
                <w:szCs w:val="18"/>
              </w:rPr>
            </w:pPr>
            <w:r w:rsidRPr="00D53148">
              <w:rPr>
                <w:sz w:val="18"/>
                <w:szCs w:val="18"/>
              </w:rPr>
              <w:t xml:space="preserve">Администрации МО, </w:t>
            </w:r>
          </w:p>
          <w:p w:rsidR="00E30708" w:rsidRPr="00D53148" w:rsidRDefault="005D3AEF"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E30708" w:rsidRPr="00D53148" w:rsidRDefault="00E30708" w:rsidP="00D2399C">
            <w:pPr>
              <w:widowControl w:val="0"/>
              <w:autoSpaceDE w:val="0"/>
              <w:autoSpaceDN w:val="0"/>
              <w:adjustRightInd w:val="0"/>
              <w:rPr>
                <w:sz w:val="18"/>
                <w:szCs w:val="18"/>
              </w:rPr>
            </w:pPr>
            <w:r w:rsidRPr="00D53148">
              <w:rPr>
                <w:sz w:val="18"/>
                <w:szCs w:val="18"/>
              </w:rPr>
              <w:t>всего</w:t>
            </w: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60000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54000   </w:t>
            </w:r>
          </w:p>
        </w:tc>
        <w:tc>
          <w:tcPr>
            <w:tcW w:w="940" w:type="dxa"/>
          </w:tcPr>
          <w:p w:rsidR="00E30708" w:rsidRPr="00D53148" w:rsidRDefault="00E30708" w:rsidP="00D2399C">
            <w:pPr>
              <w:widowControl w:val="0"/>
              <w:autoSpaceDE w:val="0"/>
              <w:autoSpaceDN w:val="0"/>
              <w:adjustRightInd w:val="0"/>
              <w:rPr>
                <w:b/>
                <w:sz w:val="18"/>
                <w:szCs w:val="18"/>
              </w:rPr>
            </w:pPr>
            <w:r w:rsidRPr="00D53148">
              <w:rPr>
                <w:b/>
                <w:sz w:val="18"/>
                <w:szCs w:val="18"/>
              </w:rPr>
              <w:t xml:space="preserve">6000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Обеспечение юго-восточной части города Кулебаки централизованными канализационными сетями</w:t>
            </w: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2020</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2021</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2022</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2023</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2024</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D15157" w:rsidP="00D2399C">
            <w:pPr>
              <w:widowControl w:val="0"/>
              <w:autoSpaceDE w:val="0"/>
              <w:autoSpaceDN w:val="0"/>
              <w:adjustRightInd w:val="0"/>
              <w:rPr>
                <w:sz w:val="18"/>
                <w:szCs w:val="18"/>
              </w:rPr>
            </w:pPr>
            <w:r w:rsidRPr="00D53148">
              <w:rPr>
                <w:sz w:val="18"/>
                <w:szCs w:val="18"/>
              </w:rPr>
              <w:t>2025</w:t>
            </w: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10000  </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9000   </w:t>
            </w:r>
          </w:p>
        </w:tc>
        <w:tc>
          <w:tcPr>
            <w:tcW w:w="940" w:type="dxa"/>
          </w:tcPr>
          <w:p w:rsidR="00E30708" w:rsidRPr="00D53148" w:rsidRDefault="00E30708" w:rsidP="00D2399C">
            <w:pPr>
              <w:widowControl w:val="0"/>
              <w:autoSpaceDE w:val="0"/>
              <w:autoSpaceDN w:val="0"/>
              <w:adjustRightInd w:val="0"/>
              <w:rPr>
                <w:sz w:val="18"/>
                <w:szCs w:val="18"/>
              </w:rPr>
            </w:pPr>
            <w:r w:rsidRPr="00D53148">
              <w:rPr>
                <w:sz w:val="18"/>
                <w:szCs w:val="18"/>
              </w:rPr>
              <w:t xml:space="preserve">  1000  </w:t>
            </w:r>
          </w:p>
        </w:tc>
        <w:tc>
          <w:tcPr>
            <w:tcW w:w="1034" w:type="dxa"/>
          </w:tcPr>
          <w:p w:rsidR="00E30708" w:rsidRPr="00D53148" w:rsidRDefault="00E30708" w:rsidP="00D2399C">
            <w:pPr>
              <w:widowControl w:val="0"/>
              <w:autoSpaceDE w:val="0"/>
              <w:autoSpaceDN w:val="0"/>
              <w:adjustRightInd w:val="0"/>
              <w:rPr>
                <w:sz w:val="18"/>
                <w:szCs w:val="18"/>
              </w:rPr>
            </w:pP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7</w:t>
            </w:r>
            <w:r w:rsidR="00E30708" w:rsidRPr="00D53148">
              <w:rPr>
                <w:sz w:val="18"/>
                <w:szCs w:val="18"/>
              </w:rPr>
              <w:t xml:space="preserve">. </w:t>
            </w:r>
          </w:p>
        </w:tc>
        <w:tc>
          <w:tcPr>
            <w:tcW w:w="2256" w:type="dxa"/>
            <w:vMerge w:val="restart"/>
          </w:tcPr>
          <w:p w:rsidR="00E30708" w:rsidRPr="00D53148" w:rsidRDefault="00B339EE" w:rsidP="00D2399C">
            <w:pPr>
              <w:widowControl w:val="0"/>
              <w:autoSpaceDE w:val="0"/>
              <w:autoSpaceDN w:val="0"/>
              <w:adjustRightInd w:val="0"/>
              <w:rPr>
                <w:sz w:val="18"/>
                <w:szCs w:val="18"/>
              </w:rPr>
            </w:pPr>
            <w:r w:rsidRPr="00D53148">
              <w:rPr>
                <w:sz w:val="18"/>
                <w:szCs w:val="18"/>
              </w:rPr>
              <w:t xml:space="preserve">Замена, капитальный ремонт </w:t>
            </w:r>
            <w:r w:rsidR="00E30708" w:rsidRPr="00D53148">
              <w:rPr>
                <w:sz w:val="18"/>
                <w:szCs w:val="18"/>
              </w:rPr>
              <w:t>водопроводных</w:t>
            </w:r>
          </w:p>
          <w:p w:rsidR="00E30708" w:rsidRPr="00D53148" w:rsidRDefault="00D15157" w:rsidP="00D2399C">
            <w:pPr>
              <w:widowControl w:val="0"/>
              <w:autoSpaceDE w:val="0"/>
              <w:autoSpaceDN w:val="0"/>
              <w:adjustRightInd w:val="0"/>
              <w:rPr>
                <w:sz w:val="18"/>
                <w:szCs w:val="18"/>
              </w:rPr>
            </w:pPr>
            <w:r w:rsidRPr="00D53148">
              <w:rPr>
                <w:sz w:val="18"/>
                <w:szCs w:val="18"/>
              </w:rPr>
              <w:t>сетей на территории р.п.Гремячево</w:t>
            </w:r>
          </w:p>
        </w:tc>
        <w:tc>
          <w:tcPr>
            <w:tcW w:w="752"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2018 -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2027</w:t>
            </w:r>
          </w:p>
        </w:tc>
        <w:tc>
          <w:tcPr>
            <w:tcW w:w="1974" w:type="dxa"/>
            <w:vMerge w:val="restart"/>
          </w:tcPr>
          <w:p w:rsidR="005D3AEF" w:rsidRPr="00D53148" w:rsidRDefault="005D3AEF" w:rsidP="005D3AEF">
            <w:pPr>
              <w:widowControl w:val="0"/>
              <w:autoSpaceDE w:val="0"/>
              <w:autoSpaceDN w:val="0"/>
              <w:adjustRightInd w:val="0"/>
              <w:rPr>
                <w:sz w:val="18"/>
                <w:szCs w:val="18"/>
              </w:rPr>
            </w:pPr>
            <w:r w:rsidRPr="00D53148">
              <w:rPr>
                <w:sz w:val="18"/>
                <w:szCs w:val="18"/>
              </w:rPr>
              <w:t xml:space="preserve">Администрации МО, </w:t>
            </w:r>
          </w:p>
          <w:p w:rsidR="00E30708" w:rsidRPr="00D53148" w:rsidRDefault="005D3AEF"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E30708" w:rsidRPr="00D53148" w:rsidRDefault="00E30708" w:rsidP="00D2399C">
            <w:pPr>
              <w:widowControl w:val="0"/>
              <w:autoSpaceDE w:val="0"/>
              <w:autoSpaceDN w:val="0"/>
              <w:adjustRightInd w:val="0"/>
              <w:rPr>
                <w:sz w:val="18"/>
                <w:szCs w:val="18"/>
              </w:rPr>
            </w:pPr>
            <w:r w:rsidRPr="00D53148">
              <w:rPr>
                <w:sz w:val="18"/>
                <w:szCs w:val="18"/>
              </w:rPr>
              <w:t>всего</w:t>
            </w:r>
          </w:p>
        </w:tc>
        <w:tc>
          <w:tcPr>
            <w:tcW w:w="1034" w:type="dxa"/>
          </w:tcPr>
          <w:p w:rsidR="00E30708" w:rsidRPr="00D53148" w:rsidRDefault="00B339EE" w:rsidP="00D2399C">
            <w:pPr>
              <w:widowControl w:val="0"/>
              <w:autoSpaceDE w:val="0"/>
              <w:autoSpaceDN w:val="0"/>
              <w:adjustRightInd w:val="0"/>
              <w:rPr>
                <w:b/>
                <w:sz w:val="18"/>
                <w:szCs w:val="18"/>
              </w:rPr>
            </w:pPr>
            <w:r w:rsidRPr="00D53148">
              <w:rPr>
                <w:b/>
                <w:sz w:val="18"/>
                <w:szCs w:val="18"/>
              </w:rPr>
              <w:t>4500</w:t>
            </w:r>
          </w:p>
        </w:tc>
        <w:tc>
          <w:tcPr>
            <w:tcW w:w="1222" w:type="dxa"/>
          </w:tcPr>
          <w:p w:rsidR="00E30708" w:rsidRPr="00D53148" w:rsidRDefault="00B339EE" w:rsidP="00D2399C">
            <w:pPr>
              <w:widowControl w:val="0"/>
              <w:autoSpaceDE w:val="0"/>
              <w:autoSpaceDN w:val="0"/>
              <w:adjustRightInd w:val="0"/>
              <w:rPr>
                <w:b/>
                <w:sz w:val="18"/>
                <w:szCs w:val="18"/>
              </w:rPr>
            </w:pPr>
            <w:r w:rsidRPr="00D53148">
              <w:rPr>
                <w:b/>
                <w:sz w:val="18"/>
                <w:szCs w:val="18"/>
              </w:rPr>
              <w:t>-</w:t>
            </w:r>
          </w:p>
        </w:tc>
        <w:tc>
          <w:tcPr>
            <w:tcW w:w="1034" w:type="dxa"/>
          </w:tcPr>
          <w:p w:rsidR="00E30708" w:rsidRPr="00D53148" w:rsidRDefault="00B339EE" w:rsidP="00D2399C">
            <w:pPr>
              <w:widowControl w:val="0"/>
              <w:autoSpaceDE w:val="0"/>
              <w:autoSpaceDN w:val="0"/>
              <w:adjustRightInd w:val="0"/>
              <w:rPr>
                <w:b/>
                <w:sz w:val="18"/>
                <w:szCs w:val="18"/>
              </w:rPr>
            </w:pPr>
            <w:r w:rsidRPr="00D53148">
              <w:rPr>
                <w:b/>
                <w:sz w:val="18"/>
                <w:szCs w:val="18"/>
              </w:rPr>
              <w:t>-</w:t>
            </w:r>
          </w:p>
        </w:tc>
        <w:tc>
          <w:tcPr>
            <w:tcW w:w="940" w:type="dxa"/>
          </w:tcPr>
          <w:p w:rsidR="00E30708" w:rsidRPr="00D53148" w:rsidRDefault="00B339EE" w:rsidP="00D2399C">
            <w:pPr>
              <w:widowControl w:val="0"/>
              <w:autoSpaceDE w:val="0"/>
              <w:autoSpaceDN w:val="0"/>
              <w:adjustRightInd w:val="0"/>
              <w:rPr>
                <w:b/>
                <w:sz w:val="18"/>
                <w:szCs w:val="18"/>
              </w:rPr>
            </w:pPr>
            <w:r w:rsidRPr="00D53148">
              <w:rPr>
                <w:b/>
                <w:sz w:val="18"/>
                <w:szCs w:val="18"/>
              </w:rPr>
              <w:t>-</w:t>
            </w:r>
          </w:p>
        </w:tc>
        <w:tc>
          <w:tcPr>
            <w:tcW w:w="1034" w:type="dxa"/>
          </w:tcPr>
          <w:p w:rsidR="00E30708" w:rsidRPr="00D53148" w:rsidRDefault="00B339EE" w:rsidP="00D2399C">
            <w:pPr>
              <w:widowControl w:val="0"/>
              <w:autoSpaceDE w:val="0"/>
              <w:autoSpaceDN w:val="0"/>
              <w:adjustRightInd w:val="0"/>
              <w:rPr>
                <w:b/>
                <w:sz w:val="18"/>
                <w:szCs w:val="18"/>
              </w:rPr>
            </w:pPr>
            <w:r w:rsidRPr="00D53148">
              <w:rPr>
                <w:b/>
                <w:sz w:val="18"/>
                <w:szCs w:val="18"/>
              </w:rPr>
              <w:t>4500</w:t>
            </w:r>
          </w:p>
        </w:tc>
        <w:tc>
          <w:tcPr>
            <w:tcW w:w="3512"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 xml:space="preserve">     За время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реализации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программы будет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заменено </w:t>
            </w:r>
            <w:r w:rsidR="002E7B96" w:rsidRPr="00D53148">
              <w:rPr>
                <w:sz w:val="18"/>
                <w:szCs w:val="18"/>
              </w:rPr>
              <w:t>4,5</w:t>
            </w:r>
            <w:r w:rsidRPr="00D53148">
              <w:rPr>
                <w:sz w:val="18"/>
                <w:szCs w:val="18"/>
              </w:rPr>
              <w:t xml:space="preserve">км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водопроводных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сетей       </w:t>
            </w: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2019</w:t>
            </w: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2020</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2021</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2022</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2023</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2024</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2025</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2026</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B339EE" w:rsidP="00D2399C">
            <w:pPr>
              <w:widowControl w:val="0"/>
              <w:autoSpaceDE w:val="0"/>
              <w:autoSpaceDN w:val="0"/>
              <w:adjustRightInd w:val="0"/>
              <w:rPr>
                <w:sz w:val="18"/>
                <w:szCs w:val="18"/>
              </w:rPr>
            </w:pPr>
            <w:r w:rsidRPr="00D53148">
              <w:rPr>
                <w:sz w:val="18"/>
                <w:szCs w:val="18"/>
              </w:rPr>
              <w:t>2027</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500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E30708" w:rsidP="00D2399C">
            <w:pPr>
              <w:widowControl w:val="0"/>
              <w:autoSpaceDE w:val="0"/>
              <w:autoSpaceDN w:val="0"/>
              <w:adjustRightInd w:val="0"/>
              <w:rPr>
                <w:sz w:val="18"/>
                <w:szCs w:val="18"/>
              </w:rPr>
            </w:pPr>
          </w:p>
        </w:tc>
        <w:tc>
          <w:tcPr>
            <w:tcW w:w="940"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B339EE" w:rsidP="00D2399C">
            <w:pPr>
              <w:widowControl w:val="0"/>
              <w:autoSpaceDE w:val="0"/>
              <w:autoSpaceDN w:val="0"/>
              <w:adjustRightInd w:val="0"/>
              <w:rPr>
                <w:sz w:val="18"/>
                <w:szCs w:val="18"/>
              </w:rPr>
            </w:pPr>
            <w:r w:rsidRPr="00D53148">
              <w:rPr>
                <w:sz w:val="18"/>
                <w:szCs w:val="18"/>
              </w:rPr>
              <w:t>500</w:t>
            </w:r>
          </w:p>
        </w:tc>
        <w:tc>
          <w:tcPr>
            <w:tcW w:w="3512" w:type="dxa"/>
            <w:vMerge/>
          </w:tcPr>
          <w:p w:rsidR="00E30708" w:rsidRPr="00D53148" w:rsidRDefault="00E30708" w:rsidP="00D2399C">
            <w:pPr>
              <w:widowControl w:val="0"/>
              <w:autoSpaceDE w:val="0"/>
              <w:autoSpaceDN w:val="0"/>
              <w:adjustRightInd w:val="0"/>
              <w:rPr>
                <w:sz w:val="18"/>
                <w:szCs w:val="18"/>
              </w:rPr>
            </w:pPr>
          </w:p>
        </w:tc>
      </w:tr>
      <w:tr w:rsidR="00E30708" w:rsidRPr="00D53148" w:rsidTr="00386F33">
        <w:trPr>
          <w:gridAfter w:val="7"/>
          <w:wAfter w:w="16469" w:type="dxa"/>
          <w:trHeight w:val="320"/>
          <w:tblCellSpacing w:w="5" w:type="nil"/>
        </w:trPr>
        <w:tc>
          <w:tcPr>
            <w:tcW w:w="752"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8.</w:t>
            </w:r>
          </w:p>
        </w:tc>
        <w:tc>
          <w:tcPr>
            <w:tcW w:w="2256"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Р</w:t>
            </w:r>
            <w:r w:rsidR="00E30708" w:rsidRPr="00D53148">
              <w:rPr>
                <w:sz w:val="18"/>
                <w:szCs w:val="18"/>
              </w:rPr>
              <w:t>еконструкция</w:t>
            </w:r>
          </w:p>
          <w:p w:rsidR="00E30708" w:rsidRPr="00D53148" w:rsidRDefault="00E30708" w:rsidP="00D2399C">
            <w:pPr>
              <w:widowControl w:val="0"/>
              <w:autoSpaceDE w:val="0"/>
              <w:autoSpaceDN w:val="0"/>
              <w:adjustRightInd w:val="0"/>
              <w:rPr>
                <w:sz w:val="18"/>
                <w:szCs w:val="18"/>
              </w:rPr>
            </w:pPr>
            <w:r w:rsidRPr="00D53148">
              <w:rPr>
                <w:sz w:val="18"/>
                <w:szCs w:val="18"/>
              </w:rPr>
              <w:t>очистных    сооружений</w:t>
            </w:r>
          </w:p>
          <w:p w:rsidR="00E30708" w:rsidRPr="00D53148" w:rsidRDefault="00E30708" w:rsidP="00D2399C">
            <w:pPr>
              <w:widowControl w:val="0"/>
              <w:autoSpaceDE w:val="0"/>
              <w:autoSpaceDN w:val="0"/>
              <w:adjustRightInd w:val="0"/>
              <w:rPr>
                <w:sz w:val="18"/>
                <w:szCs w:val="18"/>
              </w:rPr>
            </w:pPr>
            <w:r w:rsidRPr="00D53148">
              <w:rPr>
                <w:sz w:val="18"/>
                <w:szCs w:val="18"/>
              </w:rPr>
              <w:t xml:space="preserve">(замена               </w:t>
            </w:r>
          </w:p>
          <w:p w:rsidR="00E30708" w:rsidRPr="00D53148" w:rsidRDefault="00E30708" w:rsidP="00D2399C">
            <w:pPr>
              <w:widowControl w:val="0"/>
              <w:autoSpaceDE w:val="0"/>
              <w:autoSpaceDN w:val="0"/>
              <w:adjustRightInd w:val="0"/>
              <w:rPr>
                <w:sz w:val="18"/>
                <w:szCs w:val="18"/>
              </w:rPr>
            </w:pPr>
            <w:r w:rsidRPr="00D53148">
              <w:rPr>
                <w:sz w:val="18"/>
                <w:szCs w:val="18"/>
              </w:rPr>
              <w:t xml:space="preserve">электродвигателей,    </w:t>
            </w:r>
          </w:p>
          <w:p w:rsidR="00E30708" w:rsidRPr="00D53148" w:rsidRDefault="00E30708" w:rsidP="00D2399C">
            <w:pPr>
              <w:widowControl w:val="0"/>
              <w:autoSpaceDE w:val="0"/>
              <w:autoSpaceDN w:val="0"/>
              <w:adjustRightInd w:val="0"/>
              <w:rPr>
                <w:sz w:val="18"/>
                <w:szCs w:val="18"/>
              </w:rPr>
            </w:pPr>
            <w:r w:rsidRPr="00D53148">
              <w:rPr>
                <w:sz w:val="18"/>
                <w:szCs w:val="18"/>
              </w:rPr>
              <w:t>насосов,  оборудования</w:t>
            </w:r>
          </w:p>
          <w:p w:rsidR="00E30708" w:rsidRPr="00D53148" w:rsidRDefault="00E30708" w:rsidP="00D2399C">
            <w:pPr>
              <w:widowControl w:val="0"/>
              <w:autoSpaceDE w:val="0"/>
              <w:autoSpaceDN w:val="0"/>
              <w:adjustRightInd w:val="0"/>
              <w:rPr>
                <w:sz w:val="18"/>
                <w:szCs w:val="18"/>
              </w:rPr>
            </w:pPr>
            <w:r w:rsidRPr="00D53148">
              <w:rPr>
                <w:sz w:val="18"/>
                <w:szCs w:val="18"/>
              </w:rPr>
              <w:t>водозаборных  станций,</w:t>
            </w:r>
          </w:p>
          <w:p w:rsidR="00E30708" w:rsidRPr="00D53148" w:rsidRDefault="00E30708" w:rsidP="00D2399C">
            <w:pPr>
              <w:widowControl w:val="0"/>
              <w:autoSpaceDE w:val="0"/>
              <w:autoSpaceDN w:val="0"/>
              <w:adjustRightInd w:val="0"/>
              <w:rPr>
                <w:sz w:val="18"/>
                <w:szCs w:val="18"/>
              </w:rPr>
            </w:pPr>
            <w:r w:rsidRPr="00D53148">
              <w:rPr>
                <w:sz w:val="18"/>
                <w:szCs w:val="18"/>
              </w:rPr>
              <w:t>оборудование     СУПН,</w:t>
            </w:r>
          </w:p>
          <w:p w:rsidR="00E30708" w:rsidRPr="00D53148" w:rsidRDefault="00E30708" w:rsidP="00D2399C">
            <w:pPr>
              <w:widowControl w:val="0"/>
              <w:autoSpaceDE w:val="0"/>
              <w:autoSpaceDN w:val="0"/>
              <w:adjustRightInd w:val="0"/>
              <w:rPr>
                <w:sz w:val="18"/>
                <w:szCs w:val="18"/>
              </w:rPr>
            </w:pPr>
            <w:r w:rsidRPr="00D53148">
              <w:rPr>
                <w:sz w:val="18"/>
                <w:szCs w:val="18"/>
              </w:rPr>
              <w:t xml:space="preserve">ремонт крыши)         </w:t>
            </w:r>
          </w:p>
        </w:tc>
        <w:tc>
          <w:tcPr>
            <w:tcW w:w="752" w:type="dxa"/>
            <w:vMerge w:val="restart"/>
          </w:tcPr>
          <w:p w:rsidR="00E30708" w:rsidRPr="00D53148" w:rsidRDefault="00E30708" w:rsidP="00D2399C">
            <w:pPr>
              <w:widowControl w:val="0"/>
              <w:autoSpaceDE w:val="0"/>
              <w:autoSpaceDN w:val="0"/>
              <w:adjustRightInd w:val="0"/>
              <w:rPr>
                <w:sz w:val="18"/>
                <w:szCs w:val="18"/>
              </w:rPr>
            </w:pPr>
            <w:r w:rsidRPr="00D53148">
              <w:rPr>
                <w:sz w:val="18"/>
                <w:szCs w:val="18"/>
              </w:rPr>
              <w:t>2018 -</w:t>
            </w:r>
          </w:p>
          <w:p w:rsidR="00E30708" w:rsidRPr="00D53148" w:rsidRDefault="00E30708" w:rsidP="00D2399C">
            <w:pPr>
              <w:widowControl w:val="0"/>
              <w:autoSpaceDE w:val="0"/>
              <w:autoSpaceDN w:val="0"/>
              <w:adjustRightInd w:val="0"/>
              <w:rPr>
                <w:sz w:val="18"/>
                <w:szCs w:val="18"/>
              </w:rPr>
            </w:pPr>
            <w:r w:rsidRPr="00D53148">
              <w:rPr>
                <w:sz w:val="18"/>
                <w:szCs w:val="18"/>
              </w:rPr>
              <w:t xml:space="preserve"> 2027</w:t>
            </w:r>
          </w:p>
        </w:tc>
        <w:tc>
          <w:tcPr>
            <w:tcW w:w="1974" w:type="dxa"/>
            <w:vMerge w:val="restart"/>
          </w:tcPr>
          <w:p w:rsidR="005D3AEF" w:rsidRPr="00D53148" w:rsidRDefault="005D3AEF" w:rsidP="005D3AEF">
            <w:pPr>
              <w:widowControl w:val="0"/>
              <w:autoSpaceDE w:val="0"/>
              <w:autoSpaceDN w:val="0"/>
              <w:adjustRightInd w:val="0"/>
              <w:rPr>
                <w:sz w:val="18"/>
                <w:szCs w:val="18"/>
              </w:rPr>
            </w:pPr>
            <w:r w:rsidRPr="00D53148">
              <w:rPr>
                <w:sz w:val="18"/>
                <w:szCs w:val="18"/>
              </w:rPr>
              <w:t xml:space="preserve">Администрации МО, </w:t>
            </w:r>
          </w:p>
          <w:p w:rsidR="00E30708" w:rsidRPr="00D53148" w:rsidRDefault="005D3AEF"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E30708" w:rsidRPr="00D53148" w:rsidRDefault="00E30708" w:rsidP="00D2399C">
            <w:pPr>
              <w:widowControl w:val="0"/>
              <w:autoSpaceDE w:val="0"/>
              <w:autoSpaceDN w:val="0"/>
              <w:adjustRightInd w:val="0"/>
              <w:rPr>
                <w:sz w:val="18"/>
                <w:szCs w:val="18"/>
              </w:rPr>
            </w:pPr>
            <w:r w:rsidRPr="00D53148">
              <w:rPr>
                <w:sz w:val="18"/>
                <w:szCs w:val="18"/>
              </w:rPr>
              <w:t>всего</w:t>
            </w:r>
          </w:p>
        </w:tc>
        <w:tc>
          <w:tcPr>
            <w:tcW w:w="1034" w:type="dxa"/>
          </w:tcPr>
          <w:p w:rsidR="00E30708" w:rsidRPr="00D53148" w:rsidRDefault="002E7B96" w:rsidP="00D2399C">
            <w:pPr>
              <w:widowControl w:val="0"/>
              <w:autoSpaceDE w:val="0"/>
              <w:autoSpaceDN w:val="0"/>
              <w:adjustRightInd w:val="0"/>
              <w:rPr>
                <w:b/>
                <w:sz w:val="18"/>
                <w:szCs w:val="18"/>
              </w:rPr>
            </w:pPr>
            <w:r w:rsidRPr="00D53148">
              <w:rPr>
                <w:b/>
                <w:sz w:val="18"/>
                <w:szCs w:val="18"/>
              </w:rPr>
              <w:t>240000</w:t>
            </w:r>
          </w:p>
        </w:tc>
        <w:tc>
          <w:tcPr>
            <w:tcW w:w="1222" w:type="dxa"/>
          </w:tcPr>
          <w:p w:rsidR="00E30708" w:rsidRPr="00D53148" w:rsidRDefault="00E30708" w:rsidP="00D2399C">
            <w:pPr>
              <w:widowControl w:val="0"/>
              <w:autoSpaceDE w:val="0"/>
              <w:autoSpaceDN w:val="0"/>
              <w:adjustRightInd w:val="0"/>
              <w:rPr>
                <w:b/>
                <w:sz w:val="18"/>
                <w:szCs w:val="18"/>
              </w:rPr>
            </w:pP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w:t>
            </w:r>
          </w:p>
        </w:tc>
        <w:tc>
          <w:tcPr>
            <w:tcW w:w="940" w:type="dxa"/>
          </w:tcPr>
          <w:p w:rsidR="00E30708" w:rsidRPr="00D53148" w:rsidRDefault="002E7B96"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8C2905" w:rsidP="00D2399C">
            <w:pPr>
              <w:widowControl w:val="0"/>
              <w:autoSpaceDE w:val="0"/>
              <w:autoSpaceDN w:val="0"/>
              <w:adjustRightInd w:val="0"/>
              <w:rPr>
                <w:sz w:val="18"/>
                <w:szCs w:val="18"/>
              </w:rPr>
            </w:pPr>
            <w:r w:rsidRPr="00D53148">
              <w:rPr>
                <w:b/>
                <w:sz w:val="18"/>
                <w:szCs w:val="18"/>
              </w:rPr>
              <w:t>240000</w:t>
            </w:r>
          </w:p>
        </w:tc>
        <w:tc>
          <w:tcPr>
            <w:tcW w:w="3512" w:type="dxa"/>
            <w:vMerge w:val="restart"/>
          </w:tcPr>
          <w:p w:rsidR="00E30708" w:rsidRPr="00D53148" w:rsidRDefault="002E7B96" w:rsidP="00D2399C">
            <w:pPr>
              <w:widowControl w:val="0"/>
              <w:autoSpaceDE w:val="0"/>
              <w:autoSpaceDN w:val="0"/>
              <w:adjustRightInd w:val="0"/>
              <w:rPr>
                <w:sz w:val="18"/>
                <w:szCs w:val="18"/>
              </w:rPr>
            </w:pPr>
            <w:r w:rsidRPr="00D53148">
              <w:rPr>
                <w:sz w:val="18"/>
                <w:szCs w:val="18"/>
              </w:rPr>
              <w:t>Произведена реконструкция очистных сооружений в городе Кулебаки</w:t>
            </w:r>
          </w:p>
        </w:tc>
      </w:tr>
      <w:tr w:rsidR="00E30708" w:rsidRPr="00D53148" w:rsidTr="00386F33">
        <w:trPr>
          <w:gridAfter w:val="7"/>
          <w:wAfter w:w="16469" w:type="dxa"/>
          <w:trHeight w:val="320"/>
          <w:tblCellSpacing w:w="5" w:type="nil"/>
        </w:trPr>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2256" w:type="dxa"/>
            <w:vMerge/>
          </w:tcPr>
          <w:p w:rsidR="00E30708" w:rsidRPr="00D53148" w:rsidRDefault="00E30708" w:rsidP="00D2399C">
            <w:pPr>
              <w:pStyle w:val="ConsPlusNormal"/>
              <w:ind w:firstLine="540"/>
              <w:jc w:val="both"/>
              <w:rPr>
                <w:rFonts w:ascii="Times New Roman" w:hAnsi="Times New Roman"/>
                <w:sz w:val="18"/>
                <w:szCs w:val="18"/>
              </w:rPr>
            </w:pPr>
          </w:p>
        </w:tc>
        <w:tc>
          <w:tcPr>
            <w:tcW w:w="752" w:type="dxa"/>
            <w:vMerge/>
          </w:tcPr>
          <w:p w:rsidR="00E30708" w:rsidRPr="00D53148" w:rsidRDefault="00E30708" w:rsidP="00D2399C">
            <w:pPr>
              <w:pStyle w:val="ConsPlusNormal"/>
              <w:ind w:firstLine="540"/>
              <w:jc w:val="both"/>
              <w:rPr>
                <w:rFonts w:ascii="Times New Roman" w:hAnsi="Times New Roman"/>
                <w:sz w:val="18"/>
                <w:szCs w:val="18"/>
              </w:rPr>
            </w:pPr>
          </w:p>
        </w:tc>
        <w:tc>
          <w:tcPr>
            <w:tcW w:w="1974" w:type="dxa"/>
            <w:vMerge/>
          </w:tcPr>
          <w:p w:rsidR="00E30708" w:rsidRPr="00D53148" w:rsidRDefault="00E30708" w:rsidP="00D2399C">
            <w:pPr>
              <w:pStyle w:val="ConsPlusNormal"/>
              <w:ind w:firstLine="540"/>
              <w:jc w:val="both"/>
              <w:rPr>
                <w:rFonts w:ascii="Times New Roman" w:hAnsi="Times New Roman"/>
                <w:sz w:val="18"/>
                <w:szCs w:val="18"/>
              </w:rPr>
            </w:pPr>
          </w:p>
        </w:tc>
        <w:tc>
          <w:tcPr>
            <w:tcW w:w="658" w:type="dxa"/>
          </w:tcPr>
          <w:p w:rsidR="00E30708" w:rsidRPr="00D53148" w:rsidRDefault="002E7B96" w:rsidP="00D2399C">
            <w:pPr>
              <w:widowControl w:val="0"/>
              <w:autoSpaceDE w:val="0"/>
              <w:autoSpaceDN w:val="0"/>
              <w:adjustRightInd w:val="0"/>
              <w:rPr>
                <w:sz w:val="18"/>
                <w:szCs w:val="18"/>
              </w:rPr>
            </w:pPr>
            <w:r w:rsidRPr="00D53148">
              <w:rPr>
                <w:sz w:val="18"/>
                <w:szCs w:val="18"/>
              </w:rPr>
              <w:t>2027</w:t>
            </w: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240000</w:t>
            </w:r>
          </w:p>
        </w:tc>
        <w:tc>
          <w:tcPr>
            <w:tcW w:w="1222" w:type="dxa"/>
          </w:tcPr>
          <w:p w:rsidR="00E30708" w:rsidRPr="00D53148" w:rsidRDefault="00E30708" w:rsidP="00D2399C">
            <w:pPr>
              <w:widowControl w:val="0"/>
              <w:autoSpaceDE w:val="0"/>
              <w:autoSpaceDN w:val="0"/>
              <w:adjustRightInd w:val="0"/>
              <w:rPr>
                <w:sz w:val="18"/>
                <w:szCs w:val="18"/>
              </w:rPr>
            </w:pPr>
          </w:p>
        </w:tc>
        <w:tc>
          <w:tcPr>
            <w:tcW w:w="1034" w:type="dxa"/>
          </w:tcPr>
          <w:p w:rsidR="00E30708" w:rsidRPr="00D53148" w:rsidRDefault="002E7B96" w:rsidP="00D2399C">
            <w:pPr>
              <w:widowControl w:val="0"/>
              <w:autoSpaceDE w:val="0"/>
              <w:autoSpaceDN w:val="0"/>
              <w:adjustRightInd w:val="0"/>
              <w:rPr>
                <w:sz w:val="18"/>
                <w:szCs w:val="18"/>
              </w:rPr>
            </w:pPr>
            <w:r w:rsidRPr="00D53148">
              <w:rPr>
                <w:sz w:val="18"/>
                <w:szCs w:val="18"/>
              </w:rPr>
              <w:t>-</w:t>
            </w:r>
          </w:p>
        </w:tc>
        <w:tc>
          <w:tcPr>
            <w:tcW w:w="940" w:type="dxa"/>
          </w:tcPr>
          <w:p w:rsidR="00E30708" w:rsidRPr="00D53148" w:rsidRDefault="002E7B96" w:rsidP="00D2399C">
            <w:pPr>
              <w:widowControl w:val="0"/>
              <w:autoSpaceDE w:val="0"/>
              <w:autoSpaceDN w:val="0"/>
              <w:adjustRightInd w:val="0"/>
              <w:rPr>
                <w:sz w:val="18"/>
                <w:szCs w:val="18"/>
              </w:rPr>
            </w:pPr>
            <w:r w:rsidRPr="00D53148">
              <w:rPr>
                <w:sz w:val="18"/>
                <w:szCs w:val="18"/>
              </w:rPr>
              <w:t>-</w:t>
            </w:r>
          </w:p>
        </w:tc>
        <w:tc>
          <w:tcPr>
            <w:tcW w:w="1034" w:type="dxa"/>
          </w:tcPr>
          <w:p w:rsidR="00E30708" w:rsidRPr="00D53148" w:rsidRDefault="008C2905" w:rsidP="00D2399C">
            <w:pPr>
              <w:widowControl w:val="0"/>
              <w:autoSpaceDE w:val="0"/>
              <w:autoSpaceDN w:val="0"/>
              <w:adjustRightInd w:val="0"/>
              <w:rPr>
                <w:sz w:val="18"/>
                <w:szCs w:val="18"/>
              </w:rPr>
            </w:pPr>
            <w:r w:rsidRPr="00D53148">
              <w:rPr>
                <w:sz w:val="18"/>
                <w:szCs w:val="18"/>
              </w:rPr>
              <w:t>240000</w:t>
            </w:r>
          </w:p>
        </w:tc>
        <w:tc>
          <w:tcPr>
            <w:tcW w:w="3512" w:type="dxa"/>
            <w:vMerge/>
          </w:tcPr>
          <w:p w:rsidR="00E30708" w:rsidRPr="00D53148" w:rsidRDefault="00E30708" w:rsidP="00D2399C">
            <w:pPr>
              <w:widowControl w:val="0"/>
              <w:autoSpaceDE w:val="0"/>
              <w:autoSpaceDN w:val="0"/>
              <w:adjustRightInd w:val="0"/>
              <w:rPr>
                <w:sz w:val="18"/>
                <w:szCs w:val="18"/>
              </w:rPr>
            </w:pPr>
          </w:p>
        </w:tc>
      </w:tr>
      <w:tr w:rsidR="00991F26" w:rsidRPr="00D53148" w:rsidTr="00386F33">
        <w:trPr>
          <w:gridAfter w:val="7"/>
          <w:wAfter w:w="16469" w:type="dxa"/>
          <w:trHeight w:val="320"/>
          <w:tblCellSpacing w:w="5" w:type="nil"/>
        </w:trPr>
        <w:tc>
          <w:tcPr>
            <w:tcW w:w="752" w:type="dxa"/>
            <w:vMerge w:val="restart"/>
          </w:tcPr>
          <w:p w:rsidR="00991F26" w:rsidRPr="00D53148" w:rsidRDefault="00991F26" w:rsidP="00D2399C">
            <w:pPr>
              <w:widowControl w:val="0"/>
              <w:autoSpaceDE w:val="0"/>
              <w:autoSpaceDN w:val="0"/>
              <w:adjustRightInd w:val="0"/>
              <w:rPr>
                <w:sz w:val="18"/>
                <w:szCs w:val="18"/>
              </w:rPr>
            </w:pPr>
            <w:r w:rsidRPr="00D53148">
              <w:rPr>
                <w:sz w:val="18"/>
                <w:szCs w:val="18"/>
              </w:rPr>
              <w:t>9.</w:t>
            </w:r>
          </w:p>
        </w:tc>
        <w:tc>
          <w:tcPr>
            <w:tcW w:w="2256" w:type="dxa"/>
            <w:vMerge w:val="restart"/>
          </w:tcPr>
          <w:p w:rsidR="00991F26" w:rsidRPr="00D53148" w:rsidRDefault="00991F26" w:rsidP="00D2399C">
            <w:pPr>
              <w:widowControl w:val="0"/>
              <w:autoSpaceDE w:val="0"/>
              <w:autoSpaceDN w:val="0"/>
              <w:adjustRightInd w:val="0"/>
              <w:rPr>
                <w:sz w:val="18"/>
                <w:szCs w:val="18"/>
              </w:rPr>
            </w:pPr>
            <w:r w:rsidRPr="00D53148">
              <w:rPr>
                <w:sz w:val="18"/>
                <w:szCs w:val="18"/>
              </w:rPr>
              <w:t>Саннация напорного коллектора от ГКНС до БОСвг.Кулебаки  с уменьшением диаметра</w:t>
            </w:r>
          </w:p>
        </w:tc>
        <w:tc>
          <w:tcPr>
            <w:tcW w:w="752" w:type="dxa"/>
            <w:vMerge w:val="restart"/>
          </w:tcPr>
          <w:p w:rsidR="00991F26" w:rsidRPr="00D53148" w:rsidRDefault="00991F26" w:rsidP="00D2399C">
            <w:pPr>
              <w:widowControl w:val="0"/>
              <w:autoSpaceDE w:val="0"/>
              <w:autoSpaceDN w:val="0"/>
              <w:adjustRightInd w:val="0"/>
              <w:rPr>
                <w:sz w:val="18"/>
                <w:szCs w:val="18"/>
              </w:rPr>
            </w:pPr>
            <w:r w:rsidRPr="00D53148">
              <w:rPr>
                <w:sz w:val="18"/>
                <w:szCs w:val="18"/>
              </w:rPr>
              <w:t>2019-2023</w:t>
            </w:r>
          </w:p>
        </w:tc>
        <w:tc>
          <w:tcPr>
            <w:tcW w:w="1974" w:type="dxa"/>
            <w:vMerge w:val="restart"/>
          </w:tcPr>
          <w:p w:rsidR="00991F26" w:rsidRPr="00D53148" w:rsidRDefault="00991F26" w:rsidP="005D3AEF">
            <w:pPr>
              <w:widowControl w:val="0"/>
              <w:autoSpaceDE w:val="0"/>
              <w:autoSpaceDN w:val="0"/>
              <w:adjustRightInd w:val="0"/>
              <w:rPr>
                <w:sz w:val="18"/>
                <w:szCs w:val="18"/>
              </w:rPr>
            </w:pPr>
            <w:r w:rsidRPr="00D53148">
              <w:rPr>
                <w:sz w:val="18"/>
                <w:szCs w:val="18"/>
              </w:rPr>
              <w:t xml:space="preserve">Администрации МО, </w:t>
            </w:r>
          </w:p>
          <w:p w:rsidR="00991F26" w:rsidRPr="00D53148" w:rsidRDefault="00991F26" w:rsidP="005D3AEF">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Всего</w:t>
            </w:r>
          </w:p>
        </w:tc>
        <w:tc>
          <w:tcPr>
            <w:tcW w:w="1034" w:type="dxa"/>
          </w:tcPr>
          <w:p w:rsidR="00991F26" w:rsidRPr="00D53148" w:rsidRDefault="00991F26" w:rsidP="00D2399C">
            <w:pPr>
              <w:widowControl w:val="0"/>
              <w:autoSpaceDE w:val="0"/>
              <w:autoSpaceDN w:val="0"/>
              <w:adjustRightInd w:val="0"/>
              <w:rPr>
                <w:b/>
                <w:sz w:val="18"/>
                <w:szCs w:val="18"/>
              </w:rPr>
            </w:pPr>
            <w:r w:rsidRPr="00D53148">
              <w:rPr>
                <w:b/>
                <w:sz w:val="18"/>
                <w:szCs w:val="18"/>
              </w:rPr>
              <w:t>15000</w:t>
            </w:r>
          </w:p>
        </w:tc>
        <w:tc>
          <w:tcPr>
            <w:tcW w:w="1222" w:type="dxa"/>
          </w:tcPr>
          <w:p w:rsidR="00991F26" w:rsidRPr="00D53148" w:rsidRDefault="00991F26" w:rsidP="00D2399C">
            <w:pPr>
              <w:widowControl w:val="0"/>
              <w:autoSpaceDE w:val="0"/>
              <w:autoSpaceDN w:val="0"/>
              <w:adjustRightInd w:val="0"/>
              <w:rPr>
                <w:b/>
                <w:sz w:val="18"/>
                <w:szCs w:val="18"/>
              </w:rPr>
            </w:pPr>
            <w:r w:rsidRPr="00D53148">
              <w:rPr>
                <w:b/>
                <w:sz w:val="18"/>
                <w:szCs w:val="18"/>
              </w:rPr>
              <w:t>-</w:t>
            </w:r>
          </w:p>
        </w:tc>
        <w:tc>
          <w:tcPr>
            <w:tcW w:w="1034" w:type="dxa"/>
          </w:tcPr>
          <w:p w:rsidR="00991F26" w:rsidRPr="00D53148" w:rsidRDefault="00991F26" w:rsidP="00D2399C">
            <w:pPr>
              <w:widowControl w:val="0"/>
              <w:autoSpaceDE w:val="0"/>
              <w:autoSpaceDN w:val="0"/>
              <w:adjustRightInd w:val="0"/>
              <w:rPr>
                <w:b/>
                <w:sz w:val="18"/>
                <w:szCs w:val="18"/>
              </w:rPr>
            </w:pPr>
            <w:r w:rsidRPr="00D53148">
              <w:rPr>
                <w:b/>
                <w:sz w:val="18"/>
                <w:szCs w:val="18"/>
              </w:rPr>
              <w:t>-</w:t>
            </w:r>
          </w:p>
        </w:tc>
        <w:tc>
          <w:tcPr>
            <w:tcW w:w="940" w:type="dxa"/>
          </w:tcPr>
          <w:p w:rsidR="00991F26" w:rsidRPr="00D53148" w:rsidRDefault="00991F26" w:rsidP="00D2399C">
            <w:pPr>
              <w:widowControl w:val="0"/>
              <w:autoSpaceDE w:val="0"/>
              <w:autoSpaceDN w:val="0"/>
              <w:adjustRightInd w:val="0"/>
              <w:rPr>
                <w:b/>
                <w:sz w:val="18"/>
                <w:szCs w:val="18"/>
              </w:rPr>
            </w:pPr>
            <w:r w:rsidRPr="00D53148">
              <w:rPr>
                <w:b/>
                <w:sz w:val="18"/>
                <w:szCs w:val="18"/>
              </w:rPr>
              <w:t>15000</w:t>
            </w:r>
          </w:p>
        </w:tc>
        <w:tc>
          <w:tcPr>
            <w:tcW w:w="1034" w:type="dxa"/>
          </w:tcPr>
          <w:p w:rsidR="00991F26" w:rsidRPr="00D53148" w:rsidRDefault="00991F26" w:rsidP="00D2399C">
            <w:pPr>
              <w:widowControl w:val="0"/>
              <w:autoSpaceDE w:val="0"/>
              <w:autoSpaceDN w:val="0"/>
              <w:adjustRightInd w:val="0"/>
              <w:rPr>
                <w:b/>
                <w:sz w:val="18"/>
                <w:szCs w:val="18"/>
              </w:rPr>
            </w:pPr>
            <w:r w:rsidRPr="00D53148">
              <w:rPr>
                <w:b/>
                <w:sz w:val="18"/>
                <w:szCs w:val="18"/>
              </w:rPr>
              <w:t>-</w:t>
            </w:r>
          </w:p>
        </w:tc>
        <w:tc>
          <w:tcPr>
            <w:tcW w:w="3512" w:type="dxa"/>
            <w:vMerge w:val="restart"/>
          </w:tcPr>
          <w:p w:rsidR="00991F26" w:rsidRPr="00D53148" w:rsidRDefault="00991F26" w:rsidP="00D2399C">
            <w:pPr>
              <w:widowControl w:val="0"/>
              <w:autoSpaceDE w:val="0"/>
              <w:autoSpaceDN w:val="0"/>
              <w:adjustRightInd w:val="0"/>
              <w:rPr>
                <w:sz w:val="18"/>
                <w:szCs w:val="18"/>
              </w:rPr>
            </w:pPr>
            <w:r w:rsidRPr="00D53148">
              <w:rPr>
                <w:sz w:val="18"/>
                <w:szCs w:val="18"/>
              </w:rPr>
              <w:t>Произведена санация 3000 п.м. канализационного коллектора</w:t>
            </w:r>
          </w:p>
        </w:tc>
      </w:tr>
      <w:tr w:rsidR="00991F26" w:rsidRPr="00D53148" w:rsidTr="00386F33">
        <w:trPr>
          <w:gridAfter w:val="7"/>
          <w:wAfter w:w="16469" w:type="dxa"/>
          <w:trHeight w:val="320"/>
          <w:tblCellSpacing w:w="5" w:type="nil"/>
        </w:trPr>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2256" w:type="dxa"/>
            <w:vMerge/>
          </w:tcPr>
          <w:p w:rsidR="00991F26" w:rsidRPr="00D53148" w:rsidRDefault="00991F26" w:rsidP="00D2399C">
            <w:pPr>
              <w:pStyle w:val="ConsPlusNormal"/>
              <w:ind w:firstLine="540"/>
              <w:jc w:val="both"/>
              <w:rPr>
                <w:rFonts w:ascii="Times New Roman" w:hAnsi="Times New Roman"/>
                <w:sz w:val="18"/>
                <w:szCs w:val="18"/>
              </w:rPr>
            </w:pPr>
          </w:p>
        </w:tc>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1974" w:type="dxa"/>
            <w:vMerge/>
          </w:tcPr>
          <w:p w:rsidR="00991F26" w:rsidRPr="00D53148" w:rsidRDefault="00991F26" w:rsidP="00D2399C">
            <w:pPr>
              <w:pStyle w:val="ConsPlusNormal"/>
              <w:ind w:firstLine="540"/>
              <w:jc w:val="both"/>
              <w:rPr>
                <w:rFonts w:ascii="Times New Roman" w:hAnsi="Times New Roman"/>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2019</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2256" w:type="dxa"/>
            <w:vMerge/>
          </w:tcPr>
          <w:p w:rsidR="00991F26" w:rsidRPr="00D53148" w:rsidRDefault="00991F26" w:rsidP="00D2399C">
            <w:pPr>
              <w:pStyle w:val="ConsPlusNormal"/>
              <w:ind w:firstLine="540"/>
              <w:jc w:val="both"/>
              <w:rPr>
                <w:rFonts w:ascii="Times New Roman" w:hAnsi="Times New Roman"/>
                <w:sz w:val="18"/>
                <w:szCs w:val="18"/>
              </w:rPr>
            </w:pPr>
          </w:p>
        </w:tc>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1974" w:type="dxa"/>
            <w:vMerge/>
          </w:tcPr>
          <w:p w:rsidR="00991F26" w:rsidRPr="00D53148" w:rsidRDefault="00991F26" w:rsidP="00D2399C">
            <w:pPr>
              <w:pStyle w:val="ConsPlusNormal"/>
              <w:ind w:firstLine="540"/>
              <w:jc w:val="both"/>
              <w:rPr>
                <w:rFonts w:ascii="Times New Roman" w:hAnsi="Times New Roman"/>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2020</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2256" w:type="dxa"/>
            <w:vMerge/>
          </w:tcPr>
          <w:p w:rsidR="00991F26" w:rsidRPr="00D53148" w:rsidRDefault="00991F26" w:rsidP="00D2399C">
            <w:pPr>
              <w:pStyle w:val="ConsPlusNormal"/>
              <w:ind w:firstLine="540"/>
              <w:jc w:val="both"/>
              <w:rPr>
                <w:rFonts w:ascii="Times New Roman" w:hAnsi="Times New Roman"/>
                <w:sz w:val="18"/>
                <w:szCs w:val="18"/>
              </w:rPr>
            </w:pPr>
          </w:p>
        </w:tc>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1974" w:type="dxa"/>
            <w:vMerge/>
          </w:tcPr>
          <w:p w:rsidR="00991F26" w:rsidRPr="00D53148" w:rsidRDefault="00991F26" w:rsidP="00D2399C">
            <w:pPr>
              <w:pStyle w:val="ConsPlusNormal"/>
              <w:ind w:firstLine="540"/>
              <w:jc w:val="both"/>
              <w:rPr>
                <w:rFonts w:ascii="Times New Roman" w:hAnsi="Times New Roman"/>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2021</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2256" w:type="dxa"/>
            <w:vMerge/>
          </w:tcPr>
          <w:p w:rsidR="00991F26" w:rsidRPr="00D53148" w:rsidRDefault="00991F26" w:rsidP="00D2399C">
            <w:pPr>
              <w:pStyle w:val="ConsPlusNormal"/>
              <w:ind w:firstLine="540"/>
              <w:jc w:val="both"/>
              <w:rPr>
                <w:rFonts w:ascii="Times New Roman" w:hAnsi="Times New Roman"/>
                <w:sz w:val="18"/>
                <w:szCs w:val="18"/>
              </w:rPr>
            </w:pPr>
          </w:p>
        </w:tc>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1974" w:type="dxa"/>
            <w:vMerge/>
          </w:tcPr>
          <w:p w:rsidR="00991F26" w:rsidRPr="00D53148" w:rsidRDefault="00991F26" w:rsidP="00D2399C">
            <w:pPr>
              <w:pStyle w:val="ConsPlusNormal"/>
              <w:ind w:firstLine="540"/>
              <w:jc w:val="both"/>
              <w:rPr>
                <w:rFonts w:ascii="Times New Roman" w:hAnsi="Times New Roman"/>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2022</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2256" w:type="dxa"/>
            <w:vMerge/>
          </w:tcPr>
          <w:p w:rsidR="00991F26" w:rsidRPr="00D53148" w:rsidRDefault="00991F26" w:rsidP="00D2399C">
            <w:pPr>
              <w:pStyle w:val="ConsPlusNormal"/>
              <w:ind w:firstLine="540"/>
              <w:jc w:val="both"/>
              <w:rPr>
                <w:rFonts w:ascii="Times New Roman" w:hAnsi="Times New Roman"/>
                <w:sz w:val="18"/>
                <w:szCs w:val="18"/>
              </w:rPr>
            </w:pPr>
          </w:p>
        </w:tc>
        <w:tc>
          <w:tcPr>
            <w:tcW w:w="752" w:type="dxa"/>
            <w:vMerge/>
          </w:tcPr>
          <w:p w:rsidR="00991F26" w:rsidRPr="00D53148" w:rsidRDefault="00991F26" w:rsidP="00D2399C">
            <w:pPr>
              <w:pStyle w:val="ConsPlusNormal"/>
              <w:ind w:firstLine="540"/>
              <w:jc w:val="both"/>
              <w:rPr>
                <w:rFonts w:ascii="Times New Roman" w:hAnsi="Times New Roman"/>
                <w:sz w:val="18"/>
                <w:szCs w:val="18"/>
              </w:rPr>
            </w:pPr>
          </w:p>
        </w:tc>
        <w:tc>
          <w:tcPr>
            <w:tcW w:w="1974" w:type="dxa"/>
            <w:vMerge/>
          </w:tcPr>
          <w:p w:rsidR="00991F26" w:rsidRPr="00D53148" w:rsidRDefault="00991F26" w:rsidP="00D2399C">
            <w:pPr>
              <w:pStyle w:val="ConsPlusNormal"/>
              <w:ind w:firstLine="540"/>
              <w:jc w:val="both"/>
              <w:rPr>
                <w:rFonts w:ascii="Times New Roman" w:hAnsi="Times New Roman"/>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2023</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3000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val="restart"/>
          </w:tcPr>
          <w:p w:rsidR="00991F26" w:rsidRPr="00D53148" w:rsidRDefault="00991F26" w:rsidP="005D3AEF">
            <w:pPr>
              <w:pStyle w:val="ConsPlusNormal"/>
              <w:ind w:firstLine="0"/>
              <w:jc w:val="both"/>
              <w:rPr>
                <w:rFonts w:ascii="Times New Roman" w:hAnsi="Times New Roman"/>
                <w:sz w:val="18"/>
                <w:szCs w:val="18"/>
              </w:rPr>
            </w:pPr>
            <w:r w:rsidRPr="00D53148">
              <w:rPr>
                <w:rFonts w:ascii="Times New Roman" w:hAnsi="Times New Roman"/>
                <w:sz w:val="18"/>
                <w:szCs w:val="18"/>
              </w:rPr>
              <w:lastRenderedPageBreak/>
              <w:t>10.</w:t>
            </w:r>
          </w:p>
        </w:tc>
        <w:tc>
          <w:tcPr>
            <w:tcW w:w="2256" w:type="dxa"/>
            <w:vMerge w:val="restart"/>
          </w:tcPr>
          <w:p w:rsidR="00991F26" w:rsidRPr="00D53148" w:rsidRDefault="00991F26" w:rsidP="005D3AEF">
            <w:pPr>
              <w:pStyle w:val="ConsPlusNormal"/>
              <w:ind w:firstLine="0"/>
              <w:jc w:val="both"/>
              <w:rPr>
                <w:rFonts w:ascii="Times New Roman" w:hAnsi="Times New Roman"/>
                <w:sz w:val="18"/>
                <w:szCs w:val="18"/>
              </w:rPr>
            </w:pPr>
            <w:r w:rsidRPr="00D53148">
              <w:rPr>
                <w:rFonts w:ascii="Times New Roman" w:hAnsi="Times New Roman"/>
                <w:sz w:val="18"/>
                <w:szCs w:val="18"/>
              </w:rPr>
              <w:t>Замена самотечного канализационного коллектора от ул.Бунтарской до ул.Ручей диам.300мм с благоустройством территории</w:t>
            </w:r>
          </w:p>
        </w:tc>
        <w:tc>
          <w:tcPr>
            <w:tcW w:w="752" w:type="dxa"/>
            <w:vMerge w:val="restart"/>
          </w:tcPr>
          <w:p w:rsidR="00991F26" w:rsidRPr="00D53148" w:rsidRDefault="00991F26"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2018-2019</w:t>
            </w:r>
          </w:p>
        </w:tc>
        <w:tc>
          <w:tcPr>
            <w:tcW w:w="1974" w:type="dxa"/>
            <w:vMerge w:val="restart"/>
          </w:tcPr>
          <w:p w:rsidR="00991F26" w:rsidRPr="00D53148" w:rsidRDefault="00991F26" w:rsidP="005D3AEF">
            <w:pPr>
              <w:widowControl w:val="0"/>
              <w:autoSpaceDE w:val="0"/>
              <w:autoSpaceDN w:val="0"/>
              <w:adjustRightInd w:val="0"/>
              <w:rPr>
                <w:sz w:val="18"/>
                <w:szCs w:val="18"/>
              </w:rPr>
            </w:pPr>
            <w:r w:rsidRPr="00D53148">
              <w:rPr>
                <w:sz w:val="18"/>
                <w:szCs w:val="18"/>
              </w:rPr>
              <w:t xml:space="preserve">Администрации МО, </w:t>
            </w:r>
          </w:p>
          <w:p w:rsidR="00991F26" w:rsidRPr="00D53148" w:rsidRDefault="00991F26" w:rsidP="005D3AEF">
            <w:pPr>
              <w:pStyle w:val="ConsPlusNormal"/>
              <w:ind w:firstLine="0"/>
              <w:jc w:val="both"/>
              <w:rPr>
                <w:rFonts w:ascii="Times New Roman" w:hAnsi="Times New Roman"/>
                <w:sz w:val="18"/>
                <w:szCs w:val="18"/>
              </w:rPr>
            </w:pPr>
            <w:r w:rsidRPr="00D53148">
              <w:rPr>
                <w:rFonts w:ascii="Times New Roman" w:hAnsi="Times New Roman"/>
                <w:sz w:val="18"/>
                <w:szCs w:val="18"/>
              </w:rPr>
              <w:t>Сектор ЖКХ и обеспечения ТЭР, МУП «Райводоканал»</w:t>
            </w:r>
          </w:p>
        </w:tc>
        <w:tc>
          <w:tcPr>
            <w:tcW w:w="658" w:type="dxa"/>
          </w:tcPr>
          <w:p w:rsidR="00991F26" w:rsidRPr="00D53148" w:rsidRDefault="00991F26" w:rsidP="00D2399C">
            <w:pPr>
              <w:widowControl w:val="0"/>
              <w:autoSpaceDE w:val="0"/>
              <w:autoSpaceDN w:val="0"/>
              <w:adjustRightInd w:val="0"/>
              <w:rPr>
                <w:b/>
                <w:sz w:val="18"/>
                <w:szCs w:val="18"/>
              </w:rPr>
            </w:pPr>
            <w:r w:rsidRPr="00D53148">
              <w:rPr>
                <w:b/>
                <w:sz w:val="18"/>
                <w:szCs w:val="18"/>
              </w:rPr>
              <w:t>всего</w:t>
            </w:r>
          </w:p>
        </w:tc>
        <w:tc>
          <w:tcPr>
            <w:tcW w:w="1034" w:type="dxa"/>
          </w:tcPr>
          <w:p w:rsidR="00991F26" w:rsidRPr="00D53148" w:rsidRDefault="00991F26" w:rsidP="00D2399C">
            <w:pPr>
              <w:widowControl w:val="0"/>
              <w:autoSpaceDE w:val="0"/>
              <w:autoSpaceDN w:val="0"/>
              <w:adjustRightInd w:val="0"/>
              <w:rPr>
                <w:b/>
                <w:sz w:val="18"/>
                <w:szCs w:val="18"/>
              </w:rPr>
            </w:pPr>
            <w:r w:rsidRPr="00D53148">
              <w:rPr>
                <w:b/>
                <w:sz w:val="18"/>
                <w:szCs w:val="18"/>
              </w:rPr>
              <w:t>1000</w:t>
            </w:r>
          </w:p>
        </w:tc>
        <w:tc>
          <w:tcPr>
            <w:tcW w:w="1222" w:type="dxa"/>
          </w:tcPr>
          <w:p w:rsidR="00991F26" w:rsidRPr="00D53148" w:rsidRDefault="00991F26" w:rsidP="00D2399C">
            <w:pPr>
              <w:widowControl w:val="0"/>
              <w:autoSpaceDE w:val="0"/>
              <w:autoSpaceDN w:val="0"/>
              <w:adjustRightInd w:val="0"/>
              <w:rPr>
                <w:b/>
                <w:sz w:val="18"/>
                <w:szCs w:val="18"/>
              </w:rPr>
            </w:pPr>
          </w:p>
        </w:tc>
        <w:tc>
          <w:tcPr>
            <w:tcW w:w="1034" w:type="dxa"/>
          </w:tcPr>
          <w:p w:rsidR="00991F26" w:rsidRPr="00D53148" w:rsidRDefault="00991F26" w:rsidP="00D2399C">
            <w:pPr>
              <w:widowControl w:val="0"/>
              <w:autoSpaceDE w:val="0"/>
              <w:autoSpaceDN w:val="0"/>
              <w:adjustRightInd w:val="0"/>
              <w:rPr>
                <w:b/>
                <w:sz w:val="18"/>
                <w:szCs w:val="18"/>
              </w:rPr>
            </w:pPr>
          </w:p>
        </w:tc>
        <w:tc>
          <w:tcPr>
            <w:tcW w:w="940" w:type="dxa"/>
          </w:tcPr>
          <w:p w:rsidR="00991F26" w:rsidRPr="00D53148" w:rsidRDefault="00991F26" w:rsidP="00D2399C">
            <w:pPr>
              <w:widowControl w:val="0"/>
              <w:autoSpaceDE w:val="0"/>
              <w:autoSpaceDN w:val="0"/>
              <w:adjustRightInd w:val="0"/>
              <w:rPr>
                <w:b/>
                <w:sz w:val="18"/>
                <w:szCs w:val="18"/>
              </w:rPr>
            </w:pPr>
            <w:r w:rsidRPr="00D53148">
              <w:rPr>
                <w:b/>
                <w:sz w:val="18"/>
                <w:szCs w:val="18"/>
              </w:rPr>
              <w:t>500</w:t>
            </w:r>
          </w:p>
        </w:tc>
        <w:tc>
          <w:tcPr>
            <w:tcW w:w="1034" w:type="dxa"/>
          </w:tcPr>
          <w:p w:rsidR="00991F26" w:rsidRPr="00D53148" w:rsidRDefault="00991F26" w:rsidP="00D2399C">
            <w:pPr>
              <w:widowControl w:val="0"/>
              <w:autoSpaceDE w:val="0"/>
              <w:autoSpaceDN w:val="0"/>
              <w:adjustRightInd w:val="0"/>
              <w:rPr>
                <w:b/>
                <w:sz w:val="18"/>
                <w:szCs w:val="18"/>
              </w:rPr>
            </w:pPr>
            <w:r w:rsidRPr="00D53148">
              <w:rPr>
                <w:b/>
                <w:sz w:val="18"/>
                <w:szCs w:val="18"/>
              </w:rPr>
              <w:t>500</w:t>
            </w:r>
          </w:p>
        </w:tc>
        <w:tc>
          <w:tcPr>
            <w:tcW w:w="3512" w:type="dxa"/>
            <w:vMerge w:val="restart"/>
          </w:tcPr>
          <w:p w:rsidR="00991F26" w:rsidRPr="00D53148" w:rsidRDefault="00991F26" w:rsidP="00D2399C">
            <w:pPr>
              <w:widowControl w:val="0"/>
              <w:autoSpaceDE w:val="0"/>
              <w:autoSpaceDN w:val="0"/>
              <w:adjustRightInd w:val="0"/>
              <w:rPr>
                <w:sz w:val="18"/>
                <w:szCs w:val="18"/>
              </w:rPr>
            </w:pPr>
            <w:r w:rsidRPr="00D53148">
              <w:rPr>
                <w:sz w:val="18"/>
                <w:szCs w:val="18"/>
              </w:rPr>
              <w:t xml:space="preserve">Заменен канализационный </w:t>
            </w:r>
            <w:r w:rsidR="00D778B2" w:rsidRPr="00D53148">
              <w:rPr>
                <w:sz w:val="18"/>
                <w:szCs w:val="18"/>
              </w:rPr>
              <w:t>коллектор 200 п.м.</w:t>
            </w:r>
          </w:p>
        </w:tc>
      </w:tr>
      <w:tr w:rsidR="00991F26" w:rsidRPr="00D53148" w:rsidTr="00386F33">
        <w:trPr>
          <w:gridAfter w:val="7"/>
          <w:wAfter w:w="16469" w:type="dxa"/>
          <w:tblCellSpacing w:w="5" w:type="nil"/>
        </w:trPr>
        <w:tc>
          <w:tcPr>
            <w:tcW w:w="752" w:type="dxa"/>
            <w:vMerge/>
          </w:tcPr>
          <w:p w:rsidR="00991F26" w:rsidRPr="00D53148" w:rsidRDefault="00991F26" w:rsidP="005D3AEF">
            <w:pPr>
              <w:pStyle w:val="ConsPlusNormal"/>
              <w:ind w:firstLine="0"/>
              <w:jc w:val="both"/>
              <w:rPr>
                <w:rFonts w:ascii="Times New Roman" w:hAnsi="Times New Roman"/>
                <w:sz w:val="18"/>
                <w:szCs w:val="18"/>
              </w:rPr>
            </w:pPr>
          </w:p>
        </w:tc>
        <w:tc>
          <w:tcPr>
            <w:tcW w:w="2256" w:type="dxa"/>
            <w:vMerge/>
          </w:tcPr>
          <w:p w:rsidR="00991F26" w:rsidRPr="00D53148" w:rsidRDefault="00991F26" w:rsidP="005D3AEF">
            <w:pPr>
              <w:pStyle w:val="ConsPlusNormal"/>
              <w:ind w:firstLine="0"/>
              <w:jc w:val="both"/>
              <w:rPr>
                <w:rFonts w:ascii="Times New Roman" w:hAnsi="Times New Roman"/>
                <w:sz w:val="18"/>
                <w:szCs w:val="18"/>
              </w:rPr>
            </w:pPr>
          </w:p>
        </w:tc>
        <w:tc>
          <w:tcPr>
            <w:tcW w:w="752" w:type="dxa"/>
            <w:vMerge/>
          </w:tcPr>
          <w:p w:rsidR="00991F26" w:rsidRPr="00D53148" w:rsidRDefault="00991F26" w:rsidP="005D3AEF">
            <w:pPr>
              <w:pStyle w:val="ConsPlusNormal"/>
              <w:ind w:firstLine="0"/>
              <w:jc w:val="both"/>
              <w:rPr>
                <w:rFonts w:ascii="Times New Roman" w:hAnsi="Times New Roman"/>
                <w:sz w:val="18"/>
                <w:szCs w:val="18"/>
              </w:rPr>
            </w:pPr>
          </w:p>
        </w:tc>
        <w:tc>
          <w:tcPr>
            <w:tcW w:w="1974" w:type="dxa"/>
            <w:vMerge/>
          </w:tcPr>
          <w:p w:rsidR="00991F26" w:rsidRPr="00D53148" w:rsidRDefault="00991F26" w:rsidP="005D3AEF">
            <w:pPr>
              <w:widowControl w:val="0"/>
              <w:autoSpaceDE w:val="0"/>
              <w:autoSpaceDN w:val="0"/>
              <w:adjustRightInd w:val="0"/>
              <w:rPr>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2018</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500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AD0AEA" w:rsidP="00D2399C">
            <w:pPr>
              <w:widowControl w:val="0"/>
              <w:autoSpaceDE w:val="0"/>
              <w:autoSpaceDN w:val="0"/>
              <w:adjustRightInd w:val="0"/>
              <w:rPr>
                <w:sz w:val="18"/>
                <w:szCs w:val="18"/>
              </w:rPr>
            </w:pPr>
            <w:r w:rsidRPr="00D53148">
              <w:rPr>
                <w:sz w:val="18"/>
                <w:szCs w:val="18"/>
              </w:rPr>
              <w:t>500</w:t>
            </w:r>
          </w:p>
        </w:tc>
        <w:tc>
          <w:tcPr>
            <w:tcW w:w="3512" w:type="dxa"/>
            <w:vMerge/>
          </w:tcPr>
          <w:p w:rsidR="00991F26" w:rsidRPr="00D53148" w:rsidRDefault="00991F26" w:rsidP="00D2399C">
            <w:pPr>
              <w:widowControl w:val="0"/>
              <w:autoSpaceDE w:val="0"/>
              <w:autoSpaceDN w:val="0"/>
              <w:adjustRightInd w:val="0"/>
              <w:rPr>
                <w:sz w:val="18"/>
                <w:szCs w:val="18"/>
              </w:rPr>
            </w:pPr>
          </w:p>
        </w:tc>
      </w:tr>
      <w:tr w:rsidR="00991F26" w:rsidRPr="00D53148" w:rsidTr="00386F33">
        <w:trPr>
          <w:gridAfter w:val="7"/>
          <w:wAfter w:w="16469" w:type="dxa"/>
          <w:tblCellSpacing w:w="5" w:type="nil"/>
        </w:trPr>
        <w:tc>
          <w:tcPr>
            <w:tcW w:w="752" w:type="dxa"/>
            <w:vMerge/>
          </w:tcPr>
          <w:p w:rsidR="00991F26" w:rsidRPr="00D53148" w:rsidRDefault="00991F26" w:rsidP="005D3AEF">
            <w:pPr>
              <w:pStyle w:val="ConsPlusNormal"/>
              <w:ind w:firstLine="0"/>
              <w:jc w:val="both"/>
              <w:rPr>
                <w:rFonts w:ascii="Times New Roman" w:hAnsi="Times New Roman"/>
                <w:sz w:val="18"/>
                <w:szCs w:val="18"/>
              </w:rPr>
            </w:pPr>
          </w:p>
        </w:tc>
        <w:tc>
          <w:tcPr>
            <w:tcW w:w="2256" w:type="dxa"/>
            <w:vMerge/>
          </w:tcPr>
          <w:p w:rsidR="00991F26" w:rsidRPr="00D53148" w:rsidRDefault="00991F26" w:rsidP="005D3AEF">
            <w:pPr>
              <w:pStyle w:val="ConsPlusNormal"/>
              <w:ind w:firstLine="0"/>
              <w:jc w:val="both"/>
              <w:rPr>
                <w:rFonts w:ascii="Times New Roman" w:hAnsi="Times New Roman"/>
                <w:sz w:val="18"/>
                <w:szCs w:val="18"/>
              </w:rPr>
            </w:pPr>
          </w:p>
        </w:tc>
        <w:tc>
          <w:tcPr>
            <w:tcW w:w="752" w:type="dxa"/>
            <w:vMerge/>
          </w:tcPr>
          <w:p w:rsidR="00991F26" w:rsidRPr="00D53148" w:rsidRDefault="00991F26" w:rsidP="005D3AEF">
            <w:pPr>
              <w:pStyle w:val="ConsPlusNormal"/>
              <w:ind w:firstLine="0"/>
              <w:jc w:val="both"/>
              <w:rPr>
                <w:rFonts w:ascii="Times New Roman" w:hAnsi="Times New Roman"/>
                <w:sz w:val="18"/>
                <w:szCs w:val="18"/>
              </w:rPr>
            </w:pPr>
          </w:p>
        </w:tc>
        <w:tc>
          <w:tcPr>
            <w:tcW w:w="1974" w:type="dxa"/>
            <w:vMerge/>
          </w:tcPr>
          <w:p w:rsidR="00991F26" w:rsidRPr="00D53148" w:rsidRDefault="00991F26" w:rsidP="005D3AEF">
            <w:pPr>
              <w:widowControl w:val="0"/>
              <w:autoSpaceDE w:val="0"/>
              <w:autoSpaceDN w:val="0"/>
              <w:adjustRightInd w:val="0"/>
              <w:rPr>
                <w:sz w:val="18"/>
                <w:szCs w:val="18"/>
              </w:rPr>
            </w:pPr>
          </w:p>
        </w:tc>
        <w:tc>
          <w:tcPr>
            <w:tcW w:w="658" w:type="dxa"/>
          </w:tcPr>
          <w:p w:rsidR="00991F26" w:rsidRPr="00D53148" w:rsidRDefault="00991F26" w:rsidP="00D2399C">
            <w:pPr>
              <w:widowControl w:val="0"/>
              <w:autoSpaceDE w:val="0"/>
              <w:autoSpaceDN w:val="0"/>
              <w:adjustRightInd w:val="0"/>
              <w:rPr>
                <w:sz w:val="18"/>
                <w:szCs w:val="18"/>
              </w:rPr>
            </w:pPr>
            <w:r w:rsidRPr="00D53148">
              <w:rPr>
                <w:sz w:val="18"/>
                <w:szCs w:val="18"/>
              </w:rPr>
              <w:t>2019</w:t>
            </w:r>
          </w:p>
        </w:tc>
        <w:tc>
          <w:tcPr>
            <w:tcW w:w="1034" w:type="dxa"/>
          </w:tcPr>
          <w:p w:rsidR="00991F26" w:rsidRPr="00D53148" w:rsidRDefault="00991F26" w:rsidP="00D2399C">
            <w:pPr>
              <w:widowControl w:val="0"/>
              <w:autoSpaceDE w:val="0"/>
              <w:autoSpaceDN w:val="0"/>
              <w:adjustRightInd w:val="0"/>
              <w:rPr>
                <w:sz w:val="18"/>
                <w:szCs w:val="18"/>
              </w:rPr>
            </w:pPr>
            <w:r w:rsidRPr="00D53148">
              <w:rPr>
                <w:sz w:val="18"/>
                <w:szCs w:val="18"/>
              </w:rPr>
              <w:t>500</w:t>
            </w:r>
          </w:p>
        </w:tc>
        <w:tc>
          <w:tcPr>
            <w:tcW w:w="1222" w:type="dxa"/>
          </w:tcPr>
          <w:p w:rsidR="00991F26" w:rsidRPr="00D53148" w:rsidRDefault="00991F26" w:rsidP="00D2399C">
            <w:pPr>
              <w:widowControl w:val="0"/>
              <w:autoSpaceDE w:val="0"/>
              <w:autoSpaceDN w:val="0"/>
              <w:adjustRightInd w:val="0"/>
              <w:rPr>
                <w:sz w:val="18"/>
                <w:szCs w:val="18"/>
              </w:rPr>
            </w:pPr>
          </w:p>
        </w:tc>
        <w:tc>
          <w:tcPr>
            <w:tcW w:w="1034" w:type="dxa"/>
          </w:tcPr>
          <w:p w:rsidR="00991F26" w:rsidRPr="00D53148" w:rsidRDefault="00991F26" w:rsidP="00D2399C">
            <w:pPr>
              <w:widowControl w:val="0"/>
              <w:autoSpaceDE w:val="0"/>
              <w:autoSpaceDN w:val="0"/>
              <w:adjustRightInd w:val="0"/>
              <w:rPr>
                <w:sz w:val="18"/>
                <w:szCs w:val="18"/>
              </w:rPr>
            </w:pPr>
          </w:p>
        </w:tc>
        <w:tc>
          <w:tcPr>
            <w:tcW w:w="940" w:type="dxa"/>
          </w:tcPr>
          <w:p w:rsidR="00991F26" w:rsidRPr="00D53148" w:rsidRDefault="00991F26" w:rsidP="00D2399C">
            <w:pPr>
              <w:widowControl w:val="0"/>
              <w:autoSpaceDE w:val="0"/>
              <w:autoSpaceDN w:val="0"/>
              <w:adjustRightInd w:val="0"/>
              <w:rPr>
                <w:sz w:val="18"/>
                <w:szCs w:val="18"/>
              </w:rPr>
            </w:pPr>
            <w:r w:rsidRPr="00D53148">
              <w:rPr>
                <w:sz w:val="18"/>
                <w:szCs w:val="18"/>
              </w:rPr>
              <w:t>500</w:t>
            </w:r>
          </w:p>
        </w:tc>
        <w:tc>
          <w:tcPr>
            <w:tcW w:w="1034" w:type="dxa"/>
          </w:tcPr>
          <w:p w:rsidR="00991F26" w:rsidRPr="00D53148" w:rsidRDefault="00991F26" w:rsidP="00D2399C">
            <w:pPr>
              <w:widowControl w:val="0"/>
              <w:autoSpaceDE w:val="0"/>
              <w:autoSpaceDN w:val="0"/>
              <w:adjustRightInd w:val="0"/>
              <w:rPr>
                <w:sz w:val="18"/>
                <w:szCs w:val="18"/>
              </w:rPr>
            </w:pPr>
          </w:p>
        </w:tc>
        <w:tc>
          <w:tcPr>
            <w:tcW w:w="3512" w:type="dxa"/>
            <w:vMerge/>
          </w:tcPr>
          <w:p w:rsidR="00991F26" w:rsidRPr="00D53148" w:rsidRDefault="00991F26" w:rsidP="00D2399C">
            <w:pPr>
              <w:widowControl w:val="0"/>
              <w:autoSpaceDE w:val="0"/>
              <w:autoSpaceDN w:val="0"/>
              <w:adjustRightInd w:val="0"/>
              <w:rPr>
                <w:sz w:val="18"/>
                <w:szCs w:val="18"/>
              </w:rPr>
            </w:pPr>
          </w:p>
        </w:tc>
      </w:tr>
      <w:tr w:rsidR="00D778B2" w:rsidRPr="00D53148" w:rsidTr="00386F33">
        <w:trPr>
          <w:gridAfter w:val="7"/>
          <w:wAfter w:w="16469" w:type="dxa"/>
          <w:tblCellSpacing w:w="5" w:type="nil"/>
        </w:trPr>
        <w:tc>
          <w:tcPr>
            <w:tcW w:w="752" w:type="dxa"/>
          </w:tcPr>
          <w:p w:rsidR="00D778B2" w:rsidRPr="00D53148" w:rsidRDefault="00D778B2" w:rsidP="005D3AEF">
            <w:pPr>
              <w:pStyle w:val="ConsPlusNormal"/>
              <w:ind w:firstLine="0"/>
              <w:jc w:val="both"/>
              <w:rPr>
                <w:rFonts w:ascii="Times New Roman" w:hAnsi="Times New Roman"/>
                <w:sz w:val="18"/>
                <w:szCs w:val="18"/>
              </w:rPr>
            </w:pPr>
            <w:r w:rsidRPr="00D53148">
              <w:rPr>
                <w:rFonts w:ascii="Times New Roman" w:hAnsi="Times New Roman"/>
                <w:sz w:val="18"/>
                <w:szCs w:val="18"/>
              </w:rPr>
              <w:t>11.</w:t>
            </w:r>
          </w:p>
        </w:tc>
        <w:tc>
          <w:tcPr>
            <w:tcW w:w="2256" w:type="dxa"/>
          </w:tcPr>
          <w:p w:rsidR="00D778B2" w:rsidRPr="00D53148" w:rsidRDefault="001F1FDD" w:rsidP="005D3AEF">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(автоматизация) ГКНС</w:t>
            </w:r>
          </w:p>
        </w:tc>
        <w:tc>
          <w:tcPr>
            <w:tcW w:w="752" w:type="dxa"/>
          </w:tcPr>
          <w:p w:rsidR="00D778B2" w:rsidRPr="00D53148" w:rsidRDefault="001F1FDD"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2019</w:t>
            </w:r>
          </w:p>
        </w:tc>
        <w:tc>
          <w:tcPr>
            <w:tcW w:w="1974" w:type="dxa"/>
          </w:tcPr>
          <w:p w:rsidR="001F1FDD" w:rsidRPr="00D53148" w:rsidRDefault="001F1FDD" w:rsidP="001F1FDD">
            <w:pPr>
              <w:widowControl w:val="0"/>
              <w:autoSpaceDE w:val="0"/>
              <w:autoSpaceDN w:val="0"/>
              <w:adjustRightInd w:val="0"/>
              <w:rPr>
                <w:sz w:val="18"/>
                <w:szCs w:val="18"/>
              </w:rPr>
            </w:pPr>
            <w:r w:rsidRPr="00D53148">
              <w:rPr>
                <w:sz w:val="18"/>
                <w:szCs w:val="18"/>
              </w:rPr>
              <w:t xml:space="preserve">Администрации МО, </w:t>
            </w:r>
          </w:p>
          <w:p w:rsidR="00D778B2" w:rsidRPr="00D53148" w:rsidRDefault="001F1FDD" w:rsidP="001F1FDD">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D778B2" w:rsidRPr="00D53148" w:rsidRDefault="001F1FDD" w:rsidP="00D2399C">
            <w:pPr>
              <w:widowControl w:val="0"/>
              <w:autoSpaceDE w:val="0"/>
              <w:autoSpaceDN w:val="0"/>
              <w:adjustRightInd w:val="0"/>
              <w:rPr>
                <w:sz w:val="18"/>
                <w:szCs w:val="18"/>
              </w:rPr>
            </w:pPr>
            <w:r w:rsidRPr="00D53148">
              <w:rPr>
                <w:sz w:val="18"/>
                <w:szCs w:val="18"/>
              </w:rPr>
              <w:t>2019</w:t>
            </w:r>
          </w:p>
        </w:tc>
        <w:tc>
          <w:tcPr>
            <w:tcW w:w="1034" w:type="dxa"/>
          </w:tcPr>
          <w:p w:rsidR="00D778B2" w:rsidRPr="00D53148" w:rsidRDefault="001F1FDD" w:rsidP="00D2399C">
            <w:pPr>
              <w:widowControl w:val="0"/>
              <w:autoSpaceDE w:val="0"/>
              <w:autoSpaceDN w:val="0"/>
              <w:adjustRightInd w:val="0"/>
              <w:rPr>
                <w:b/>
                <w:sz w:val="18"/>
                <w:szCs w:val="18"/>
              </w:rPr>
            </w:pPr>
            <w:r w:rsidRPr="00D53148">
              <w:rPr>
                <w:b/>
                <w:sz w:val="18"/>
                <w:szCs w:val="18"/>
              </w:rPr>
              <w:t>5000</w:t>
            </w:r>
          </w:p>
        </w:tc>
        <w:tc>
          <w:tcPr>
            <w:tcW w:w="1222" w:type="dxa"/>
          </w:tcPr>
          <w:p w:rsidR="00D778B2" w:rsidRPr="00D53148" w:rsidRDefault="00D778B2" w:rsidP="00D2399C">
            <w:pPr>
              <w:widowControl w:val="0"/>
              <w:autoSpaceDE w:val="0"/>
              <w:autoSpaceDN w:val="0"/>
              <w:adjustRightInd w:val="0"/>
              <w:rPr>
                <w:b/>
                <w:sz w:val="18"/>
                <w:szCs w:val="18"/>
              </w:rPr>
            </w:pPr>
          </w:p>
        </w:tc>
        <w:tc>
          <w:tcPr>
            <w:tcW w:w="1034" w:type="dxa"/>
          </w:tcPr>
          <w:p w:rsidR="00D778B2" w:rsidRPr="00D53148" w:rsidRDefault="00D778B2" w:rsidP="00D2399C">
            <w:pPr>
              <w:widowControl w:val="0"/>
              <w:autoSpaceDE w:val="0"/>
              <w:autoSpaceDN w:val="0"/>
              <w:adjustRightInd w:val="0"/>
              <w:rPr>
                <w:b/>
                <w:sz w:val="18"/>
                <w:szCs w:val="18"/>
              </w:rPr>
            </w:pPr>
          </w:p>
        </w:tc>
        <w:tc>
          <w:tcPr>
            <w:tcW w:w="940" w:type="dxa"/>
          </w:tcPr>
          <w:p w:rsidR="00D778B2" w:rsidRPr="00D53148" w:rsidRDefault="00D778B2" w:rsidP="00D2399C">
            <w:pPr>
              <w:widowControl w:val="0"/>
              <w:autoSpaceDE w:val="0"/>
              <w:autoSpaceDN w:val="0"/>
              <w:adjustRightInd w:val="0"/>
              <w:rPr>
                <w:b/>
                <w:sz w:val="18"/>
                <w:szCs w:val="18"/>
              </w:rPr>
            </w:pPr>
          </w:p>
        </w:tc>
        <w:tc>
          <w:tcPr>
            <w:tcW w:w="1034" w:type="dxa"/>
          </w:tcPr>
          <w:p w:rsidR="00D778B2" w:rsidRPr="00D53148" w:rsidRDefault="001F1FDD" w:rsidP="00D2399C">
            <w:pPr>
              <w:widowControl w:val="0"/>
              <w:autoSpaceDE w:val="0"/>
              <w:autoSpaceDN w:val="0"/>
              <w:adjustRightInd w:val="0"/>
              <w:rPr>
                <w:b/>
                <w:sz w:val="18"/>
                <w:szCs w:val="18"/>
              </w:rPr>
            </w:pPr>
            <w:r w:rsidRPr="00D53148">
              <w:rPr>
                <w:b/>
                <w:sz w:val="18"/>
                <w:szCs w:val="18"/>
              </w:rPr>
              <w:t>5000</w:t>
            </w:r>
          </w:p>
        </w:tc>
        <w:tc>
          <w:tcPr>
            <w:tcW w:w="3512" w:type="dxa"/>
          </w:tcPr>
          <w:p w:rsidR="00D778B2" w:rsidRPr="00D53148" w:rsidRDefault="001F1FDD" w:rsidP="00D2399C">
            <w:pPr>
              <w:widowControl w:val="0"/>
              <w:autoSpaceDE w:val="0"/>
              <w:autoSpaceDN w:val="0"/>
              <w:adjustRightInd w:val="0"/>
              <w:rPr>
                <w:sz w:val="18"/>
                <w:szCs w:val="18"/>
              </w:rPr>
            </w:pPr>
            <w:r w:rsidRPr="00D53148">
              <w:rPr>
                <w:sz w:val="18"/>
                <w:szCs w:val="18"/>
              </w:rPr>
              <w:t>Произведена модернизация ГКНС</w:t>
            </w:r>
          </w:p>
        </w:tc>
      </w:tr>
      <w:tr w:rsidR="001C6DF4" w:rsidRPr="00D53148" w:rsidTr="00386F33">
        <w:trPr>
          <w:gridAfter w:val="7"/>
          <w:wAfter w:w="16469" w:type="dxa"/>
          <w:tblCellSpacing w:w="5" w:type="nil"/>
        </w:trPr>
        <w:tc>
          <w:tcPr>
            <w:tcW w:w="752" w:type="dxa"/>
          </w:tcPr>
          <w:p w:rsidR="001C6DF4" w:rsidRPr="00D53148" w:rsidRDefault="001C6DF4" w:rsidP="005D3AEF">
            <w:pPr>
              <w:pStyle w:val="ConsPlusNormal"/>
              <w:ind w:firstLine="0"/>
              <w:jc w:val="both"/>
              <w:rPr>
                <w:rFonts w:ascii="Times New Roman" w:hAnsi="Times New Roman"/>
                <w:sz w:val="18"/>
                <w:szCs w:val="18"/>
              </w:rPr>
            </w:pPr>
            <w:r w:rsidRPr="00D53148">
              <w:rPr>
                <w:rFonts w:ascii="Times New Roman" w:hAnsi="Times New Roman"/>
                <w:sz w:val="18"/>
                <w:szCs w:val="18"/>
              </w:rPr>
              <w:t>12.</w:t>
            </w:r>
          </w:p>
        </w:tc>
        <w:tc>
          <w:tcPr>
            <w:tcW w:w="2256" w:type="dxa"/>
          </w:tcPr>
          <w:p w:rsidR="001C6DF4" w:rsidRPr="00D53148" w:rsidRDefault="001C6DF4" w:rsidP="005D3AEF">
            <w:pPr>
              <w:pStyle w:val="ConsPlusNormal"/>
              <w:ind w:firstLine="0"/>
              <w:jc w:val="both"/>
              <w:rPr>
                <w:rFonts w:ascii="Times New Roman" w:hAnsi="Times New Roman"/>
                <w:sz w:val="18"/>
                <w:szCs w:val="18"/>
              </w:rPr>
            </w:pPr>
            <w:r w:rsidRPr="00D53148">
              <w:rPr>
                <w:rFonts w:ascii="Times New Roman" w:hAnsi="Times New Roman"/>
                <w:sz w:val="18"/>
                <w:szCs w:val="18"/>
              </w:rPr>
              <w:t>Замена двух эл.кабелей от РП-8 до РП-4 (ГКНС – ОС)</w:t>
            </w:r>
          </w:p>
        </w:tc>
        <w:tc>
          <w:tcPr>
            <w:tcW w:w="752" w:type="dxa"/>
          </w:tcPr>
          <w:p w:rsidR="001C6DF4" w:rsidRPr="00D53148" w:rsidRDefault="001C6DF4"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2019-2020</w:t>
            </w:r>
          </w:p>
        </w:tc>
        <w:tc>
          <w:tcPr>
            <w:tcW w:w="1974" w:type="dxa"/>
          </w:tcPr>
          <w:p w:rsidR="001C6DF4" w:rsidRPr="00D53148" w:rsidRDefault="001C6DF4" w:rsidP="001C6DF4">
            <w:pPr>
              <w:widowControl w:val="0"/>
              <w:autoSpaceDE w:val="0"/>
              <w:autoSpaceDN w:val="0"/>
              <w:adjustRightInd w:val="0"/>
              <w:rPr>
                <w:sz w:val="18"/>
                <w:szCs w:val="18"/>
              </w:rPr>
            </w:pPr>
            <w:r w:rsidRPr="00D53148">
              <w:rPr>
                <w:sz w:val="18"/>
                <w:szCs w:val="18"/>
              </w:rPr>
              <w:t xml:space="preserve">Администрации МО, </w:t>
            </w:r>
          </w:p>
          <w:p w:rsidR="001C6DF4" w:rsidRPr="00D53148" w:rsidRDefault="001C6DF4" w:rsidP="001C6DF4">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1C6DF4" w:rsidRPr="00D53148" w:rsidRDefault="001C6DF4" w:rsidP="00D2399C">
            <w:pPr>
              <w:widowControl w:val="0"/>
              <w:autoSpaceDE w:val="0"/>
              <w:autoSpaceDN w:val="0"/>
              <w:adjustRightInd w:val="0"/>
              <w:rPr>
                <w:sz w:val="18"/>
                <w:szCs w:val="18"/>
              </w:rPr>
            </w:pPr>
            <w:r w:rsidRPr="00D53148">
              <w:rPr>
                <w:sz w:val="18"/>
                <w:szCs w:val="18"/>
              </w:rPr>
              <w:t>2020</w:t>
            </w:r>
          </w:p>
        </w:tc>
        <w:tc>
          <w:tcPr>
            <w:tcW w:w="1034" w:type="dxa"/>
          </w:tcPr>
          <w:p w:rsidR="001C6DF4" w:rsidRPr="00D53148" w:rsidRDefault="001C6DF4" w:rsidP="00D2399C">
            <w:pPr>
              <w:widowControl w:val="0"/>
              <w:autoSpaceDE w:val="0"/>
              <w:autoSpaceDN w:val="0"/>
              <w:adjustRightInd w:val="0"/>
              <w:rPr>
                <w:b/>
                <w:sz w:val="18"/>
                <w:szCs w:val="18"/>
              </w:rPr>
            </w:pPr>
            <w:r w:rsidRPr="00D53148">
              <w:rPr>
                <w:b/>
                <w:sz w:val="18"/>
                <w:szCs w:val="18"/>
              </w:rPr>
              <w:t>7000</w:t>
            </w:r>
          </w:p>
        </w:tc>
        <w:tc>
          <w:tcPr>
            <w:tcW w:w="1222" w:type="dxa"/>
          </w:tcPr>
          <w:p w:rsidR="001C6DF4" w:rsidRPr="00D53148" w:rsidRDefault="001C6DF4" w:rsidP="00D2399C">
            <w:pPr>
              <w:widowControl w:val="0"/>
              <w:autoSpaceDE w:val="0"/>
              <w:autoSpaceDN w:val="0"/>
              <w:adjustRightInd w:val="0"/>
              <w:rPr>
                <w:sz w:val="18"/>
                <w:szCs w:val="18"/>
              </w:rPr>
            </w:pPr>
          </w:p>
        </w:tc>
        <w:tc>
          <w:tcPr>
            <w:tcW w:w="1034" w:type="dxa"/>
          </w:tcPr>
          <w:p w:rsidR="001C6DF4" w:rsidRPr="00D53148" w:rsidRDefault="001C6DF4" w:rsidP="00D2399C">
            <w:pPr>
              <w:widowControl w:val="0"/>
              <w:autoSpaceDE w:val="0"/>
              <w:autoSpaceDN w:val="0"/>
              <w:adjustRightInd w:val="0"/>
              <w:rPr>
                <w:b/>
                <w:sz w:val="18"/>
                <w:szCs w:val="18"/>
              </w:rPr>
            </w:pPr>
          </w:p>
        </w:tc>
        <w:tc>
          <w:tcPr>
            <w:tcW w:w="940" w:type="dxa"/>
          </w:tcPr>
          <w:p w:rsidR="001C6DF4" w:rsidRPr="00D53148" w:rsidRDefault="001C6DF4" w:rsidP="00D2399C">
            <w:pPr>
              <w:widowControl w:val="0"/>
              <w:autoSpaceDE w:val="0"/>
              <w:autoSpaceDN w:val="0"/>
              <w:adjustRightInd w:val="0"/>
              <w:rPr>
                <w:b/>
                <w:sz w:val="18"/>
                <w:szCs w:val="18"/>
              </w:rPr>
            </w:pPr>
          </w:p>
        </w:tc>
        <w:tc>
          <w:tcPr>
            <w:tcW w:w="1034" w:type="dxa"/>
          </w:tcPr>
          <w:p w:rsidR="001C6DF4" w:rsidRPr="00D53148" w:rsidRDefault="001C6DF4" w:rsidP="00D2399C">
            <w:pPr>
              <w:widowControl w:val="0"/>
              <w:autoSpaceDE w:val="0"/>
              <w:autoSpaceDN w:val="0"/>
              <w:adjustRightInd w:val="0"/>
              <w:rPr>
                <w:b/>
                <w:sz w:val="18"/>
                <w:szCs w:val="18"/>
              </w:rPr>
            </w:pPr>
            <w:r w:rsidRPr="00D53148">
              <w:rPr>
                <w:b/>
                <w:sz w:val="18"/>
                <w:szCs w:val="18"/>
              </w:rPr>
              <w:t>7000</w:t>
            </w:r>
          </w:p>
        </w:tc>
        <w:tc>
          <w:tcPr>
            <w:tcW w:w="3512" w:type="dxa"/>
          </w:tcPr>
          <w:p w:rsidR="001C6DF4" w:rsidRPr="00D53148" w:rsidRDefault="001C6DF4" w:rsidP="00D2399C">
            <w:pPr>
              <w:widowControl w:val="0"/>
              <w:autoSpaceDE w:val="0"/>
              <w:autoSpaceDN w:val="0"/>
              <w:adjustRightInd w:val="0"/>
              <w:rPr>
                <w:sz w:val="18"/>
                <w:szCs w:val="18"/>
              </w:rPr>
            </w:pPr>
            <w:r w:rsidRPr="00D53148">
              <w:rPr>
                <w:sz w:val="18"/>
                <w:szCs w:val="18"/>
              </w:rPr>
              <w:t xml:space="preserve"> Заменено 3500 п.м. электрических кабелей</w:t>
            </w:r>
          </w:p>
        </w:tc>
      </w:tr>
      <w:tr w:rsidR="00214F7E" w:rsidRPr="00D53148" w:rsidTr="00386F33">
        <w:trPr>
          <w:gridAfter w:val="7"/>
          <w:wAfter w:w="16469" w:type="dxa"/>
          <w:tblCellSpacing w:w="5" w:type="nil"/>
        </w:trPr>
        <w:tc>
          <w:tcPr>
            <w:tcW w:w="752" w:type="dxa"/>
          </w:tcPr>
          <w:p w:rsidR="00214F7E" w:rsidRPr="00D53148" w:rsidRDefault="00214F7E" w:rsidP="005D3AEF">
            <w:pPr>
              <w:pStyle w:val="ConsPlusNormal"/>
              <w:ind w:firstLine="0"/>
              <w:jc w:val="both"/>
              <w:rPr>
                <w:rFonts w:ascii="Times New Roman" w:hAnsi="Times New Roman"/>
                <w:sz w:val="18"/>
                <w:szCs w:val="18"/>
              </w:rPr>
            </w:pPr>
            <w:r w:rsidRPr="00D53148">
              <w:rPr>
                <w:rFonts w:ascii="Times New Roman" w:hAnsi="Times New Roman"/>
                <w:sz w:val="18"/>
                <w:szCs w:val="18"/>
              </w:rPr>
              <w:t>13.</w:t>
            </w:r>
          </w:p>
        </w:tc>
        <w:tc>
          <w:tcPr>
            <w:tcW w:w="2256" w:type="dxa"/>
          </w:tcPr>
          <w:p w:rsidR="00214F7E" w:rsidRPr="00D53148" w:rsidRDefault="00214F7E" w:rsidP="005D3AEF">
            <w:pPr>
              <w:pStyle w:val="ConsPlusNormal"/>
              <w:ind w:firstLine="0"/>
              <w:jc w:val="both"/>
              <w:rPr>
                <w:rFonts w:ascii="Times New Roman" w:hAnsi="Times New Roman"/>
                <w:sz w:val="18"/>
                <w:szCs w:val="18"/>
              </w:rPr>
            </w:pPr>
            <w:r w:rsidRPr="00D53148">
              <w:rPr>
                <w:rFonts w:ascii="Times New Roman" w:hAnsi="Times New Roman"/>
                <w:sz w:val="18"/>
                <w:szCs w:val="18"/>
              </w:rPr>
              <w:t>Замена водонапорной башни в с.Ломовка</w:t>
            </w:r>
          </w:p>
        </w:tc>
        <w:tc>
          <w:tcPr>
            <w:tcW w:w="752" w:type="dxa"/>
          </w:tcPr>
          <w:p w:rsidR="00214F7E" w:rsidRPr="00D53148" w:rsidRDefault="00214F7E" w:rsidP="005D3AEF">
            <w:pPr>
              <w:pStyle w:val="ConsPlusNormal"/>
              <w:ind w:firstLine="0"/>
              <w:jc w:val="both"/>
              <w:rPr>
                <w:rFonts w:ascii="Times New Roman" w:hAnsi="Times New Roman"/>
                <w:sz w:val="18"/>
                <w:szCs w:val="18"/>
              </w:rPr>
            </w:pPr>
            <w:r w:rsidRPr="00D53148">
              <w:rPr>
                <w:rFonts w:ascii="Times New Roman" w:hAnsi="Times New Roman"/>
                <w:sz w:val="18"/>
                <w:szCs w:val="18"/>
              </w:rPr>
              <w:t>2020</w:t>
            </w:r>
          </w:p>
        </w:tc>
        <w:tc>
          <w:tcPr>
            <w:tcW w:w="1974" w:type="dxa"/>
          </w:tcPr>
          <w:p w:rsidR="00214F7E" w:rsidRPr="00D53148" w:rsidRDefault="00214F7E" w:rsidP="00E64E3C">
            <w:pPr>
              <w:widowControl w:val="0"/>
              <w:autoSpaceDE w:val="0"/>
              <w:autoSpaceDN w:val="0"/>
              <w:adjustRightInd w:val="0"/>
              <w:rPr>
                <w:sz w:val="18"/>
                <w:szCs w:val="18"/>
              </w:rPr>
            </w:pPr>
            <w:r w:rsidRPr="00D53148">
              <w:rPr>
                <w:sz w:val="18"/>
                <w:szCs w:val="18"/>
              </w:rPr>
              <w:t xml:space="preserve">Администрации МО, </w:t>
            </w:r>
          </w:p>
          <w:p w:rsidR="00214F7E" w:rsidRPr="00D53148" w:rsidRDefault="00214F7E" w:rsidP="00E64E3C">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214F7E" w:rsidRPr="00D53148" w:rsidRDefault="00214F7E" w:rsidP="00D2399C">
            <w:pPr>
              <w:widowControl w:val="0"/>
              <w:autoSpaceDE w:val="0"/>
              <w:autoSpaceDN w:val="0"/>
              <w:adjustRightInd w:val="0"/>
              <w:rPr>
                <w:sz w:val="18"/>
                <w:szCs w:val="18"/>
              </w:rPr>
            </w:pPr>
            <w:r w:rsidRPr="00D53148">
              <w:rPr>
                <w:sz w:val="18"/>
                <w:szCs w:val="18"/>
              </w:rPr>
              <w:t>2020</w:t>
            </w:r>
          </w:p>
        </w:tc>
        <w:tc>
          <w:tcPr>
            <w:tcW w:w="1034" w:type="dxa"/>
          </w:tcPr>
          <w:p w:rsidR="00214F7E" w:rsidRPr="00D53148" w:rsidRDefault="00214F7E" w:rsidP="00D2399C">
            <w:pPr>
              <w:widowControl w:val="0"/>
              <w:autoSpaceDE w:val="0"/>
              <w:autoSpaceDN w:val="0"/>
              <w:adjustRightInd w:val="0"/>
              <w:rPr>
                <w:b/>
                <w:sz w:val="18"/>
                <w:szCs w:val="18"/>
              </w:rPr>
            </w:pPr>
            <w:r w:rsidRPr="00D53148">
              <w:rPr>
                <w:b/>
                <w:sz w:val="18"/>
                <w:szCs w:val="18"/>
              </w:rPr>
              <w:t>1000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b/>
                <w:sz w:val="18"/>
                <w:szCs w:val="18"/>
              </w:rPr>
            </w:pPr>
          </w:p>
        </w:tc>
        <w:tc>
          <w:tcPr>
            <w:tcW w:w="940" w:type="dxa"/>
          </w:tcPr>
          <w:p w:rsidR="00214F7E" w:rsidRPr="00D53148" w:rsidRDefault="00214F7E" w:rsidP="00D2399C">
            <w:pPr>
              <w:widowControl w:val="0"/>
              <w:autoSpaceDE w:val="0"/>
              <w:autoSpaceDN w:val="0"/>
              <w:adjustRightInd w:val="0"/>
              <w:rPr>
                <w:b/>
                <w:sz w:val="18"/>
                <w:szCs w:val="18"/>
              </w:rPr>
            </w:pPr>
            <w:r w:rsidRPr="00D53148">
              <w:rPr>
                <w:b/>
                <w:sz w:val="18"/>
                <w:szCs w:val="18"/>
              </w:rPr>
              <w:t>1000</w:t>
            </w:r>
          </w:p>
        </w:tc>
        <w:tc>
          <w:tcPr>
            <w:tcW w:w="1034" w:type="dxa"/>
          </w:tcPr>
          <w:p w:rsidR="00214F7E" w:rsidRPr="00D53148" w:rsidRDefault="00214F7E" w:rsidP="00D2399C">
            <w:pPr>
              <w:widowControl w:val="0"/>
              <w:autoSpaceDE w:val="0"/>
              <w:autoSpaceDN w:val="0"/>
              <w:adjustRightInd w:val="0"/>
              <w:rPr>
                <w:b/>
                <w:sz w:val="18"/>
                <w:szCs w:val="18"/>
              </w:rPr>
            </w:pPr>
          </w:p>
        </w:tc>
        <w:tc>
          <w:tcPr>
            <w:tcW w:w="3512" w:type="dxa"/>
          </w:tcPr>
          <w:p w:rsidR="00214F7E" w:rsidRPr="00D53148" w:rsidRDefault="00214F7E" w:rsidP="00D2399C">
            <w:pPr>
              <w:widowControl w:val="0"/>
              <w:autoSpaceDE w:val="0"/>
              <w:autoSpaceDN w:val="0"/>
              <w:adjustRightInd w:val="0"/>
              <w:rPr>
                <w:sz w:val="18"/>
                <w:szCs w:val="18"/>
              </w:rPr>
            </w:pPr>
            <w:r w:rsidRPr="00D53148">
              <w:rPr>
                <w:sz w:val="18"/>
                <w:szCs w:val="18"/>
              </w:rPr>
              <w:t>Заменена водонапорная башня в с.Ломовка</w:t>
            </w:r>
          </w:p>
        </w:tc>
      </w:tr>
      <w:tr w:rsidR="00214F7E" w:rsidRPr="00D53148" w:rsidTr="00386F33">
        <w:trPr>
          <w:gridAfter w:val="7"/>
          <w:wAfter w:w="16469" w:type="dxa"/>
          <w:tblCellSpacing w:w="5" w:type="nil"/>
        </w:trPr>
        <w:tc>
          <w:tcPr>
            <w:tcW w:w="752" w:type="dxa"/>
            <w:vMerge w:val="restart"/>
          </w:tcPr>
          <w:p w:rsidR="00214F7E" w:rsidRPr="00D53148" w:rsidRDefault="00214F7E" w:rsidP="005D3AEF">
            <w:pPr>
              <w:pStyle w:val="ConsPlusNormal"/>
              <w:ind w:firstLine="0"/>
              <w:jc w:val="both"/>
              <w:rPr>
                <w:rFonts w:ascii="Times New Roman" w:hAnsi="Times New Roman"/>
                <w:sz w:val="18"/>
                <w:szCs w:val="18"/>
              </w:rPr>
            </w:pPr>
            <w:r w:rsidRPr="00D53148">
              <w:rPr>
                <w:rFonts w:ascii="Times New Roman" w:hAnsi="Times New Roman"/>
                <w:sz w:val="18"/>
                <w:szCs w:val="18"/>
              </w:rPr>
              <w:t>14.</w:t>
            </w:r>
          </w:p>
        </w:tc>
        <w:tc>
          <w:tcPr>
            <w:tcW w:w="2256" w:type="dxa"/>
            <w:vMerge w:val="restart"/>
          </w:tcPr>
          <w:p w:rsidR="00214F7E" w:rsidRPr="00D53148" w:rsidRDefault="00214F7E" w:rsidP="005D3AEF">
            <w:pPr>
              <w:pStyle w:val="ConsPlusNormal"/>
              <w:ind w:firstLine="0"/>
              <w:jc w:val="both"/>
              <w:rPr>
                <w:rFonts w:ascii="Times New Roman" w:hAnsi="Times New Roman"/>
                <w:sz w:val="18"/>
                <w:szCs w:val="18"/>
              </w:rPr>
            </w:pPr>
            <w:r w:rsidRPr="00D53148">
              <w:rPr>
                <w:rFonts w:ascii="Times New Roman" w:hAnsi="Times New Roman"/>
                <w:sz w:val="18"/>
                <w:szCs w:val="18"/>
              </w:rPr>
              <w:t>Закольцовка</w:t>
            </w:r>
            <w:r w:rsidR="00F702CA" w:rsidRPr="00D53148">
              <w:rPr>
                <w:rFonts w:ascii="Times New Roman" w:hAnsi="Times New Roman"/>
                <w:sz w:val="18"/>
                <w:szCs w:val="18"/>
              </w:rPr>
              <w:t xml:space="preserve"> </w:t>
            </w:r>
            <w:r w:rsidRPr="00D53148">
              <w:rPr>
                <w:rFonts w:ascii="Times New Roman" w:hAnsi="Times New Roman"/>
                <w:sz w:val="18"/>
                <w:szCs w:val="18"/>
              </w:rPr>
              <w:t>водопроводных линий в с.Теплово, с.Мурзицы, г.Кулебаки</w:t>
            </w:r>
          </w:p>
        </w:tc>
        <w:tc>
          <w:tcPr>
            <w:tcW w:w="752" w:type="dxa"/>
            <w:vMerge w:val="restart"/>
          </w:tcPr>
          <w:p w:rsidR="00214F7E"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2018 -2022</w:t>
            </w:r>
          </w:p>
        </w:tc>
        <w:tc>
          <w:tcPr>
            <w:tcW w:w="1974" w:type="dxa"/>
            <w:vMerge w:val="restart"/>
          </w:tcPr>
          <w:p w:rsidR="00214F7E" w:rsidRPr="00D53148" w:rsidRDefault="00214F7E" w:rsidP="00214F7E">
            <w:pPr>
              <w:widowControl w:val="0"/>
              <w:autoSpaceDE w:val="0"/>
              <w:autoSpaceDN w:val="0"/>
              <w:adjustRightInd w:val="0"/>
              <w:rPr>
                <w:sz w:val="18"/>
                <w:szCs w:val="18"/>
              </w:rPr>
            </w:pPr>
            <w:r w:rsidRPr="00D53148">
              <w:rPr>
                <w:sz w:val="18"/>
                <w:szCs w:val="18"/>
              </w:rPr>
              <w:t xml:space="preserve">Администрации МО, </w:t>
            </w:r>
          </w:p>
          <w:p w:rsidR="00214F7E" w:rsidRPr="00D53148" w:rsidRDefault="00214F7E" w:rsidP="00214F7E">
            <w:pPr>
              <w:widowControl w:val="0"/>
              <w:autoSpaceDE w:val="0"/>
              <w:autoSpaceDN w:val="0"/>
              <w:adjustRightInd w:val="0"/>
              <w:rPr>
                <w:sz w:val="18"/>
                <w:szCs w:val="18"/>
              </w:rPr>
            </w:pPr>
            <w:r w:rsidRPr="00D53148">
              <w:rPr>
                <w:sz w:val="18"/>
                <w:szCs w:val="18"/>
              </w:rPr>
              <w:t>Сектор ЖКХ и обеспечения ТЭР, МУП «Райводоканал»</w:t>
            </w:r>
          </w:p>
        </w:tc>
        <w:tc>
          <w:tcPr>
            <w:tcW w:w="658" w:type="dxa"/>
          </w:tcPr>
          <w:p w:rsidR="00214F7E" w:rsidRPr="00D53148" w:rsidRDefault="00214F7E" w:rsidP="00D2399C">
            <w:pPr>
              <w:widowControl w:val="0"/>
              <w:autoSpaceDE w:val="0"/>
              <w:autoSpaceDN w:val="0"/>
              <w:adjustRightInd w:val="0"/>
              <w:rPr>
                <w:sz w:val="18"/>
                <w:szCs w:val="18"/>
              </w:rPr>
            </w:pPr>
            <w:r w:rsidRPr="00D53148">
              <w:rPr>
                <w:sz w:val="18"/>
                <w:szCs w:val="18"/>
              </w:rPr>
              <w:t>Всего</w:t>
            </w:r>
          </w:p>
        </w:tc>
        <w:tc>
          <w:tcPr>
            <w:tcW w:w="1034" w:type="dxa"/>
          </w:tcPr>
          <w:p w:rsidR="00214F7E" w:rsidRPr="00D53148" w:rsidRDefault="00214F7E" w:rsidP="00D2399C">
            <w:pPr>
              <w:widowControl w:val="0"/>
              <w:autoSpaceDE w:val="0"/>
              <w:autoSpaceDN w:val="0"/>
              <w:adjustRightInd w:val="0"/>
              <w:rPr>
                <w:b/>
                <w:sz w:val="18"/>
                <w:szCs w:val="18"/>
              </w:rPr>
            </w:pPr>
            <w:r w:rsidRPr="00D53148">
              <w:rPr>
                <w:b/>
                <w:sz w:val="18"/>
                <w:szCs w:val="18"/>
              </w:rPr>
              <w:t>1000</w:t>
            </w:r>
            <w:r w:rsidR="00B745E2" w:rsidRPr="00D53148">
              <w:rPr>
                <w:b/>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b/>
                <w:sz w:val="18"/>
                <w:szCs w:val="18"/>
              </w:rPr>
            </w:pPr>
          </w:p>
        </w:tc>
        <w:tc>
          <w:tcPr>
            <w:tcW w:w="940" w:type="dxa"/>
          </w:tcPr>
          <w:p w:rsidR="00214F7E" w:rsidRPr="00D53148" w:rsidRDefault="00214F7E" w:rsidP="00D2399C">
            <w:pPr>
              <w:widowControl w:val="0"/>
              <w:autoSpaceDE w:val="0"/>
              <w:autoSpaceDN w:val="0"/>
              <w:adjustRightInd w:val="0"/>
              <w:rPr>
                <w:b/>
                <w:sz w:val="18"/>
                <w:szCs w:val="18"/>
              </w:rPr>
            </w:pPr>
          </w:p>
        </w:tc>
        <w:tc>
          <w:tcPr>
            <w:tcW w:w="1034" w:type="dxa"/>
          </w:tcPr>
          <w:p w:rsidR="00214F7E" w:rsidRPr="00D53148" w:rsidRDefault="00214F7E" w:rsidP="00D2399C">
            <w:pPr>
              <w:widowControl w:val="0"/>
              <w:autoSpaceDE w:val="0"/>
              <w:autoSpaceDN w:val="0"/>
              <w:adjustRightInd w:val="0"/>
              <w:rPr>
                <w:b/>
                <w:sz w:val="18"/>
                <w:szCs w:val="18"/>
              </w:rPr>
            </w:pPr>
            <w:r w:rsidRPr="00D53148">
              <w:rPr>
                <w:b/>
                <w:sz w:val="18"/>
                <w:szCs w:val="18"/>
              </w:rPr>
              <w:t>1000</w:t>
            </w:r>
            <w:r w:rsidR="00B745E2" w:rsidRPr="00D53148">
              <w:rPr>
                <w:b/>
                <w:sz w:val="18"/>
                <w:szCs w:val="18"/>
              </w:rPr>
              <w:t>,0</w:t>
            </w:r>
          </w:p>
        </w:tc>
        <w:tc>
          <w:tcPr>
            <w:tcW w:w="3512" w:type="dxa"/>
            <w:vMerge w:val="restart"/>
          </w:tcPr>
          <w:p w:rsidR="00214F7E" w:rsidRPr="00D53148" w:rsidRDefault="00214F7E" w:rsidP="00D2399C">
            <w:pPr>
              <w:widowControl w:val="0"/>
              <w:autoSpaceDE w:val="0"/>
              <w:autoSpaceDN w:val="0"/>
              <w:adjustRightInd w:val="0"/>
              <w:rPr>
                <w:sz w:val="18"/>
                <w:szCs w:val="18"/>
              </w:rPr>
            </w:pPr>
            <w:r w:rsidRPr="00D53148">
              <w:rPr>
                <w:sz w:val="18"/>
                <w:szCs w:val="18"/>
              </w:rPr>
              <w:t>Закольцовано 1000 п.м. водопроводных сетей</w:t>
            </w:r>
          </w:p>
        </w:tc>
      </w:tr>
      <w:tr w:rsidR="00214F7E" w:rsidRPr="00D53148" w:rsidTr="00386F33">
        <w:trPr>
          <w:gridAfter w:val="7"/>
          <w:wAfter w:w="16469" w:type="dxa"/>
          <w:tblCellSpacing w:w="5" w:type="nil"/>
        </w:trPr>
        <w:tc>
          <w:tcPr>
            <w:tcW w:w="752" w:type="dxa"/>
            <w:vMerge/>
          </w:tcPr>
          <w:p w:rsidR="00214F7E" w:rsidRPr="00D53148" w:rsidRDefault="00214F7E" w:rsidP="005D3AEF">
            <w:pPr>
              <w:pStyle w:val="ConsPlusNormal"/>
              <w:ind w:firstLine="0"/>
              <w:jc w:val="both"/>
              <w:rPr>
                <w:rFonts w:ascii="Times New Roman" w:hAnsi="Times New Roman"/>
                <w:sz w:val="18"/>
                <w:szCs w:val="18"/>
              </w:rPr>
            </w:pPr>
          </w:p>
        </w:tc>
        <w:tc>
          <w:tcPr>
            <w:tcW w:w="2256" w:type="dxa"/>
            <w:vMerge/>
          </w:tcPr>
          <w:p w:rsidR="00214F7E" w:rsidRPr="00D53148" w:rsidRDefault="00214F7E" w:rsidP="005D3AEF">
            <w:pPr>
              <w:pStyle w:val="ConsPlusNormal"/>
              <w:ind w:firstLine="0"/>
              <w:jc w:val="both"/>
              <w:rPr>
                <w:rFonts w:ascii="Times New Roman" w:hAnsi="Times New Roman"/>
                <w:sz w:val="18"/>
                <w:szCs w:val="18"/>
              </w:rPr>
            </w:pPr>
          </w:p>
        </w:tc>
        <w:tc>
          <w:tcPr>
            <w:tcW w:w="752" w:type="dxa"/>
            <w:vMerge/>
          </w:tcPr>
          <w:p w:rsidR="00214F7E" w:rsidRPr="00D53148" w:rsidRDefault="00214F7E" w:rsidP="005D3AEF">
            <w:pPr>
              <w:pStyle w:val="ConsPlusNormal"/>
              <w:ind w:firstLine="0"/>
              <w:jc w:val="both"/>
              <w:rPr>
                <w:rFonts w:ascii="Times New Roman" w:hAnsi="Times New Roman"/>
                <w:sz w:val="18"/>
                <w:szCs w:val="18"/>
              </w:rPr>
            </w:pPr>
          </w:p>
        </w:tc>
        <w:tc>
          <w:tcPr>
            <w:tcW w:w="1974" w:type="dxa"/>
            <w:vMerge/>
          </w:tcPr>
          <w:p w:rsidR="00214F7E" w:rsidRPr="00D53148" w:rsidRDefault="00214F7E" w:rsidP="00214F7E">
            <w:pPr>
              <w:widowControl w:val="0"/>
              <w:autoSpaceDE w:val="0"/>
              <w:autoSpaceDN w:val="0"/>
              <w:adjustRightInd w:val="0"/>
              <w:rPr>
                <w:sz w:val="18"/>
                <w:szCs w:val="18"/>
              </w:rPr>
            </w:pPr>
          </w:p>
        </w:tc>
        <w:tc>
          <w:tcPr>
            <w:tcW w:w="658" w:type="dxa"/>
          </w:tcPr>
          <w:p w:rsidR="00214F7E" w:rsidRPr="00D53148" w:rsidRDefault="00E64E3C" w:rsidP="00D2399C">
            <w:pPr>
              <w:widowControl w:val="0"/>
              <w:autoSpaceDE w:val="0"/>
              <w:autoSpaceDN w:val="0"/>
              <w:adjustRightInd w:val="0"/>
              <w:rPr>
                <w:sz w:val="18"/>
                <w:szCs w:val="18"/>
              </w:rPr>
            </w:pPr>
            <w:r w:rsidRPr="00D53148">
              <w:rPr>
                <w:sz w:val="18"/>
                <w:szCs w:val="18"/>
              </w:rPr>
              <w:t>2018-2022</w:t>
            </w:r>
          </w:p>
        </w:tc>
        <w:tc>
          <w:tcPr>
            <w:tcW w:w="1034" w:type="dxa"/>
          </w:tcPr>
          <w:p w:rsidR="00214F7E" w:rsidRPr="00D53148" w:rsidRDefault="00B745E2" w:rsidP="00D2399C">
            <w:pPr>
              <w:widowControl w:val="0"/>
              <w:autoSpaceDE w:val="0"/>
              <w:autoSpaceDN w:val="0"/>
              <w:adjustRightInd w:val="0"/>
              <w:rPr>
                <w:b/>
                <w:sz w:val="18"/>
                <w:szCs w:val="18"/>
              </w:rPr>
            </w:pPr>
            <w:r w:rsidRPr="00D53148">
              <w:rPr>
                <w:b/>
                <w:sz w:val="18"/>
                <w:szCs w:val="18"/>
              </w:rPr>
              <w:t>1000,0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b/>
                <w:sz w:val="18"/>
                <w:szCs w:val="18"/>
              </w:rPr>
            </w:pPr>
          </w:p>
        </w:tc>
        <w:tc>
          <w:tcPr>
            <w:tcW w:w="940" w:type="dxa"/>
          </w:tcPr>
          <w:p w:rsidR="00214F7E" w:rsidRPr="00D53148" w:rsidRDefault="00214F7E" w:rsidP="00D2399C">
            <w:pPr>
              <w:widowControl w:val="0"/>
              <w:autoSpaceDE w:val="0"/>
              <w:autoSpaceDN w:val="0"/>
              <w:adjustRightInd w:val="0"/>
              <w:rPr>
                <w:b/>
                <w:sz w:val="18"/>
                <w:szCs w:val="18"/>
              </w:rPr>
            </w:pPr>
          </w:p>
        </w:tc>
        <w:tc>
          <w:tcPr>
            <w:tcW w:w="1034" w:type="dxa"/>
          </w:tcPr>
          <w:p w:rsidR="00214F7E" w:rsidRPr="00D53148" w:rsidRDefault="00214F7E" w:rsidP="00D2399C">
            <w:pPr>
              <w:widowControl w:val="0"/>
              <w:autoSpaceDE w:val="0"/>
              <w:autoSpaceDN w:val="0"/>
              <w:adjustRightInd w:val="0"/>
              <w:rPr>
                <w:b/>
                <w:sz w:val="18"/>
                <w:szCs w:val="18"/>
              </w:rPr>
            </w:pPr>
            <w:r w:rsidRPr="00D53148">
              <w:rPr>
                <w:b/>
                <w:sz w:val="18"/>
                <w:szCs w:val="18"/>
              </w:rPr>
              <w:t>1000</w:t>
            </w:r>
            <w:r w:rsidR="00B745E2" w:rsidRPr="00D53148">
              <w:rPr>
                <w:b/>
                <w:sz w:val="18"/>
                <w:szCs w:val="18"/>
              </w:rPr>
              <w:t>,0</w:t>
            </w:r>
          </w:p>
        </w:tc>
        <w:tc>
          <w:tcPr>
            <w:tcW w:w="3512" w:type="dxa"/>
            <w:vMerge/>
          </w:tcPr>
          <w:p w:rsidR="00214F7E" w:rsidRPr="00D53148" w:rsidRDefault="00214F7E" w:rsidP="00D2399C">
            <w:pPr>
              <w:widowControl w:val="0"/>
              <w:autoSpaceDE w:val="0"/>
              <w:autoSpaceDN w:val="0"/>
              <w:adjustRightInd w:val="0"/>
              <w:rPr>
                <w:sz w:val="18"/>
                <w:szCs w:val="18"/>
              </w:rPr>
            </w:pPr>
          </w:p>
        </w:tc>
      </w:tr>
      <w:tr w:rsidR="006C502A" w:rsidRPr="00D53148" w:rsidTr="00386F33">
        <w:trPr>
          <w:gridAfter w:val="7"/>
          <w:wAfter w:w="16469" w:type="dxa"/>
          <w:tblCellSpacing w:w="5" w:type="nil"/>
        </w:trPr>
        <w:tc>
          <w:tcPr>
            <w:tcW w:w="752"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15.</w:t>
            </w:r>
          </w:p>
        </w:tc>
        <w:tc>
          <w:tcPr>
            <w:tcW w:w="2256"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Замена и ремонт оборудования на  канализационных очистных сооружениях в р.п.Гремячево</w:t>
            </w:r>
          </w:p>
        </w:tc>
        <w:tc>
          <w:tcPr>
            <w:tcW w:w="752"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2018</w:t>
            </w:r>
          </w:p>
        </w:tc>
        <w:tc>
          <w:tcPr>
            <w:tcW w:w="1974" w:type="dxa"/>
            <w:vMerge w:val="restart"/>
          </w:tcPr>
          <w:p w:rsidR="006C502A" w:rsidRPr="00D53148" w:rsidRDefault="006C502A" w:rsidP="00214F7E">
            <w:pPr>
              <w:widowControl w:val="0"/>
              <w:autoSpaceDE w:val="0"/>
              <w:autoSpaceDN w:val="0"/>
              <w:adjustRightInd w:val="0"/>
              <w:rPr>
                <w:sz w:val="18"/>
                <w:szCs w:val="18"/>
              </w:rPr>
            </w:pPr>
            <w:r w:rsidRPr="00D53148">
              <w:rPr>
                <w:sz w:val="18"/>
                <w:szCs w:val="18"/>
              </w:rPr>
              <w:t>ООО «Коммунальщик»</w:t>
            </w:r>
          </w:p>
        </w:tc>
        <w:tc>
          <w:tcPr>
            <w:tcW w:w="658" w:type="dxa"/>
          </w:tcPr>
          <w:p w:rsidR="006C502A" w:rsidRPr="00D53148" w:rsidRDefault="006C502A" w:rsidP="00D2399C">
            <w:pPr>
              <w:widowControl w:val="0"/>
              <w:autoSpaceDE w:val="0"/>
              <w:autoSpaceDN w:val="0"/>
              <w:adjustRightInd w:val="0"/>
              <w:rPr>
                <w:sz w:val="18"/>
                <w:szCs w:val="18"/>
              </w:rPr>
            </w:pPr>
            <w:r w:rsidRPr="00D53148">
              <w:rPr>
                <w:sz w:val="18"/>
                <w:szCs w:val="18"/>
              </w:rPr>
              <w:t>Всего</w:t>
            </w:r>
          </w:p>
        </w:tc>
        <w:tc>
          <w:tcPr>
            <w:tcW w:w="1034" w:type="dxa"/>
          </w:tcPr>
          <w:p w:rsidR="006C502A" w:rsidRPr="00D53148" w:rsidRDefault="006C502A" w:rsidP="00D2399C">
            <w:pPr>
              <w:widowControl w:val="0"/>
              <w:autoSpaceDE w:val="0"/>
              <w:autoSpaceDN w:val="0"/>
              <w:adjustRightInd w:val="0"/>
              <w:rPr>
                <w:b/>
                <w:sz w:val="18"/>
                <w:szCs w:val="18"/>
              </w:rPr>
            </w:pPr>
            <w:r w:rsidRPr="00D53148">
              <w:rPr>
                <w:b/>
                <w:sz w:val="18"/>
                <w:szCs w:val="18"/>
              </w:rPr>
              <w:t>971,5</w:t>
            </w:r>
          </w:p>
        </w:tc>
        <w:tc>
          <w:tcPr>
            <w:tcW w:w="1222" w:type="dxa"/>
          </w:tcPr>
          <w:p w:rsidR="006C502A" w:rsidRPr="00D53148" w:rsidRDefault="006C502A" w:rsidP="00D2399C">
            <w:pPr>
              <w:widowControl w:val="0"/>
              <w:autoSpaceDE w:val="0"/>
              <w:autoSpaceDN w:val="0"/>
              <w:adjustRightInd w:val="0"/>
              <w:rPr>
                <w:sz w:val="18"/>
                <w:szCs w:val="18"/>
              </w:rPr>
            </w:pPr>
          </w:p>
        </w:tc>
        <w:tc>
          <w:tcPr>
            <w:tcW w:w="1034" w:type="dxa"/>
          </w:tcPr>
          <w:p w:rsidR="006C502A" w:rsidRPr="00D53148" w:rsidRDefault="006C502A" w:rsidP="00D2399C">
            <w:pPr>
              <w:widowControl w:val="0"/>
              <w:autoSpaceDE w:val="0"/>
              <w:autoSpaceDN w:val="0"/>
              <w:adjustRightInd w:val="0"/>
              <w:rPr>
                <w:b/>
                <w:sz w:val="18"/>
                <w:szCs w:val="18"/>
              </w:rPr>
            </w:pPr>
          </w:p>
        </w:tc>
        <w:tc>
          <w:tcPr>
            <w:tcW w:w="940" w:type="dxa"/>
          </w:tcPr>
          <w:p w:rsidR="006C502A" w:rsidRPr="00D53148" w:rsidRDefault="006C502A" w:rsidP="00D2399C">
            <w:pPr>
              <w:widowControl w:val="0"/>
              <w:autoSpaceDE w:val="0"/>
              <w:autoSpaceDN w:val="0"/>
              <w:adjustRightInd w:val="0"/>
              <w:rPr>
                <w:b/>
                <w:sz w:val="18"/>
                <w:szCs w:val="18"/>
              </w:rPr>
            </w:pPr>
          </w:p>
        </w:tc>
        <w:tc>
          <w:tcPr>
            <w:tcW w:w="1034" w:type="dxa"/>
          </w:tcPr>
          <w:p w:rsidR="006C502A" w:rsidRPr="00D53148" w:rsidRDefault="006C502A" w:rsidP="00D2399C">
            <w:pPr>
              <w:widowControl w:val="0"/>
              <w:autoSpaceDE w:val="0"/>
              <w:autoSpaceDN w:val="0"/>
              <w:adjustRightInd w:val="0"/>
              <w:rPr>
                <w:b/>
                <w:sz w:val="18"/>
                <w:szCs w:val="18"/>
              </w:rPr>
            </w:pPr>
            <w:r w:rsidRPr="00D53148">
              <w:rPr>
                <w:b/>
                <w:sz w:val="18"/>
                <w:szCs w:val="18"/>
              </w:rPr>
              <w:t>971,5</w:t>
            </w:r>
          </w:p>
        </w:tc>
        <w:tc>
          <w:tcPr>
            <w:tcW w:w="3512" w:type="dxa"/>
            <w:vMerge w:val="restart"/>
          </w:tcPr>
          <w:p w:rsidR="006C502A" w:rsidRPr="00D53148" w:rsidRDefault="006C502A" w:rsidP="00D2399C">
            <w:pPr>
              <w:widowControl w:val="0"/>
              <w:autoSpaceDE w:val="0"/>
              <w:autoSpaceDN w:val="0"/>
              <w:adjustRightInd w:val="0"/>
              <w:rPr>
                <w:sz w:val="18"/>
                <w:szCs w:val="18"/>
              </w:rPr>
            </w:pPr>
            <w:r w:rsidRPr="00D53148">
              <w:rPr>
                <w:sz w:val="18"/>
                <w:szCs w:val="18"/>
              </w:rPr>
              <w:t>Замена и ремонт оборудования на канализационных очистных сооружениях в р.п.Гремячево</w:t>
            </w:r>
          </w:p>
        </w:tc>
      </w:tr>
      <w:tr w:rsidR="006C502A" w:rsidRPr="00D53148" w:rsidTr="00386F33">
        <w:trPr>
          <w:gridAfter w:val="7"/>
          <w:wAfter w:w="16469" w:type="dxa"/>
          <w:tblCellSpacing w:w="5" w:type="nil"/>
        </w:trPr>
        <w:tc>
          <w:tcPr>
            <w:tcW w:w="752" w:type="dxa"/>
            <w:vMerge/>
          </w:tcPr>
          <w:p w:rsidR="006C502A" w:rsidRPr="00D53148" w:rsidRDefault="006C502A" w:rsidP="005D3AEF">
            <w:pPr>
              <w:pStyle w:val="ConsPlusNormal"/>
              <w:ind w:firstLine="0"/>
              <w:jc w:val="both"/>
              <w:rPr>
                <w:rFonts w:ascii="Times New Roman" w:hAnsi="Times New Roman"/>
                <w:sz w:val="18"/>
                <w:szCs w:val="18"/>
              </w:rPr>
            </w:pPr>
          </w:p>
        </w:tc>
        <w:tc>
          <w:tcPr>
            <w:tcW w:w="2256" w:type="dxa"/>
            <w:vMerge/>
          </w:tcPr>
          <w:p w:rsidR="006C502A" w:rsidRPr="00D53148" w:rsidRDefault="006C502A" w:rsidP="005D3AEF">
            <w:pPr>
              <w:pStyle w:val="ConsPlusNormal"/>
              <w:ind w:firstLine="0"/>
              <w:jc w:val="both"/>
              <w:rPr>
                <w:rFonts w:ascii="Times New Roman" w:hAnsi="Times New Roman"/>
                <w:sz w:val="18"/>
                <w:szCs w:val="18"/>
              </w:rPr>
            </w:pPr>
          </w:p>
        </w:tc>
        <w:tc>
          <w:tcPr>
            <w:tcW w:w="752" w:type="dxa"/>
            <w:vMerge/>
          </w:tcPr>
          <w:p w:rsidR="006C502A" w:rsidRPr="00D53148" w:rsidRDefault="006C502A" w:rsidP="005D3AEF">
            <w:pPr>
              <w:pStyle w:val="ConsPlusNormal"/>
              <w:ind w:firstLine="0"/>
              <w:jc w:val="both"/>
              <w:rPr>
                <w:rFonts w:ascii="Times New Roman" w:hAnsi="Times New Roman"/>
                <w:sz w:val="18"/>
                <w:szCs w:val="18"/>
              </w:rPr>
            </w:pPr>
          </w:p>
        </w:tc>
        <w:tc>
          <w:tcPr>
            <w:tcW w:w="1974" w:type="dxa"/>
            <w:vMerge/>
          </w:tcPr>
          <w:p w:rsidR="006C502A" w:rsidRPr="00D53148" w:rsidRDefault="006C502A" w:rsidP="00214F7E">
            <w:pPr>
              <w:widowControl w:val="0"/>
              <w:autoSpaceDE w:val="0"/>
              <w:autoSpaceDN w:val="0"/>
              <w:adjustRightInd w:val="0"/>
              <w:rPr>
                <w:sz w:val="18"/>
                <w:szCs w:val="18"/>
              </w:rPr>
            </w:pPr>
          </w:p>
        </w:tc>
        <w:tc>
          <w:tcPr>
            <w:tcW w:w="658" w:type="dxa"/>
          </w:tcPr>
          <w:p w:rsidR="006C502A" w:rsidRPr="00D53148" w:rsidRDefault="006C502A" w:rsidP="00D2399C">
            <w:pPr>
              <w:widowControl w:val="0"/>
              <w:autoSpaceDE w:val="0"/>
              <w:autoSpaceDN w:val="0"/>
              <w:adjustRightInd w:val="0"/>
              <w:rPr>
                <w:sz w:val="18"/>
                <w:szCs w:val="18"/>
              </w:rPr>
            </w:pPr>
            <w:r w:rsidRPr="00D53148">
              <w:rPr>
                <w:sz w:val="18"/>
                <w:szCs w:val="18"/>
              </w:rPr>
              <w:t>2018</w:t>
            </w:r>
          </w:p>
        </w:tc>
        <w:tc>
          <w:tcPr>
            <w:tcW w:w="1034" w:type="dxa"/>
          </w:tcPr>
          <w:p w:rsidR="006C502A" w:rsidRPr="00D53148" w:rsidRDefault="006C502A" w:rsidP="00D2399C">
            <w:pPr>
              <w:widowControl w:val="0"/>
              <w:autoSpaceDE w:val="0"/>
              <w:autoSpaceDN w:val="0"/>
              <w:adjustRightInd w:val="0"/>
              <w:rPr>
                <w:sz w:val="18"/>
                <w:szCs w:val="18"/>
              </w:rPr>
            </w:pPr>
            <w:r w:rsidRPr="00D53148">
              <w:rPr>
                <w:sz w:val="18"/>
                <w:szCs w:val="18"/>
              </w:rPr>
              <w:t>971,5</w:t>
            </w:r>
          </w:p>
        </w:tc>
        <w:tc>
          <w:tcPr>
            <w:tcW w:w="1222" w:type="dxa"/>
          </w:tcPr>
          <w:p w:rsidR="006C502A" w:rsidRPr="00D53148" w:rsidRDefault="006C502A" w:rsidP="00D2399C">
            <w:pPr>
              <w:widowControl w:val="0"/>
              <w:autoSpaceDE w:val="0"/>
              <w:autoSpaceDN w:val="0"/>
              <w:adjustRightInd w:val="0"/>
              <w:rPr>
                <w:sz w:val="18"/>
                <w:szCs w:val="18"/>
              </w:rPr>
            </w:pPr>
          </w:p>
        </w:tc>
        <w:tc>
          <w:tcPr>
            <w:tcW w:w="1034" w:type="dxa"/>
          </w:tcPr>
          <w:p w:rsidR="006C502A" w:rsidRPr="00D53148" w:rsidRDefault="006C502A" w:rsidP="00D2399C">
            <w:pPr>
              <w:widowControl w:val="0"/>
              <w:autoSpaceDE w:val="0"/>
              <w:autoSpaceDN w:val="0"/>
              <w:adjustRightInd w:val="0"/>
              <w:rPr>
                <w:sz w:val="18"/>
                <w:szCs w:val="18"/>
              </w:rPr>
            </w:pPr>
          </w:p>
        </w:tc>
        <w:tc>
          <w:tcPr>
            <w:tcW w:w="940" w:type="dxa"/>
          </w:tcPr>
          <w:p w:rsidR="006C502A" w:rsidRPr="00D53148" w:rsidRDefault="006C502A" w:rsidP="00D2399C">
            <w:pPr>
              <w:widowControl w:val="0"/>
              <w:autoSpaceDE w:val="0"/>
              <w:autoSpaceDN w:val="0"/>
              <w:adjustRightInd w:val="0"/>
              <w:rPr>
                <w:sz w:val="18"/>
                <w:szCs w:val="18"/>
              </w:rPr>
            </w:pPr>
          </w:p>
        </w:tc>
        <w:tc>
          <w:tcPr>
            <w:tcW w:w="1034" w:type="dxa"/>
          </w:tcPr>
          <w:p w:rsidR="006C502A" w:rsidRPr="00D53148" w:rsidRDefault="006C502A" w:rsidP="00D2399C">
            <w:pPr>
              <w:widowControl w:val="0"/>
              <w:autoSpaceDE w:val="0"/>
              <w:autoSpaceDN w:val="0"/>
              <w:adjustRightInd w:val="0"/>
              <w:rPr>
                <w:sz w:val="18"/>
                <w:szCs w:val="18"/>
              </w:rPr>
            </w:pPr>
            <w:r w:rsidRPr="00D53148">
              <w:rPr>
                <w:sz w:val="18"/>
                <w:szCs w:val="18"/>
              </w:rPr>
              <w:t>971,5</w:t>
            </w:r>
          </w:p>
        </w:tc>
        <w:tc>
          <w:tcPr>
            <w:tcW w:w="3512" w:type="dxa"/>
            <w:vMerge/>
          </w:tcPr>
          <w:p w:rsidR="006C502A" w:rsidRPr="00D53148" w:rsidRDefault="006C502A" w:rsidP="00D2399C">
            <w:pPr>
              <w:widowControl w:val="0"/>
              <w:autoSpaceDE w:val="0"/>
              <w:autoSpaceDN w:val="0"/>
              <w:adjustRightInd w:val="0"/>
              <w:rPr>
                <w:sz w:val="18"/>
                <w:szCs w:val="18"/>
              </w:rPr>
            </w:pPr>
          </w:p>
        </w:tc>
      </w:tr>
      <w:tr w:rsidR="006C502A" w:rsidRPr="00D53148" w:rsidTr="00386F33">
        <w:trPr>
          <w:gridAfter w:val="7"/>
          <w:wAfter w:w="16469" w:type="dxa"/>
          <w:tblCellSpacing w:w="5" w:type="nil"/>
        </w:trPr>
        <w:tc>
          <w:tcPr>
            <w:tcW w:w="752"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16.</w:t>
            </w:r>
          </w:p>
        </w:tc>
        <w:tc>
          <w:tcPr>
            <w:tcW w:w="2256"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Прокладка сетей водоснабжения в р.п.Гремячево</w:t>
            </w:r>
          </w:p>
        </w:tc>
        <w:tc>
          <w:tcPr>
            <w:tcW w:w="752" w:type="dxa"/>
            <w:vMerge w:val="restart"/>
          </w:tcPr>
          <w:p w:rsidR="006C502A" w:rsidRPr="00D53148" w:rsidRDefault="006C502A" w:rsidP="005D3AEF">
            <w:pPr>
              <w:pStyle w:val="ConsPlusNormal"/>
              <w:ind w:firstLine="0"/>
              <w:jc w:val="both"/>
              <w:rPr>
                <w:rFonts w:ascii="Times New Roman" w:hAnsi="Times New Roman"/>
                <w:sz w:val="18"/>
                <w:szCs w:val="18"/>
              </w:rPr>
            </w:pPr>
            <w:r w:rsidRPr="00D53148">
              <w:rPr>
                <w:rFonts w:ascii="Times New Roman" w:hAnsi="Times New Roman"/>
                <w:sz w:val="18"/>
                <w:szCs w:val="18"/>
              </w:rPr>
              <w:t>2019</w:t>
            </w:r>
          </w:p>
        </w:tc>
        <w:tc>
          <w:tcPr>
            <w:tcW w:w="1974" w:type="dxa"/>
            <w:vMerge w:val="restart"/>
          </w:tcPr>
          <w:p w:rsidR="006C502A" w:rsidRPr="00D53148" w:rsidRDefault="006C502A" w:rsidP="00214F7E">
            <w:pPr>
              <w:widowControl w:val="0"/>
              <w:autoSpaceDE w:val="0"/>
              <w:autoSpaceDN w:val="0"/>
              <w:adjustRightInd w:val="0"/>
              <w:rPr>
                <w:sz w:val="18"/>
                <w:szCs w:val="18"/>
              </w:rPr>
            </w:pPr>
            <w:r w:rsidRPr="00D53148">
              <w:rPr>
                <w:sz w:val="18"/>
                <w:szCs w:val="18"/>
              </w:rPr>
              <w:t>ООО «Коммунальщик»</w:t>
            </w:r>
          </w:p>
        </w:tc>
        <w:tc>
          <w:tcPr>
            <w:tcW w:w="658" w:type="dxa"/>
          </w:tcPr>
          <w:p w:rsidR="006C502A" w:rsidRPr="00D53148" w:rsidRDefault="006C502A" w:rsidP="00D2399C">
            <w:pPr>
              <w:widowControl w:val="0"/>
              <w:autoSpaceDE w:val="0"/>
              <w:autoSpaceDN w:val="0"/>
              <w:adjustRightInd w:val="0"/>
              <w:rPr>
                <w:b/>
                <w:sz w:val="18"/>
                <w:szCs w:val="18"/>
              </w:rPr>
            </w:pPr>
            <w:r w:rsidRPr="00D53148">
              <w:rPr>
                <w:b/>
                <w:sz w:val="18"/>
                <w:szCs w:val="18"/>
              </w:rPr>
              <w:t>Всего</w:t>
            </w:r>
          </w:p>
        </w:tc>
        <w:tc>
          <w:tcPr>
            <w:tcW w:w="1034" w:type="dxa"/>
          </w:tcPr>
          <w:p w:rsidR="006C502A" w:rsidRPr="00D53148" w:rsidRDefault="006C502A" w:rsidP="00D2399C">
            <w:pPr>
              <w:widowControl w:val="0"/>
              <w:autoSpaceDE w:val="0"/>
              <w:autoSpaceDN w:val="0"/>
              <w:adjustRightInd w:val="0"/>
              <w:rPr>
                <w:b/>
                <w:sz w:val="18"/>
                <w:szCs w:val="18"/>
              </w:rPr>
            </w:pPr>
            <w:r w:rsidRPr="00D53148">
              <w:rPr>
                <w:b/>
                <w:sz w:val="18"/>
                <w:szCs w:val="18"/>
              </w:rPr>
              <w:t>489,2</w:t>
            </w:r>
          </w:p>
        </w:tc>
        <w:tc>
          <w:tcPr>
            <w:tcW w:w="1222" w:type="dxa"/>
          </w:tcPr>
          <w:p w:rsidR="006C502A" w:rsidRPr="00D53148" w:rsidRDefault="006C502A" w:rsidP="00D2399C">
            <w:pPr>
              <w:widowControl w:val="0"/>
              <w:autoSpaceDE w:val="0"/>
              <w:autoSpaceDN w:val="0"/>
              <w:adjustRightInd w:val="0"/>
              <w:rPr>
                <w:b/>
                <w:sz w:val="18"/>
                <w:szCs w:val="18"/>
              </w:rPr>
            </w:pPr>
          </w:p>
        </w:tc>
        <w:tc>
          <w:tcPr>
            <w:tcW w:w="1034" w:type="dxa"/>
          </w:tcPr>
          <w:p w:rsidR="006C502A" w:rsidRPr="00D53148" w:rsidRDefault="006C502A" w:rsidP="00D2399C">
            <w:pPr>
              <w:widowControl w:val="0"/>
              <w:autoSpaceDE w:val="0"/>
              <w:autoSpaceDN w:val="0"/>
              <w:adjustRightInd w:val="0"/>
              <w:rPr>
                <w:b/>
                <w:sz w:val="18"/>
                <w:szCs w:val="18"/>
              </w:rPr>
            </w:pPr>
          </w:p>
        </w:tc>
        <w:tc>
          <w:tcPr>
            <w:tcW w:w="940" w:type="dxa"/>
          </w:tcPr>
          <w:p w:rsidR="006C502A" w:rsidRPr="00D53148" w:rsidRDefault="006C502A" w:rsidP="00D2399C">
            <w:pPr>
              <w:widowControl w:val="0"/>
              <w:autoSpaceDE w:val="0"/>
              <w:autoSpaceDN w:val="0"/>
              <w:adjustRightInd w:val="0"/>
              <w:rPr>
                <w:b/>
                <w:sz w:val="18"/>
                <w:szCs w:val="18"/>
              </w:rPr>
            </w:pPr>
          </w:p>
        </w:tc>
        <w:tc>
          <w:tcPr>
            <w:tcW w:w="1034" w:type="dxa"/>
          </w:tcPr>
          <w:p w:rsidR="006C502A" w:rsidRPr="00D53148" w:rsidRDefault="006C502A" w:rsidP="00D2399C">
            <w:pPr>
              <w:widowControl w:val="0"/>
              <w:autoSpaceDE w:val="0"/>
              <w:autoSpaceDN w:val="0"/>
              <w:adjustRightInd w:val="0"/>
              <w:rPr>
                <w:b/>
                <w:sz w:val="18"/>
                <w:szCs w:val="18"/>
              </w:rPr>
            </w:pPr>
            <w:r w:rsidRPr="00D53148">
              <w:rPr>
                <w:b/>
                <w:sz w:val="18"/>
                <w:szCs w:val="18"/>
              </w:rPr>
              <w:t>489,2</w:t>
            </w:r>
          </w:p>
        </w:tc>
        <w:tc>
          <w:tcPr>
            <w:tcW w:w="3512" w:type="dxa"/>
            <w:vMerge w:val="restart"/>
          </w:tcPr>
          <w:p w:rsidR="006C502A" w:rsidRPr="00D53148" w:rsidRDefault="006C502A" w:rsidP="00D2399C">
            <w:pPr>
              <w:widowControl w:val="0"/>
              <w:autoSpaceDE w:val="0"/>
              <w:autoSpaceDN w:val="0"/>
              <w:adjustRightInd w:val="0"/>
              <w:rPr>
                <w:sz w:val="18"/>
                <w:szCs w:val="18"/>
              </w:rPr>
            </w:pPr>
            <w:r w:rsidRPr="00D53148">
              <w:rPr>
                <w:sz w:val="18"/>
                <w:szCs w:val="18"/>
              </w:rPr>
              <w:t>Проложено 200 п.м. водопроводных сетей</w:t>
            </w:r>
          </w:p>
        </w:tc>
      </w:tr>
      <w:tr w:rsidR="006C502A" w:rsidRPr="00D53148" w:rsidTr="00386F33">
        <w:trPr>
          <w:gridAfter w:val="7"/>
          <w:wAfter w:w="16469" w:type="dxa"/>
          <w:tblCellSpacing w:w="5" w:type="nil"/>
        </w:trPr>
        <w:tc>
          <w:tcPr>
            <w:tcW w:w="752" w:type="dxa"/>
            <w:vMerge/>
          </w:tcPr>
          <w:p w:rsidR="006C502A" w:rsidRPr="00D53148" w:rsidRDefault="006C502A" w:rsidP="005D3AEF">
            <w:pPr>
              <w:pStyle w:val="ConsPlusNormal"/>
              <w:ind w:firstLine="0"/>
              <w:jc w:val="both"/>
              <w:rPr>
                <w:rFonts w:ascii="Times New Roman" w:hAnsi="Times New Roman"/>
                <w:sz w:val="18"/>
                <w:szCs w:val="18"/>
              </w:rPr>
            </w:pPr>
          </w:p>
        </w:tc>
        <w:tc>
          <w:tcPr>
            <w:tcW w:w="2256" w:type="dxa"/>
            <w:vMerge/>
          </w:tcPr>
          <w:p w:rsidR="006C502A" w:rsidRPr="00D53148" w:rsidRDefault="006C502A" w:rsidP="005D3AEF">
            <w:pPr>
              <w:pStyle w:val="ConsPlusNormal"/>
              <w:ind w:firstLine="0"/>
              <w:jc w:val="both"/>
              <w:rPr>
                <w:rFonts w:ascii="Times New Roman" w:hAnsi="Times New Roman"/>
                <w:sz w:val="18"/>
                <w:szCs w:val="18"/>
              </w:rPr>
            </w:pPr>
          </w:p>
        </w:tc>
        <w:tc>
          <w:tcPr>
            <w:tcW w:w="752" w:type="dxa"/>
            <w:vMerge/>
          </w:tcPr>
          <w:p w:rsidR="006C502A" w:rsidRPr="00D53148" w:rsidRDefault="006C502A" w:rsidP="005D3AEF">
            <w:pPr>
              <w:pStyle w:val="ConsPlusNormal"/>
              <w:ind w:firstLine="0"/>
              <w:jc w:val="both"/>
              <w:rPr>
                <w:rFonts w:ascii="Times New Roman" w:hAnsi="Times New Roman"/>
                <w:sz w:val="18"/>
                <w:szCs w:val="18"/>
              </w:rPr>
            </w:pPr>
          </w:p>
        </w:tc>
        <w:tc>
          <w:tcPr>
            <w:tcW w:w="1974" w:type="dxa"/>
            <w:vMerge/>
          </w:tcPr>
          <w:p w:rsidR="006C502A" w:rsidRPr="00D53148" w:rsidRDefault="006C502A" w:rsidP="00214F7E">
            <w:pPr>
              <w:widowControl w:val="0"/>
              <w:autoSpaceDE w:val="0"/>
              <w:autoSpaceDN w:val="0"/>
              <w:adjustRightInd w:val="0"/>
              <w:rPr>
                <w:sz w:val="18"/>
                <w:szCs w:val="18"/>
              </w:rPr>
            </w:pPr>
          </w:p>
        </w:tc>
        <w:tc>
          <w:tcPr>
            <w:tcW w:w="658" w:type="dxa"/>
          </w:tcPr>
          <w:p w:rsidR="006C502A" w:rsidRPr="00D53148" w:rsidRDefault="006C502A" w:rsidP="00D2399C">
            <w:pPr>
              <w:widowControl w:val="0"/>
              <w:autoSpaceDE w:val="0"/>
              <w:autoSpaceDN w:val="0"/>
              <w:adjustRightInd w:val="0"/>
              <w:rPr>
                <w:sz w:val="18"/>
                <w:szCs w:val="18"/>
              </w:rPr>
            </w:pPr>
            <w:r w:rsidRPr="00D53148">
              <w:rPr>
                <w:sz w:val="18"/>
                <w:szCs w:val="18"/>
              </w:rPr>
              <w:t>2019</w:t>
            </w:r>
          </w:p>
        </w:tc>
        <w:tc>
          <w:tcPr>
            <w:tcW w:w="1034" w:type="dxa"/>
          </w:tcPr>
          <w:p w:rsidR="006C502A" w:rsidRPr="00D53148" w:rsidRDefault="006C502A" w:rsidP="00D2399C">
            <w:pPr>
              <w:widowControl w:val="0"/>
              <w:autoSpaceDE w:val="0"/>
              <w:autoSpaceDN w:val="0"/>
              <w:adjustRightInd w:val="0"/>
              <w:rPr>
                <w:sz w:val="18"/>
                <w:szCs w:val="18"/>
              </w:rPr>
            </w:pPr>
            <w:r w:rsidRPr="00D53148">
              <w:rPr>
                <w:sz w:val="18"/>
                <w:szCs w:val="18"/>
              </w:rPr>
              <w:t>489,2</w:t>
            </w:r>
          </w:p>
        </w:tc>
        <w:tc>
          <w:tcPr>
            <w:tcW w:w="1222" w:type="dxa"/>
          </w:tcPr>
          <w:p w:rsidR="006C502A" w:rsidRPr="00D53148" w:rsidRDefault="006C502A" w:rsidP="00D2399C">
            <w:pPr>
              <w:widowControl w:val="0"/>
              <w:autoSpaceDE w:val="0"/>
              <w:autoSpaceDN w:val="0"/>
              <w:adjustRightInd w:val="0"/>
              <w:rPr>
                <w:sz w:val="18"/>
                <w:szCs w:val="18"/>
              </w:rPr>
            </w:pPr>
          </w:p>
        </w:tc>
        <w:tc>
          <w:tcPr>
            <w:tcW w:w="1034" w:type="dxa"/>
          </w:tcPr>
          <w:p w:rsidR="006C502A" w:rsidRPr="00D53148" w:rsidRDefault="006C502A" w:rsidP="00D2399C">
            <w:pPr>
              <w:widowControl w:val="0"/>
              <w:autoSpaceDE w:val="0"/>
              <w:autoSpaceDN w:val="0"/>
              <w:adjustRightInd w:val="0"/>
              <w:rPr>
                <w:sz w:val="18"/>
                <w:szCs w:val="18"/>
              </w:rPr>
            </w:pPr>
          </w:p>
        </w:tc>
        <w:tc>
          <w:tcPr>
            <w:tcW w:w="940" w:type="dxa"/>
          </w:tcPr>
          <w:p w:rsidR="006C502A" w:rsidRPr="00D53148" w:rsidRDefault="006C502A" w:rsidP="00D2399C">
            <w:pPr>
              <w:widowControl w:val="0"/>
              <w:autoSpaceDE w:val="0"/>
              <w:autoSpaceDN w:val="0"/>
              <w:adjustRightInd w:val="0"/>
              <w:rPr>
                <w:sz w:val="18"/>
                <w:szCs w:val="18"/>
              </w:rPr>
            </w:pPr>
          </w:p>
        </w:tc>
        <w:tc>
          <w:tcPr>
            <w:tcW w:w="1034" w:type="dxa"/>
          </w:tcPr>
          <w:p w:rsidR="006C502A" w:rsidRPr="00D53148" w:rsidRDefault="006C502A" w:rsidP="00D2399C">
            <w:pPr>
              <w:widowControl w:val="0"/>
              <w:autoSpaceDE w:val="0"/>
              <w:autoSpaceDN w:val="0"/>
              <w:adjustRightInd w:val="0"/>
              <w:rPr>
                <w:sz w:val="18"/>
                <w:szCs w:val="18"/>
              </w:rPr>
            </w:pPr>
            <w:r w:rsidRPr="00D53148">
              <w:rPr>
                <w:sz w:val="18"/>
                <w:szCs w:val="18"/>
              </w:rPr>
              <w:t>489,2</w:t>
            </w:r>
          </w:p>
        </w:tc>
        <w:tc>
          <w:tcPr>
            <w:tcW w:w="3512" w:type="dxa"/>
            <w:vMerge/>
          </w:tcPr>
          <w:p w:rsidR="006C502A" w:rsidRPr="00D53148" w:rsidRDefault="006C502A" w:rsidP="00D2399C">
            <w:pPr>
              <w:widowControl w:val="0"/>
              <w:autoSpaceDE w:val="0"/>
              <w:autoSpaceDN w:val="0"/>
              <w:adjustRightInd w:val="0"/>
              <w:rPr>
                <w:sz w:val="18"/>
                <w:szCs w:val="18"/>
              </w:rPr>
            </w:pPr>
          </w:p>
        </w:tc>
      </w:tr>
      <w:tr w:rsidR="00B745E2" w:rsidRPr="00D53148" w:rsidTr="00386F33">
        <w:trPr>
          <w:gridAfter w:val="7"/>
          <w:wAfter w:w="16469" w:type="dxa"/>
          <w:tblCellSpacing w:w="5" w:type="nil"/>
        </w:trPr>
        <w:tc>
          <w:tcPr>
            <w:tcW w:w="752"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17.</w:t>
            </w:r>
          </w:p>
        </w:tc>
        <w:tc>
          <w:tcPr>
            <w:tcW w:w="2256"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оборудования на артезианских скважинах №1,2,3 в р.п.Гремячево</w:t>
            </w:r>
          </w:p>
        </w:tc>
        <w:tc>
          <w:tcPr>
            <w:tcW w:w="752"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2020</w:t>
            </w:r>
          </w:p>
        </w:tc>
        <w:tc>
          <w:tcPr>
            <w:tcW w:w="1974" w:type="dxa"/>
            <w:vMerge w:val="restart"/>
          </w:tcPr>
          <w:p w:rsidR="00B745E2" w:rsidRPr="00D53148" w:rsidRDefault="00B745E2" w:rsidP="00214F7E">
            <w:pPr>
              <w:widowControl w:val="0"/>
              <w:autoSpaceDE w:val="0"/>
              <w:autoSpaceDN w:val="0"/>
              <w:adjustRightInd w:val="0"/>
              <w:rPr>
                <w:sz w:val="18"/>
                <w:szCs w:val="18"/>
              </w:rPr>
            </w:pPr>
            <w:r w:rsidRPr="00D53148">
              <w:rPr>
                <w:sz w:val="18"/>
                <w:szCs w:val="18"/>
              </w:rPr>
              <w:t>ООО «Коммунальщик»</w:t>
            </w:r>
          </w:p>
        </w:tc>
        <w:tc>
          <w:tcPr>
            <w:tcW w:w="658" w:type="dxa"/>
          </w:tcPr>
          <w:p w:rsidR="00B745E2" w:rsidRPr="00D53148" w:rsidRDefault="00B745E2" w:rsidP="00D2399C">
            <w:pPr>
              <w:widowControl w:val="0"/>
              <w:autoSpaceDE w:val="0"/>
              <w:autoSpaceDN w:val="0"/>
              <w:adjustRightInd w:val="0"/>
              <w:rPr>
                <w:b/>
                <w:sz w:val="18"/>
                <w:szCs w:val="18"/>
              </w:rPr>
            </w:pPr>
            <w:r w:rsidRPr="00D53148">
              <w:rPr>
                <w:b/>
                <w:sz w:val="18"/>
                <w:szCs w:val="18"/>
              </w:rPr>
              <w:t>Всего</w:t>
            </w:r>
          </w:p>
        </w:tc>
        <w:tc>
          <w:tcPr>
            <w:tcW w:w="1034" w:type="dxa"/>
          </w:tcPr>
          <w:p w:rsidR="00B745E2" w:rsidRPr="00D53148" w:rsidRDefault="00B745E2" w:rsidP="00D2399C">
            <w:pPr>
              <w:widowControl w:val="0"/>
              <w:autoSpaceDE w:val="0"/>
              <w:autoSpaceDN w:val="0"/>
              <w:adjustRightInd w:val="0"/>
              <w:rPr>
                <w:b/>
                <w:sz w:val="18"/>
                <w:szCs w:val="18"/>
              </w:rPr>
            </w:pPr>
            <w:r w:rsidRPr="00D53148">
              <w:rPr>
                <w:b/>
                <w:sz w:val="18"/>
                <w:szCs w:val="18"/>
              </w:rPr>
              <w:t>555,4</w:t>
            </w:r>
          </w:p>
        </w:tc>
        <w:tc>
          <w:tcPr>
            <w:tcW w:w="1222" w:type="dxa"/>
          </w:tcPr>
          <w:p w:rsidR="00B745E2" w:rsidRPr="00D53148" w:rsidRDefault="00B745E2" w:rsidP="00D2399C">
            <w:pPr>
              <w:widowControl w:val="0"/>
              <w:autoSpaceDE w:val="0"/>
              <w:autoSpaceDN w:val="0"/>
              <w:adjustRightInd w:val="0"/>
              <w:rPr>
                <w:b/>
                <w:sz w:val="18"/>
                <w:szCs w:val="18"/>
              </w:rPr>
            </w:pPr>
          </w:p>
        </w:tc>
        <w:tc>
          <w:tcPr>
            <w:tcW w:w="1034" w:type="dxa"/>
          </w:tcPr>
          <w:p w:rsidR="00B745E2" w:rsidRPr="00D53148" w:rsidRDefault="00B745E2" w:rsidP="00D2399C">
            <w:pPr>
              <w:widowControl w:val="0"/>
              <w:autoSpaceDE w:val="0"/>
              <w:autoSpaceDN w:val="0"/>
              <w:adjustRightInd w:val="0"/>
              <w:rPr>
                <w:b/>
                <w:sz w:val="18"/>
                <w:szCs w:val="18"/>
              </w:rPr>
            </w:pPr>
          </w:p>
        </w:tc>
        <w:tc>
          <w:tcPr>
            <w:tcW w:w="940" w:type="dxa"/>
          </w:tcPr>
          <w:p w:rsidR="00B745E2" w:rsidRPr="00D53148" w:rsidRDefault="00B745E2" w:rsidP="00D2399C">
            <w:pPr>
              <w:widowControl w:val="0"/>
              <w:autoSpaceDE w:val="0"/>
              <w:autoSpaceDN w:val="0"/>
              <w:adjustRightInd w:val="0"/>
              <w:rPr>
                <w:b/>
                <w:sz w:val="18"/>
                <w:szCs w:val="18"/>
              </w:rPr>
            </w:pPr>
          </w:p>
        </w:tc>
        <w:tc>
          <w:tcPr>
            <w:tcW w:w="1034" w:type="dxa"/>
          </w:tcPr>
          <w:p w:rsidR="00B745E2" w:rsidRPr="00D53148" w:rsidRDefault="00B745E2" w:rsidP="00D2399C">
            <w:pPr>
              <w:widowControl w:val="0"/>
              <w:autoSpaceDE w:val="0"/>
              <w:autoSpaceDN w:val="0"/>
              <w:adjustRightInd w:val="0"/>
              <w:rPr>
                <w:b/>
                <w:sz w:val="18"/>
                <w:szCs w:val="18"/>
              </w:rPr>
            </w:pPr>
            <w:r w:rsidRPr="00D53148">
              <w:rPr>
                <w:b/>
                <w:sz w:val="18"/>
                <w:szCs w:val="18"/>
              </w:rPr>
              <w:t>555,4</w:t>
            </w:r>
          </w:p>
        </w:tc>
        <w:tc>
          <w:tcPr>
            <w:tcW w:w="3512" w:type="dxa"/>
            <w:vMerge w:val="restart"/>
          </w:tcPr>
          <w:p w:rsidR="00B745E2" w:rsidRPr="00D53148" w:rsidRDefault="00B745E2" w:rsidP="00D2399C">
            <w:pPr>
              <w:widowControl w:val="0"/>
              <w:autoSpaceDE w:val="0"/>
              <w:autoSpaceDN w:val="0"/>
              <w:adjustRightInd w:val="0"/>
              <w:rPr>
                <w:sz w:val="18"/>
                <w:szCs w:val="18"/>
              </w:rPr>
            </w:pPr>
            <w:r w:rsidRPr="00D53148">
              <w:rPr>
                <w:sz w:val="18"/>
                <w:szCs w:val="18"/>
              </w:rPr>
              <w:t>Модернизировано оборудование на 3 артезианских скважинах</w:t>
            </w:r>
          </w:p>
        </w:tc>
      </w:tr>
      <w:tr w:rsidR="00B745E2" w:rsidRPr="00D53148" w:rsidTr="00386F33">
        <w:trPr>
          <w:gridAfter w:val="7"/>
          <w:wAfter w:w="16469" w:type="dxa"/>
          <w:tblCellSpacing w:w="5" w:type="nil"/>
        </w:trPr>
        <w:tc>
          <w:tcPr>
            <w:tcW w:w="752" w:type="dxa"/>
            <w:vMerge/>
          </w:tcPr>
          <w:p w:rsidR="00B745E2" w:rsidRPr="00D53148" w:rsidRDefault="00B745E2" w:rsidP="005D3AEF">
            <w:pPr>
              <w:pStyle w:val="ConsPlusNormal"/>
              <w:ind w:firstLine="0"/>
              <w:jc w:val="both"/>
              <w:rPr>
                <w:rFonts w:ascii="Times New Roman" w:hAnsi="Times New Roman"/>
                <w:sz w:val="18"/>
                <w:szCs w:val="18"/>
              </w:rPr>
            </w:pPr>
          </w:p>
        </w:tc>
        <w:tc>
          <w:tcPr>
            <w:tcW w:w="2256" w:type="dxa"/>
            <w:vMerge/>
          </w:tcPr>
          <w:p w:rsidR="00B745E2" w:rsidRPr="00D53148" w:rsidRDefault="00B745E2" w:rsidP="005D3AEF">
            <w:pPr>
              <w:pStyle w:val="ConsPlusNormal"/>
              <w:ind w:firstLine="0"/>
              <w:jc w:val="both"/>
              <w:rPr>
                <w:rFonts w:ascii="Times New Roman" w:hAnsi="Times New Roman"/>
                <w:sz w:val="18"/>
                <w:szCs w:val="18"/>
              </w:rPr>
            </w:pPr>
          </w:p>
        </w:tc>
        <w:tc>
          <w:tcPr>
            <w:tcW w:w="752" w:type="dxa"/>
            <w:vMerge/>
          </w:tcPr>
          <w:p w:rsidR="00B745E2" w:rsidRPr="00D53148" w:rsidRDefault="00B745E2" w:rsidP="005D3AEF">
            <w:pPr>
              <w:pStyle w:val="ConsPlusNormal"/>
              <w:ind w:firstLine="0"/>
              <w:jc w:val="both"/>
              <w:rPr>
                <w:rFonts w:ascii="Times New Roman" w:hAnsi="Times New Roman"/>
                <w:sz w:val="18"/>
                <w:szCs w:val="18"/>
              </w:rPr>
            </w:pPr>
          </w:p>
        </w:tc>
        <w:tc>
          <w:tcPr>
            <w:tcW w:w="1974" w:type="dxa"/>
            <w:vMerge/>
          </w:tcPr>
          <w:p w:rsidR="00B745E2" w:rsidRPr="00D53148" w:rsidRDefault="00B745E2" w:rsidP="00214F7E">
            <w:pPr>
              <w:widowControl w:val="0"/>
              <w:autoSpaceDE w:val="0"/>
              <w:autoSpaceDN w:val="0"/>
              <w:adjustRightInd w:val="0"/>
              <w:rPr>
                <w:sz w:val="18"/>
                <w:szCs w:val="18"/>
              </w:rPr>
            </w:pPr>
          </w:p>
        </w:tc>
        <w:tc>
          <w:tcPr>
            <w:tcW w:w="658" w:type="dxa"/>
          </w:tcPr>
          <w:p w:rsidR="00B745E2" w:rsidRPr="00D53148" w:rsidRDefault="00B745E2" w:rsidP="00D2399C">
            <w:pPr>
              <w:widowControl w:val="0"/>
              <w:autoSpaceDE w:val="0"/>
              <w:autoSpaceDN w:val="0"/>
              <w:adjustRightInd w:val="0"/>
              <w:rPr>
                <w:sz w:val="18"/>
                <w:szCs w:val="18"/>
              </w:rPr>
            </w:pPr>
            <w:r w:rsidRPr="00D53148">
              <w:rPr>
                <w:sz w:val="18"/>
                <w:szCs w:val="18"/>
              </w:rPr>
              <w:t>2020</w:t>
            </w:r>
          </w:p>
        </w:tc>
        <w:tc>
          <w:tcPr>
            <w:tcW w:w="1034" w:type="dxa"/>
          </w:tcPr>
          <w:p w:rsidR="00B745E2" w:rsidRPr="00D53148" w:rsidRDefault="00B745E2" w:rsidP="00D2399C">
            <w:pPr>
              <w:widowControl w:val="0"/>
              <w:autoSpaceDE w:val="0"/>
              <w:autoSpaceDN w:val="0"/>
              <w:adjustRightInd w:val="0"/>
              <w:rPr>
                <w:sz w:val="18"/>
                <w:szCs w:val="18"/>
              </w:rPr>
            </w:pPr>
            <w:r w:rsidRPr="00D53148">
              <w:rPr>
                <w:sz w:val="18"/>
                <w:szCs w:val="18"/>
              </w:rPr>
              <w:t>555,4</w:t>
            </w:r>
          </w:p>
        </w:tc>
        <w:tc>
          <w:tcPr>
            <w:tcW w:w="1222" w:type="dxa"/>
          </w:tcPr>
          <w:p w:rsidR="00B745E2" w:rsidRPr="00D53148" w:rsidRDefault="00B745E2" w:rsidP="00D2399C">
            <w:pPr>
              <w:widowControl w:val="0"/>
              <w:autoSpaceDE w:val="0"/>
              <w:autoSpaceDN w:val="0"/>
              <w:adjustRightInd w:val="0"/>
              <w:rPr>
                <w:sz w:val="18"/>
                <w:szCs w:val="18"/>
              </w:rPr>
            </w:pPr>
          </w:p>
        </w:tc>
        <w:tc>
          <w:tcPr>
            <w:tcW w:w="1034" w:type="dxa"/>
          </w:tcPr>
          <w:p w:rsidR="00B745E2" w:rsidRPr="00D53148" w:rsidRDefault="00B745E2" w:rsidP="00D2399C">
            <w:pPr>
              <w:widowControl w:val="0"/>
              <w:autoSpaceDE w:val="0"/>
              <w:autoSpaceDN w:val="0"/>
              <w:adjustRightInd w:val="0"/>
              <w:rPr>
                <w:sz w:val="18"/>
                <w:szCs w:val="18"/>
              </w:rPr>
            </w:pPr>
          </w:p>
        </w:tc>
        <w:tc>
          <w:tcPr>
            <w:tcW w:w="940" w:type="dxa"/>
          </w:tcPr>
          <w:p w:rsidR="00B745E2" w:rsidRPr="00D53148" w:rsidRDefault="00B745E2" w:rsidP="00D2399C">
            <w:pPr>
              <w:widowControl w:val="0"/>
              <w:autoSpaceDE w:val="0"/>
              <w:autoSpaceDN w:val="0"/>
              <w:adjustRightInd w:val="0"/>
              <w:rPr>
                <w:sz w:val="18"/>
                <w:szCs w:val="18"/>
              </w:rPr>
            </w:pPr>
          </w:p>
        </w:tc>
        <w:tc>
          <w:tcPr>
            <w:tcW w:w="1034" w:type="dxa"/>
          </w:tcPr>
          <w:p w:rsidR="00B745E2" w:rsidRPr="00D53148" w:rsidRDefault="00B745E2" w:rsidP="00D2399C">
            <w:pPr>
              <w:widowControl w:val="0"/>
              <w:autoSpaceDE w:val="0"/>
              <w:autoSpaceDN w:val="0"/>
              <w:adjustRightInd w:val="0"/>
              <w:rPr>
                <w:sz w:val="18"/>
                <w:szCs w:val="18"/>
              </w:rPr>
            </w:pPr>
            <w:r w:rsidRPr="00D53148">
              <w:rPr>
                <w:sz w:val="18"/>
                <w:szCs w:val="18"/>
              </w:rPr>
              <w:t>555,4</w:t>
            </w:r>
          </w:p>
        </w:tc>
        <w:tc>
          <w:tcPr>
            <w:tcW w:w="3512" w:type="dxa"/>
            <w:vMerge/>
          </w:tcPr>
          <w:p w:rsidR="00B745E2" w:rsidRPr="00D53148" w:rsidRDefault="00B745E2" w:rsidP="00D2399C">
            <w:pPr>
              <w:widowControl w:val="0"/>
              <w:autoSpaceDE w:val="0"/>
              <w:autoSpaceDN w:val="0"/>
              <w:adjustRightInd w:val="0"/>
              <w:rPr>
                <w:sz w:val="18"/>
                <w:szCs w:val="18"/>
              </w:rPr>
            </w:pPr>
          </w:p>
        </w:tc>
      </w:tr>
      <w:tr w:rsidR="00B745E2" w:rsidRPr="00D53148" w:rsidTr="00386F33">
        <w:trPr>
          <w:gridAfter w:val="7"/>
          <w:wAfter w:w="16469" w:type="dxa"/>
          <w:tblCellSpacing w:w="5" w:type="nil"/>
        </w:trPr>
        <w:tc>
          <w:tcPr>
            <w:tcW w:w="752"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18.</w:t>
            </w:r>
          </w:p>
        </w:tc>
        <w:tc>
          <w:tcPr>
            <w:tcW w:w="2256"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Монтаж кабеля ВЛ-0,4 кВ от КНС №2 до артезианских скважин №1,2,3</w:t>
            </w:r>
          </w:p>
        </w:tc>
        <w:tc>
          <w:tcPr>
            <w:tcW w:w="752" w:type="dxa"/>
            <w:vMerge w:val="restart"/>
          </w:tcPr>
          <w:p w:rsidR="00B745E2" w:rsidRPr="00D53148" w:rsidRDefault="00B745E2" w:rsidP="005D3AEF">
            <w:pPr>
              <w:pStyle w:val="ConsPlusNormal"/>
              <w:ind w:firstLine="0"/>
              <w:jc w:val="both"/>
              <w:rPr>
                <w:rFonts w:ascii="Times New Roman" w:hAnsi="Times New Roman"/>
                <w:sz w:val="18"/>
                <w:szCs w:val="18"/>
              </w:rPr>
            </w:pPr>
            <w:r w:rsidRPr="00D53148">
              <w:rPr>
                <w:rFonts w:ascii="Times New Roman" w:hAnsi="Times New Roman"/>
                <w:sz w:val="18"/>
                <w:szCs w:val="18"/>
              </w:rPr>
              <w:t>2021</w:t>
            </w:r>
          </w:p>
        </w:tc>
        <w:tc>
          <w:tcPr>
            <w:tcW w:w="1974" w:type="dxa"/>
            <w:vMerge w:val="restart"/>
          </w:tcPr>
          <w:p w:rsidR="00B745E2" w:rsidRPr="00D53148" w:rsidRDefault="00B745E2" w:rsidP="00214F7E">
            <w:pPr>
              <w:widowControl w:val="0"/>
              <w:autoSpaceDE w:val="0"/>
              <w:autoSpaceDN w:val="0"/>
              <w:adjustRightInd w:val="0"/>
              <w:rPr>
                <w:sz w:val="18"/>
                <w:szCs w:val="18"/>
              </w:rPr>
            </w:pPr>
            <w:r w:rsidRPr="00D53148">
              <w:rPr>
                <w:sz w:val="18"/>
                <w:szCs w:val="18"/>
              </w:rPr>
              <w:t>ООО «Коммунальщик»</w:t>
            </w:r>
          </w:p>
        </w:tc>
        <w:tc>
          <w:tcPr>
            <w:tcW w:w="658" w:type="dxa"/>
          </w:tcPr>
          <w:p w:rsidR="00B745E2" w:rsidRPr="00D53148" w:rsidRDefault="00B745E2" w:rsidP="00D2399C">
            <w:pPr>
              <w:widowControl w:val="0"/>
              <w:autoSpaceDE w:val="0"/>
              <w:autoSpaceDN w:val="0"/>
              <w:adjustRightInd w:val="0"/>
              <w:rPr>
                <w:b/>
                <w:sz w:val="18"/>
                <w:szCs w:val="18"/>
              </w:rPr>
            </w:pPr>
            <w:r w:rsidRPr="00D53148">
              <w:rPr>
                <w:b/>
                <w:sz w:val="18"/>
                <w:szCs w:val="18"/>
              </w:rPr>
              <w:t>Всего</w:t>
            </w:r>
          </w:p>
        </w:tc>
        <w:tc>
          <w:tcPr>
            <w:tcW w:w="1034" w:type="dxa"/>
          </w:tcPr>
          <w:p w:rsidR="00B745E2" w:rsidRPr="00D53148" w:rsidRDefault="00B745E2" w:rsidP="00D2399C">
            <w:pPr>
              <w:widowControl w:val="0"/>
              <w:autoSpaceDE w:val="0"/>
              <w:autoSpaceDN w:val="0"/>
              <w:adjustRightInd w:val="0"/>
              <w:rPr>
                <w:b/>
                <w:sz w:val="18"/>
                <w:szCs w:val="18"/>
              </w:rPr>
            </w:pPr>
            <w:r w:rsidRPr="00D53148">
              <w:rPr>
                <w:b/>
                <w:sz w:val="18"/>
                <w:szCs w:val="18"/>
              </w:rPr>
              <w:t>1107,6</w:t>
            </w:r>
          </w:p>
        </w:tc>
        <w:tc>
          <w:tcPr>
            <w:tcW w:w="1222" w:type="dxa"/>
          </w:tcPr>
          <w:p w:rsidR="00B745E2" w:rsidRPr="00D53148" w:rsidRDefault="00B745E2" w:rsidP="00D2399C">
            <w:pPr>
              <w:widowControl w:val="0"/>
              <w:autoSpaceDE w:val="0"/>
              <w:autoSpaceDN w:val="0"/>
              <w:adjustRightInd w:val="0"/>
              <w:rPr>
                <w:b/>
                <w:sz w:val="18"/>
                <w:szCs w:val="18"/>
              </w:rPr>
            </w:pPr>
          </w:p>
        </w:tc>
        <w:tc>
          <w:tcPr>
            <w:tcW w:w="1034" w:type="dxa"/>
          </w:tcPr>
          <w:p w:rsidR="00B745E2" w:rsidRPr="00D53148" w:rsidRDefault="00B745E2" w:rsidP="00D2399C">
            <w:pPr>
              <w:widowControl w:val="0"/>
              <w:autoSpaceDE w:val="0"/>
              <w:autoSpaceDN w:val="0"/>
              <w:adjustRightInd w:val="0"/>
              <w:rPr>
                <w:b/>
                <w:sz w:val="18"/>
                <w:szCs w:val="18"/>
              </w:rPr>
            </w:pPr>
          </w:p>
        </w:tc>
        <w:tc>
          <w:tcPr>
            <w:tcW w:w="940" w:type="dxa"/>
          </w:tcPr>
          <w:p w:rsidR="00B745E2" w:rsidRPr="00D53148" w:rsidRDefault="00B745E2" w:rsidP="00D2399C">
            <w:pPr>
              <w:widowControl w:val="0"/>
              <w:autoSpaceDE w:val="0"/>
              <w:autoSpaceDN w:val="0"/>
              <w:adjustRightInd w:val="0"/>
              <w:rPr>
                <w:b/>
                <w:sz w:val="18"/>
                <w:szCs w:val="18"/>
              </w:rPr>
            </w:pPr>
          </w:p>
        </w:tc>
        <w:tc>
          <w:tcPr>
            <w:tcW w:w="1034" w:type="dxa"/>
          </w:tcPr>
          <w:p w:rsidR="00B745E2" w:rsidRPr="00D53148" w:rsidRDefault="00B745E2" w:rsidP="00D2399C">
            <w:pPr>
              <w:widowControl w:val="0"/>
              <w:autoSpaceDE w:val="0"/>
              <w:autoSpaceDN w:val="0"/>
              <w:adjustRightInd w:val="0"/>
              <w:rPr>
                <w:b/>
                <w:sz w:val="18"/>
                <w:szCs w:val="18"/>
              </w:rPr>
            </w:pPr>
            <w:r w:rsidRPr="00D53148">
              <w:rPr>
                <w:b/>
                <w:sz w:val="18"/>
                <w:szCs w:val="18"/>
              </w:rPr>
              <w:t>1107,6</w:t>
            </w:r>
          </w:p>
        </w:tc>
        <w:tc>
          <w:tcPr>
            <w:tcW w:w="3512" w:type="dxa"/>
            <w:vMerge w:val="restart"/>
          </w:tcPr>
          <w:p w:rsidR="00B745E2" w:rsidRPr="00D53148" w:rsidRDefault="00B745E2" w:rsidP="00D2399C">
            <w:pPr>
              <w:widowControl w:val="0"/>
              <w:autoSpaceDE w:val="0"/>
              <w:autoSpaceDN w:val="0"/>
              <w:adjustRightInd w:val="0"/>
              <w:rPr>
                <w:sz w:val="18"/>
                <w:szCs w:val="18"/>
              </w:rPr>
            </w:pPr>
            <w:r w:rsidRPr="00D53148">
              <w:rPr>
                <w:sz w:val="18"/>
                <w:szCs w:val="18"/>
              </w:rPr>
              <w:t>Проложено 1700 п.м. кабеля ВЛ 0,4</w:t>
            </w:r>
          </w:p>
        </w:tc>
      </w:tr>
      <w:tr w:rsidR="00B745E2" w:rsidRPr="00D53148" w:rsidTr="00386F33">
        <w:trPr>
          <w:gridAfter w:val="7"/>
          <w:wAfter w:w="16469" w:type="dxa"/>
          <w:tblCellSpacing w:w="5" w:type="nil"/>
        </w:trPr>
        <w:tc>
          <w:tcPr>
            <w:tcW w:w="752" w:type="dxa"/>
            <w:vMerge/>
          </w:tcPr>
          <w:p w:rsidR="00B745E2" w:rsidRPr="00D53148" w:rsidRDefault="00B745E2" w:rsidP="005D3AEF">
            <w:pPr>
              <w:pStyle w:val="ConsPlusNormal"/>
              <w:ind w:firstLine="0"/>
              <w:jc w:val="both"/>
              <w:rPr>
                <w:rFonts w:ascii="Times New Roman" w:hAnsi="Times New Roman"/>
                <w:sz w:val="18"/>
                <w:szCs w:val="18"/>
              </w:rPr>
            </w:pPr>
          </w:p>
        </w:tc>
        <w:tc>
          <w:tcPr>
            <w:tcW w:w="2256" w:type="dxa"/>
            <w:vMerge/>
          </w:tcPr>
          <w:p w:rsidR="00B745E2" w:rsidRPr="00D53148" w:rsidRDefault="00B745E2" w:rsidP="005D3AEF">
            <w:pPr>
              <w:pStyle w:val="ConsPlusNormal"/>
              <w:ind w:firstLine="0"/>
              <w:jc w:val="both"/>
              <w:rPr>
                <w:rFonts w:ascii="Times New Roman" w:hAnsi="Times New Roman"/>
                <w:sz w:val="18"/>
                <w:szCs w:val="18"/>
              </w:rPr>
            </w:pPr>
          </w:p>
        </w:tc>
        <w:tc>
          <w:tcPr>
            <w:tcW w:w="752" w:type="dxa"/>
            <w:vMerge/>
          </w:tcPr>
          <w:p w:rsidR="00B745E2" w:rsidRPr="00D53148" w:rsidRDefault="00B745E2" w:rsidP="005D3AEF">
            <w:pPr>
              <w:pStyle w:val="ConsPlusNormal"/>
              <w:ind w:firstLine="0"/>
              <w:jc w:val="both"/>
              <w:rPr>
                <w:rFonts w:ascii="Times New Roman" w:hAnsi="Times New Roman"/>
                <w:sz w:val="18"/>
                <w:szCs w:val="18"/>
              </w:rPr>
            </w:pPr>
          </w:p>
        </w:tc>
        <w:tc>
          <w:tcPr>
            <w:tcW w:w="1974" w:type="dxa"/>
            <w:vMerge/>
          </w:tcPr>
          <w:p w:rsidR="00B745E2" w:rsidRPr="00D53148" w:rsidRDefault="00B745E2" w:rsidP="00214F7E">
            <w:pPr>
              <w:widowControl w:val="0"/>
              <w:autoSpaceDE w:val="0"/>
              <w:autoSpaceDN w:val="0"/>
              <w:adjustRightInd w:val="0"/>
              <w:rPr>
                <w:sz w:val="18"/>
                <w:szCs w:val="18"/>
              </w:rPr>
            </w:pPr>
          </w:p>
        </w:tc>
        <w:tc>
          <w:tcPr>
            <w:tcW w:w="658" w:type="dxa"/>
          </w:tcPr>
          <w:p w:rsidR="00B745E2" w:rsidRPr="00D53148" w:rsidRDefault="00B745E2" w:rsidP="00D2399C">
            <w:pPr>
              <w:widowControl w:val="0"/>
              <w:autoSpaceDE w:val="0"/>
              <w:autoSpaceDN w:val="0"/>
              <w:adjustRightInd w:val="0"/>
              <w:rPr>
                <w:sz w:val="18"/>
                <w:szCs w:val="18"/>
              </w:rPr>
            </w:pPr>
            <w:r w:rsidRPr="00D53148">
              <w:rPr>
                <w:sz w:val="18"/>
                <w:szCs w:val="18"/>
              </w:rPr>
              <w:t>2021</w:t>
            </w:r>
          </w:p>
        </w:tc>
        <w:tc>
          <w:tcPr>
            <w:tcW w:w="1034" w:type="dxa"/>
          </w:tcPr>
          <w:p w:rsidR="00B745E2" w:rsidRPr="00D53148" w:rsidRDefault="00B745E2" w:rsidP="00D2399C">
            <w:pPr>
              <w:widowControl w:val="0"/>
              <w:autoSpaceDE w:val="0"/>
              <w:autoSpaceDN w:val="0"/>
              <w:adjustRightInd w:val="0"/>
              <w:rPr>
                <w:sz w:val="18"/>
                <w:szCs w:val="18"/>
              </w:rPr>
            </w:pPr>
            <w:r w:rsidRPr="00D53148">
              <w:rPr>
                <w:sz w:val="18"/>
                <w:szCs w:val="18"/>
              </w:rPr>
              <w:t>1107,6</w:t>
            </w:r>
          </w:p>
        </w:tc>
        <w:tc>
          <w:tcPr>
            <w:tcW w:w="1222" w:type="dxa"/>
          </w:tcPr>
          <w:p w:rsidR="00B745E2" w:rsidRPr="00D53148" w:rsidRDefault="00B745E2" w:rsidP="00D2399C">
            <w:pPr>
              <w:widowControl w:val="0"/>
              <w:autoSpaceDE w:val="0"/>
              <w:autoSpaceDN w:val="0"/>
              <w:adjustRightInd w:val="0"/>
              <w:rPr>
                <w:sz w:val="18"/>
                <w:szCs w:val="18"/>
              </w:rPr>
            </w:pPr>
          </w:p>
        </w:tc>
        <w:tc>
          <w:tcPr>
            <w:tcW w:w="1034" w:type="dxa"/>
          </w:tcPr>
          <w:p w:rsidR="00B745E2" w:rsidRPr="00D53148" w:rsidRDefault="00B745E2" w:rsidP="00D2399C">
            <w:pPr>
              <w:widowControl w:val="0"/>
              <w:autoSpaceDE w:val="0"/>
              <w:autoSpaceDN w:val="0"/>
              <w:adjustRightInd w:val="0"/>
              <w:rPr>
                <w:sz w:val="18"/>
                <w:szCs w:val="18"/>
              </w:rPr>
            </w:pPr>
          </w:p>
        </w:tc>
        <w:tc>
          <w:tcPr>
            <w:tcW w:w="940" w:type="dxa"/>
          </w:tcPr>
          <w:p w:rsidR="00B745E2" w:rsidRPr="00D53148" w:rsidRDefault="00B745E2" w:rsidP="00D2399C">
            <w:pPr>
              <w:widowControl w:val="0"/>
              <w:autoSpaceDE w:val="0"/>
              <w:autoSpaceDN w:val="0"/>
              <w:adjustRightInd w:val="0"/>
              <w:rPr>
                <w:sz w:val="18"/>
                <w:szCs w:val="18"/>
              </w:rPr>
            </w:pPr>
          </w:p>
        </w:tc>
        <w:tc>
          <w:tcPr>
            <w:tcW w:w="1034" w:type="dxa"/>
          </w:tcPr>
          <w:p w:rsidR="00B745E2" w:rsidRPr="00D53148" w:rsidRDefault="00B745E2" w:rsidP="00D2399C">
            <w:pPr>
              <w:widowControl w:val="0"/>
              <w:autoSpaceDE w:val="0"/>
              <w:autoSpaceDN w:val="0"/>
              <w:adjustRightInd w:val="0"/>
              <w:rPr>
                <w:sz w:val="18"/>
                <w:szCs w:val="18"/>
              </w:rPr>
            </w:pPr>
            <w:r w:rsidRPr="00D53148">
              <w:rPr>
                <w:sz w:val="18"/>
                <w:szCs w:val="18"/>
              </w:rPr>
              <w:t>1107,6</w:t>
            </w:r>
          </w:p>
        </w:tc>
        <w:tc>
          <w:tcPr>
            <w:tcW w:w="3512" w:type="dxa"/>
            <w:vMerge/>
          </w:tcPr>
          <w:p w:rsidR="00B745E2" w:rsidRPr="00D53148" w:rsidRDefault="00B745E2"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val="restart"/>
          </w:tcPr>
          <w:p w:rsidR="00214F7E" w:rsidRPr="00D53148" w:rsidRDefault="00214F7E" w:rsidP="00D2399C">
            <w:pPr>
              <w:widowControl w:val="0"/>
              <w:autoSpaceDE w:val="0"/>
              <w:autoSpaceDN w:val="0"/>
              <w:adjustRightInd w:val="0"/>
              <w:rPr>
                <w:sz w:val="18"/>
                <w:szCs w:val="18"/>
              </w:rPr>
            </w:pPr>
            <w:r w:rsidRPr="00D53148">
              <w:rPr>
                <w:sz w:val="18"/>
                <w:szCs w:val="18"/>
              </w:rPr>
              <w:t xml:space="preserve">Итого по мероприятиям в сфере водоснабжения и водоотведения                           </w:t>
            </w:r>
          </w:p>
        </w:tc>
        <w:tc>
          <w:tcPr>
            <w:tcW w:w="658" w:type="dxa"/>
          </w:tcPr>
          <w:p w:rsidR="00214F7E" w:rsidRPr="00D53148" w:rsidRDefault="00214F7E" w:rsidP="00D2399C">
            <w:pPr>
              <w:widowControl w:val="0"/>
              <w:autoSpaceDE w:val="0"/>
              <w:autoSpaceDN w:val="0"/>
              <w:adjustRightInd w:val="0"/>
              <w:rPr>
                <w:b/>
                <w:sz w:val="18"/>
                <w:szCs w:val="18"/>
              </w:rPr>
            </w:pPr>
            <w:r w:rsidRPr="00D53148">
              <w:rPr>
                <w:b/>
                <w:sz w:val="18"/>
                <w:szCs w:val="18"/>
              </w:rPr>
              <w:t>всего</w:t>
            </w:r>
          </w:p>
        </w:tc>
        <w:tc>
          <w:tcPr>
            <w:tcW w:w="1034" w:type="dxa"/>
          </w:tcPr>
          <w:p w:rsidR="00214F7E" w:rsidRPr="00D53148" w:rsidRDefault="00E133BB" w:rsidP="00D2399C">
            <w:pPr>
              <w:widowControl w:val="0"/>
              <w:autoSpaceDE w:val="0"/>
              <w:autoSpaceDN w:val="0"/>
              <w:adjustRightInd w:val="0"/>
              <w:rPr>
                <w:b/>
                <w:sz w:val="18"/>
                <w:szCs w:val="18"/>
              </w:rPr>
            </w:pPr>
            <w:r w:rsidRPr="00D53148">
              <w:rPr>
                <w:b/>
                <w:sz w:val="18"/>
                <w:szCs w:val="18"/>
              </w:rPr>
              <w:t>430</w:t>
            </w:r>
            <w:r w:rsidR="00B91D41" w:rsidRPr="00D53148">
              <w:rPr>
                <w:b/>
                <w:sz w:val="18"/>
                <w:szCs w:val="18"/>
              </w:rPr>
              <w:t>323</w:t>
            </w:r>
            <w:r w:rsidR="003409FF" w:rsidRPr="00D53148">
              <w:rPr>
                <w:b/>
                <w:sz w:val="18"/>
                <w:szCs w:val="18"/>
              </w:rPr>
              <w:t>,7</w:t>
            </w:r>
          </w:p>
        </w:tc>
        <w:tc>
          <w:tcPr>
            <w:tcW w:w="1222" w:type="dxa"/>
          </w:tcPr>
          <w:p w:rsidR="00214F7E" w:rsidRPr="00D53148" w:rsidRDefault="003409FF" w:rsidP="00D2399C">
            <w:pPr>
              <w:widowControl w:val="0"/>
              <w:autoSpaceDE w:val="0"/>
              <w:autoSpaceDN w:val="0"/>
              <w:adjustRightInd w:val="0"/>
              <w:rPr>
                <w:b/>
                <w:sz w:val="18"/>
                <w:szCs w:val="18"/>
              </w:rPr>
            </w:pPr>
            <w:r w:rsidRPr="00D53148">
              <w:rPr>
                <w:b/>
                <w:sz w:val="18"/>
                <w:szCs w:val="18"/>
              </w:rPr>
              <w:t>0</w:t>
            </w:r>
          </w:p>
        </w:tc>
        <w:tc>
          <w:tcPr>
            <w:tcW w:w="1034" w:type="dxa"/>
          </w:tcPr>
          <w:p w:rsidR="00214F7E" w:rsidRPr="00D53148" w:rsidRDefault="00E133BB" w:rsidP="00D2399C">
            <w:pPr>
              <w:widowControl w:val="0"/>
              <w:autoSpaceDE w:val="0"/>
              <w:autoSpaceDN w:val="0"/>
              <w:adjustRightInd w:val="0"/>
              <w:rPr>
                <w:b/>
                <w:sz w:val="18"/>
                <w:szCs w:val="18"/>
              </w:rPr>
            </w:pPr>
            <w:r w:rsidRPr="00D53148">
              <w:rPr>
                <w:b/>
                <w:sz w:val="18"/>
                <w:szCs w:val="18"/>
              </w:rPr>
              <w:t>99600,0</w:t>
            </w:r>
          </w:p>
        </w:tc>
        <w:tc>
          <w:tcPr>
            <w:tcW w:w="940" w:type="dxa"/>
          </w:tcPr>
          <w:p w:rsidR="00214F7E" w:rsidRPr="00D53148" w:rsidRDefault="00E133BB" w:rsidP="00D2399C">
            <w:pPr>
              <w:widowControl w:val="0"/>
              <w:autoSpaceDE w:val="0"/>
              <w:autoSpaceDN w:val="0"/>
              <w:adjustRightInd w:val="0"/>
              <w:rPr>
                <w:b/>
                <w:sz w:val="18"/>
                <w:szCs w:val="18"/>
              </w:rPr>
            </w:pPr>
            <w:r w:rsidRPr="00D53148">
              <w:rPr>
                <w:b/>
                <w:sz w:val="18"/>
                <w:szCs w:val="18"/>
              </w:rPr>
              <w:t>436</w:t>
            </w:r>
            <w:r w:rsidR="003409FF" w:rsidRPr="00D53148">
              <w:rPr>
                <w:b/>
                <w:sz w:val="18"/>
                <w:szCs w:val="18"/>
              </w:rPr>
              <w:t>00,0</w:t>
            </w:r>
          </w:p>
        </w:tc>
        <w:tc>
          <w:tcPr>
            <w:tcW w:w="1034" w:type="dxa"/>
          </w:tcPr>
          <w:p w:rsidR="00214F7E" w:rsidRPr="00D53148" w:rsidRDefault="00B91D41" w:rsidP="00D2399C">
            <w:pPr>
              <w:widowControl w:val="0"/>
              <w:autoSpaceDE w:val="0"/>
              <w:autoSpaceDN w:val="0"/>
              <w:adjustRightInd w:val="0"/>
              <w:rPr>
                <w:b/>
                <w:sz w:val="18"/>
                <w:szCs w:val="18"/>
              </w:rPr>
            </w:pPr>
            <w:r w:rsidRPr="00D53148">
              <w:rPr>
                <w:b/>
                <w:sz w:val="18"/>
                <w:szCs w:val="18"/>
              </w:rPr>
              <w:t>2</w:t>
            </w:r>
            <w:r w:rsidR="00E133BB" w:rsidRPr="00D53148">
              <w:rPr>
                <w:b/>
                <w:sz w:val="18"/>
                <w:szCs w:val="18"/>
              </w:rPr>
              <w:t>87</w:t>
            </w:r>
            <w:r w:rsidR="00987040" w:rsidRPr="00D53148">
              <w:rPr>
                <w:b/>
                <w:sz w:val="18"/>
                <w:szCs w:val="18"/>
              </w:rPr>
              <w:t>123,7</w:t>
            </w:r>
          </w:p>
        </w:tc>
        <w:tc>
          <w:tcPr>
            <w:tcW w:w="3512" w:type="dxa"/>
            <w:vMerge w:val="restart"/>
          </w:tcPr>
          <w:p w:rsidR="00214F7E" w:rsidRPr="00D53148" w:rsidRDefault="00E64E3C" w:rsidP="00D2399C">
            <w:pPr>
              <w:widowControl w:val="0"/>
              <w:autoSpaceDE w:val="0"/>
              <w:autoSpaceDN w:val="0"/>
              <w:adjustRightInd w:val="0"/>
              <w:rPr>
                <w:sz w:val="18"/>
                <w:szCs w:val="18"/>
              </w:rPr>
            </w:pPr>
            <w:r w:rsidRPr="00D53148">
              <w:rPr>
                <w:sz w:val="18"/>
                <w:szCs w:val="18"/>
              </w:rPr>
              <w:t xml:space="preserve"> Будет проложено 12,5 км новых и </w:t>
            </w:r>
            <w:r w:rsidR="00214F7E" w:rsidRPr="00D53148">
              <w:rPr>
                <w:sz w:val="18"/>
                <w:szCs w:val="18"/>
              </w:rPr>
              <w:lastRenderedPageBreak/>
              <w:t>заменено</w:t>
            </w:r>
            <w:r w:rsidRPr="00D53148">
              <w:rPr>
                <w:sz w:val="18"/>
                <w:szCs w:val="18"/>
              </w:rPr>
              <w:t xml:space="preserve">24,5 км водопроводных </w:t>
            </w:r>
            <w:r w:rsidR="00214F7E" w:rsidRPr="00D53148">
              <w:rPr>
                <w:sz w:val="18"/>
                <w:szCs w:val="18"/>
              </w:rPr>
              <w:t>сетей</w:t>
            </w:r>
            <w:r w:rsidRPr="00D53148">
              <w:rPr>
                <w:sz w:val="18"/>
                <w:szCs w:val="18"/>
              </w:rPr>
              <w:t xml:space="preserve">; закольцовано 1 км водопроводных сетей; </w:t>
            </w:r>
            <w:r w:rsidR="00AD6A48" w:rsidRPr="00D53148">
              <w:rPr>
                <w:sz w:val="18"/>
                <w:szCs w:val="18"/>
              </w:rPr>
              <w:t xml:space="preserve">произведена саннация 3 км канализационных сетей; произведена </w:t>
            </w:r>
            <w:r w:rsidR="00CD4F64" w:rsidRPr="00D53148">
              <w:rPr>
                <w:sz w:val="18"/>
                <w:szCs w:val="18"/>
              </w:rPr>
              <w:t>замена канализационных сетей 3,2</w:t>
            </w:r>
            <w:r w:rsidR="00AD6A48" w:rsidRPr="00D53148">
              <w:rPr>
                <w:sz w:val="18"/>
                <w:szCs w:val="18"/>
              </w:rPr>
              <w:t xml:space="preserve"> км.; произведена модернизация ГКНС в г.Кулебаки; произведена полная реконструкция очистных сооружений в городе Кулебаки</w:t>
            </w:r>
            <w:r w:rsidR="00CD4F64" w:rsidRPr="00D53148">
              <w:rPr>
                <w:sz w:val="18"/>
                <w:szCs w:val="18"/>
              </w:rPr>
              <w:t>, произведена замена 3,5 кабелей от ГКНС до БОС в городе Кулебаки.</w:t>
            </w:r>
            <w:r w:rsidR="00B745E2" w:rsidRPr="00D53148">
              <w:rPr>
                <w:sz w:val="18"/>
                <w:szCs w:val="18"/>
              </w:rPr>
              <w:t xml:space="preserve"> Замена и ремонт оборудования на канализационных очистных сооружениях в р.п.Гремячево, Проложено 200 п.м. водопроводных сетей, Модернизировано оборудование на 3 артезианских скважинах, Проложено 1700 п.м. кабеля ВЛ 0,4.</w:t>
            </w: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2018</w:t>
            </w:r>
          </w:p>
        </w:tc>
        <w:tc>
          <w:tcPr>
            <w:tcW w:w="1034" w:type="dxa"/>
          </w:tcPr>
          <w:p w:rsidR="00214F7E" w:rsidRPr="00D53148" w:rsidRDefault="00B745E2" w:rsidP="00D2399C">
            <w:pPr>
              <w:widowControl w:val="0"/>
              <w:autoSpaceDE w:val="0"/>
              <w:autoSpaceDN w:val="0"/>
              <w:adjustRightInd w:val="0"/>
              <w:rPr>
                <w:sz w:val="18"/>
                <w:szCs w:val="18"/>
              </w:rPr>
            </w:pPr>
            <w:r w:rsidRPr="00D53148">
              <w:rPr>
                <w:sz w:val="18"/>
                <w:szCs w:val="18"/>
              </w:rPr>
              <w:t>3671,5</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B745E2" w:rsidP="00D2399C">
            <w:pPr>
              <w:widowControl w:val="0"/>
              <w:autoSpaceDE w:val="0"/>
              <w:autoSpaceDN w:val="0"/>
              <w:adjustRightInd w:val="0"/>
              <w:rPr>
                <w:sz w:val="18"/>
                <w:szCs w:val="18"/>
              </w:rPr>
            </w:pPr>
            <w:r w:rsidRPr="00D53148">
              <w:rPr>
                <w:sz w:val="18"/>
                <w:szCs w:val="18"/>
              </w:rPr>
              <w:t>3671,5</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2019</w:t>
            </w:r>
          </w:p>
        </w:tc>
        <w:tc>
          <w:tcPr>
            <w:tcW w:w="1034" w:type="dxa"/>
          </w:tcPr>
          <w:p w:rsidR="00214F7E" w:rsidRPr="00D53148" w:rsidRDefault="0039552E" w:rsidP="00D2399C">
            <w:pPr>
              <w:widowControl w:val="0"/>
              <w:autoSpaceDE w:val="0"/>
              <w:autoSpaceDN w:val="0"/>
              <w:adjustRightInd w:val="0"/>
              <w:rPr>
                <w:sz w:val="18"/>
                <w:szCs w:val="18"/>
              </w:rPr>
            </w:pPr>
            <w:r w:rsidRPr="00D53148">
              <w:rPr>
                <w:sz w:val="18"/>
                <w:szCs w:val="18"/>
              </w:rPr>
              <w:t>20039,2</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B745E2" w:rsidP="00D2399C">
            <w:pPr>
              <w:widowControl w:val="0"/>
              <w:autoSpaceDE w:val="0"/>
              <w:autoSpaceDN w:val="0"/>
              <w:adjustRightInd w:val="0"/>
              <w:rPr>
                <w:sz w:val="18"/>
                <w:szCs w:val="18"/>
              </w:rPr>
            </w:pPr>
            <w:r w:rsidRPr="00D53148">
              <w:rPr>
                <w:sz w:val="18"/>
                <w:szCs w:val="18"/>
              </w:rPr>
              <w:t>1600,0</w:t>
            </w:r>
          </w:p>
        </w:tc>
        <w:tc>
          <w:tcPr>
            <w:tcW w:w="940" w:type="dxa"/>
          </w:tcPr>
          <w:p w:rsidR="00214F7E" w:rsidRPr="00D53148" w:rsidRDefault="00B745E2" w:rsidP="00D2399C">
            <w:pPr>
              <w:widowControl w:val="0"/>
              <w:autoSpaceDE w:val="0"/>
              <w:autoSpaceDN w:val="0"/>
              <w:adjustRightInd w:val="0"/>
              <w:rPr>
                <w:sz w:val="18"/>
                <w:szCs w:val="18"/>
              </w:rPr>
            </w:pPr>
            <w:r w:rsidRPr="00D53148">
              <w:rPr>
                <w:sz w:val="18"/>
                <w:szCs w:val="18"/>
              </w:rPr>
              <w:t>10050,0</w:t>
            </w:r>
          </w:p>
        </w:tc>
        <w:tc>
          <w:tcPr>
            <w:tcW w:w="1034" w:type="dxa"/>
          </w:tcPr>
          <w:p w:rsidR="00214F7E" w:rsidRPr="00D53148" w:rsidRDefault="00605138" w:rsidP="00D2399C">
            <w:pPr>
              <w:widowControl w:val="0"/>
              <w:autoSpaceDE w:val="0"/>
              <w:autoSpaceDN w:val="0"/>
              <w:adjustRightInd w:val="0"/>
              <w:rPr>
                <w:sz w:val="18"/>
                <w:szCs w:val="18"/>
              </w:rPr>
            </w:pPr>
            <w:r w:rsidRPr="00D53148">
              <w:rPr>
                <w:sz w:val="18"/>
                <w:szCs w:val="18"/>
              </w:rPr>
              <w:t>8389</w:t>
            </w:r>
            <w:r w:rsidR="00DD48CC" w:rsidRPr="00D53148">
              <w:rPr>
                <w:sz w:val="18"/>
                <w:szCs w:val="18"/>
              </w:rPr>
              <w:t>,2</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2020</w:t>
            </w:r>
          </w:p>
        </w:tc>
        <w:tc>
          <w:tcPr>
            <w:tcW w:w="1034" w:type="dxa"/>
          </w:tcPr>
          <w:p w:rsidR="00214F7E" w:rsidRPr="00D53148" w:rsidRDefault="00DD48CC" w:rsidP="00D2399C">
            <w:pPr>
              <w:widowControl w:val="0"/>
              <w:autoSpaceDE w:val="0"/>
              <w:autoSpaceDN w:val="0"/>
              <w:adjustRightInd w:val="0"/>
              <w:rPr>
                <w:sz w:val="18"/>
                <w:szCs w:val="18"/>
              </w:rPr>
            </w:pPr>
            <w:r w:rsidRPr="00D53148">
              <w:rPr>
                <w:sz w:val="18"/>
                <w:szCs w:val="18"/>
              </w:rPr>
              <w:t>42605,4</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DD48CC" w:rsidP="00D2399C">
            <w:pPr>
              <w:widowControl w:val="0"/>
              <w:autoSpaceDE w:val="0"/>
              <w:autoSpaceDN w:val="0"/>
              <w:adjustRightInd w:val="0"/>
              <w:rPr>
                <w:sz w:val="18"/>
                <w:szCs w:val="18"/>
              </w:rPr>
            </w:pPr>
            <w:r w:rsidRPr="00D53148">
              <w:rPr>
                <w:sz w:val="18"/>
                <w:szCs w:val="18"/>
              </w:rPr>
              <w:t>18000,0</w:t>
            </w:r>
          </w:p>
        </w:tc>
        <w:tc>
          <w:tcPr>
            <w:tcW w:w="940" w:type="dxa"/>
          </w:tcPr>
          <w:p w:rsidR="00214F7E" w:rsidRPr="00D53148" w:rsidRDefault="00DD48CC" w:rsidP="00D2399C">
            <w:pPr>
              <w:widowControl w:val="0"/>
              <w:autoSpaceDE w:val="0"/>
              <w:autoSpaceDN w:val="0"/>
              <w:adjustRightInd w:val="0"/>
              <w:rPr>
                <w:sz w:val="18"/>
                <w:szCs w:val="18"/>
              </w:rPr>
            </w:pPr>
            <w:r w:rsidRPr="00D53148">
              <w:rPr>
                <w:sz w:val="18"/>
                <w:szCs w:val="18"/>
              </w:rPr>
              <w:t>13150,0</w:t>
            </w:r>
          </w:p>
        </w:tc>
        <w:tc>
          <w:tcPr>
            <w:tcW w:w="1034" w:type="dxa"/>
          </w:tcPr>
          <w:p w:rsidR="00214F7E" w:rsidRPr="00D53148" w:rsidRDefault="00605138" w:rsidP="00D2399C">
            <w:pPr>
              <w:widowControl w:val="0"/>
              <w:autoSpaceDE w:val="0"/>
              <w:autoSpaceDN w:val="0"/>
              <w:adjustRightInd w:val="0"/>
              <w:rPr>
                <w:sz w:val="18"/>
                <w:szCs w:val="18"/>
              </w:rPr>
            </w:pPr>
            <w:r w:rsidRPr="00D53148">
              <w:rPr>
                <w:sz w:val="18"/>
                <w:szCs w:val="18"/>
              </w:rPr>
              <w:t>11</w:t>
            </w:r>
            <w:r w:rsidR="00DD48CC" w:rsidRPr="00D53148">
              <w:rPr>
                <w:sz w:val="18"/>
                <w:szCs w:val="18"/>
              </w:rPr>
              <w:t>455,4</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2021</w:t>
            </w:r>
          </w:p>
        </w:tc>
        <w:tc>
          <w:tcPr>
            <w:tcW w:w="1034" w:type="dxa"/>
          </w:tcPr>
          <w:p w:rsidR="00214F7E" w:rsidRPr="00D53148" w:rsidRDefault="00DD48CC" w:rsidP="00D2399C">
            <w:pPr>
              <w:widowControl w:val="0"/>
              <w:autoSpaceDE w:val="0"/>
              <w:autoSpaceDN w:val="0"/>
              <w:adjustRightInd w:val="0"/>
              <w:rPr>
                <w:sz w:val="18"/>
                <w:szCs w:val="18"/>
              </w:rPr>
            </w:pPr>
            <w:r w:rsidRPr="00D53148">
              <w:rPr>
                <w:sz w:val="18"/>
                <w:szCs w:val="18"/>
              </w:rPr>
              <w:t>34807,6</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DD48CC" w:rsidP="00D2399C">
            <w:pPr>
              <w:widowControl w:val="0"/>
              <w:autoSpaceDE w:val="0"/>
              <w:autoSpaceDN w:val="0"/>
              <w:adjustRightInd w:val="0"/>
              <w:rPr>
                <w:sz w:val="18"/>
                <w:szCs w:val="18"/>
              </w:rPr>
            </w:pPr>
            <w:r w:rsidRPr="00D53148">
              <w:rPr>
                <w:sz w:val="18"/>
                <w:szCs w:val="18"/>
              </w:rPr>
              <w:t>21800,0</w:t>
            </w:r>
          </w:p>
        </w:tc>
        <w:tc>
          <w:tcPr>
            <w:tcW w:w="940" w:type="dxa"/>
          </w:tcPr>
          <w:p w:rsidR="00214F7E" w:rsidRPr="00D53148" w:rsidRDefault="00DD48CC" w:rsidP="00D2399C">
            <w:pPr>
              <w:widowControl w:val="0"/>
              <w:autoSpaceDE w:val="0"/>
              <w:autoSpaceDN w:val="0"/>
              <w:adjustRightInd w:val="0"/>
              <w:rPr>
                <w:sz w:val="18"/>
                <w:szCs w:val="18"/>
              </w:rPr>
            </w:pPr>
            <w:r w:rsidRPr="00D53148">
              <w:rPr>
                <w:sz w:val="18"/>
                <w:szCs w:val="18"/>
              </w:rPr>
              <w:t>7600,0</w:t>
            </w: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5407,6</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2022</w:t>
            </w: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27700,0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18800,0</w:t>
            </w:r>
          </w:p>
        </w:tc>
        <w:tc>
          <w:tcPr>
            <w:tcW w:w="940" w:type="dxa"/>
          </w:tcPr>
          <w:p w:rsidR="00214F7E" w:rsidRPr="00D53148" w:rsidRDefault="008C2905" w:rsidP="00D2399C">
            <w:pPr>
              <w:widowControl w:val="0"/>
              <w:autoSpaceDE w:val="0"/>
              <w:autoSpaceDN w:val="0"/>
              <w:adjustRightInd w:val="0"/>
              <w:rPr>
                <w:sz w:val="18"/>
                <w:szCs w:val="18"/>
              </w:rPr>
            </w:pPr>
            <w:r w:rsidRPr="00D53148">
              <w:rPr>
                <w:sz w:val="18"/>
                <w:szCs w:val="18"/>
              </w:rPr>
              <w:t>5200,0</w:t>
            </w: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3700,0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2023</w:t>
            </w: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31500,0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21400,0</w:t>
            </w:r>
          </w:p>
        </w:tc>
        <w:tc>
          <w:tcPr>
            <w:tcW w:w="940" w:type="dxa"/>
          </w:tcPr>
          <w:p w:rsidR="00214F7E" w:rsidRPr="00D53148" w:rsidRDefault="008C2905" w:rsidP="00D2399C">
            <w:pPr>
              <w:widowControl w:val="0"/>
              <w:autoSpaceDE w:val="0"/>
              <w:autoSpaceDN w:val="0"/>
              <w:adjustRightInd w:val="0"/>
              <w:rPr>
                <w:sz w:val="18"/>
                <w:szCs w:val="18"/>
              </w:rPr>
            </w:pPr>
            <w:r w:rsidRPr="00D53148">
              <w:rPr>
                <w:sz w:val="18"/>
                <w:szCs w:val="18"/>
              </w:rPr>
              <w:t>5600,0</w:t>
            </w: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4500,0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2024</w:t>
            </w:r>
          </w:p>
        </w:tc>
        <w:tc>
          <w:tcPr>
            <w:tcW w:w="1034" w:type="dxa"/>
          </w:tcPr>
          <w:p w:rsidR="00214F7E" w:rsidRPr="00D53148" w:rsidRDefault="0039552E" w:rsidP="00D2399C">
            <w:pPr>
              <w:widowControl w:val="0"/>
              <w:autoSpaceDE w:val="0"/>
              <w:autoSpaceDN w:val="0"/>
              <w:adjustRightInd w:val="0"/>
              <w:rPr>
                <w:sz w:val="18"/>
                <w:szCs w:val="18"/>
              </w:rPr>
            </w:pPr>
            <w:r w:rsidRPr="00D53148">
              <w:rPr>
                <w:sz w:val="18"/>
                <w:szCs w:val="18"/>
              </w:rPr>
              <w:t>12500</w:t>
            </w:r>
            <w:r w:rsidR="008C2905"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8C2905" w:rsidP="00D2399C">
            <w:pPr>
              <w:widowControl w:val="0"/>
              <w:autoSpaceDE w:val="0"/>
              <w:autoSpaceDN w:val="0"/>
              <w:adjustRightInd w:val="0"/>
              <w:rPr>
                <w:sz w:val="18"/>
                <w:szCs w:val="18"/>
              </w:rPr>
            </w:pPr>
            <w:r w:rsidRPr="00D53148">
              <w:rPr>
                <w:sz w:val="18"/>
                <w:szCs w:val="18"/>
              </w:rPr>
              <w:t>9000,0</w:t>
            </w:r>
          </w:p>
        </w:tc>
        <w:tc>
          <w:tcPr>
            <w:tcW w:w="940" w:type="dxa"/>
          </w:tcPr>
          <w:p w:rsidR="00214F7E" w:rsidRPr="00D53148" w:rsidRDefault="0043551C" w:rsidP="00D2399C">
            <w:pPr>
              <w:widowControl w:val="0"/>
              <w:autoSpaceDE w:val="0"/>
              <w:autoSpaceDN w:val="0"/>
              <w:adjustRightInd w:val="0"/>
              <w:rPr>
                <w:sz w:val="18"/>
                <w:szCs w:val="18"/>
              </w:rPr>
            </w:pPr>
            <w:r w:rsidRPr="00D53148">
              <w:rPr>
                <w:sz w:val="18"/>
                <w:szCs w:val="18"/>
              </w:rPr>
              <w:t>1000,0</w:t>
            </w:r>
          </w:p>
        </w:tc>
        <w:tc>
          <w:tcPr>
            <w:tcW w:w="1034" w:type="dxa"/>
          </w:tcPr>
          <w:p w:rsidR="00214F7E" w:rsidRPr="00D53148" w:rsidRDefault="00E133BB" w:rsidP="00D2399C">
            <w:pPr>
              <w:widowControl w:val="0"/>
              <w:autoSpaceDE w:val="0"/>
              <w:autoSpaceDN w:val="0"/>
              <w:adjustRightInd w:val="0"/>
              <w:rPr>
                <w:sz w:val="18"/>
                <w:szCs w:val="18"/>
              </w:rPr>
            </w:pPr>
            <w:r w:rsidRPr="00D53148">
              <w:rPr>
                <w:sz w:val="18"/>
                <w:szCs w:val="18"/>
              </w:rPr>
              <w:t>2500,0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2025</w:t>
            </w: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12500,0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9000,0</w:t>
            </w:r>
          </w:p>
        </w:tc>
        <w:tc>
          <w:tcPr>
            <w:tcW w:w="940" w:type="dxa"/>
          </w:tcPr>
          <w:p w:rsidR="00214F7E" w:rsidRPr="00D53148" w:rsidRDefault="003409FF" w:rsidP="00D2399C">
            <w:pPr>
              <w:widowControl w:val="0"/>
              <w:autoSpaceDE w:val="0"/>
              <w:autoSpaceDN w:val="0"/>
              <w:adjustRightInd w:val="0"/>
              <w:rPr>
                <w:sz w:val="18"/>
                <w:szCs w:val="18"/>
              </w:rPr>
            </w:pPr>
            <w:r w:rsidRPr="00D53148">
              <w:rPr>
                <w:sz w:val="18"/>
                <w:szCs w:val="18"/>
              </w:rPr>
              <w:t>1000,0</w:t>
            </w: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2500,0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2026</w:t>
            </w: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2500,0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2500,0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blCellSpacing w:w="5" w:type="nil"/>
        </w:trPr>
        <w:tc>
          <w:tcPr>
            <w:tcW w:w="5734" w:type="dxa"/>
            <w:gridSpan w:val="4"/>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D4F64" w:rsidP="00D2399C">
            <w:pPr>
              <w:widowControl w:val="0"/>
              <w:autoSpaceDE w:val="0"/>
              <w:autoSpaceDN w:val="0"/>
              <w:adjustRightInd w:val="0"/>
              <w:rPr>
                <w:sz w:val="18"/>
                <w:szCs w:val="18"/>
              </w:rPr>
            </w:pPr>
            <w:r w:rsidRPr="00D53148">
              <w:rPr>
                <w:sz w:val="18"/>
                <w:szCs w:val="18"/>
              </w:rPr>
              <w:t>2027</w:t>
            </w: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242500,0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3409FF" w:rsidP="00D2399C">
            <w:pPr>
              <w:widowControl w:val="0"/>
              <w:autoSpaceDE w:val="0"/>
              <w:autoSpaceDN w:val="0"/>
              <w:adjustRightInd w:val="0"/>
              <w:rPr>
                <w:sz w:val="18"/>
                <w:szCs w:val="18"/>
              </w:rPr>
            </w:pPr>
            <w:r w:rsidRPr="00D53148">
              <w:rPr>
                <w:sz w:val="18"/>
                <w:szCs w:val="18"/>
              </w:rPr>
              <w:t>242500,0</w:t>
            </w:r>
          </w:p>
        </w:tc>
        <w:tc>
          <w:tcPr>
            <w:tcW w:w="3512" w:type="dxa"/>
            <w:vMerge/>
          </w:tcPr>
          <w:p w:rsidR="00214F7E" w:rsidRPr="00D53148" w:rsidRDefault="00214F7E" w:rsidP="00D2399C">
            <w:pPr>
              <w:widowControl w:val="0"/>
              <w:autoSpaceDE w:val="0"/>
              <w:autoSpaceDN w:val="0"/>
              <w:adjustRightInd w:val="0"/>
              <w:rPr>
                <w:sz w:val="18"/>
                <w:szCs w:val="18"/>
              </w:rPr>
            </w:pPr>
          </w:p>
        </w:tc>
      </w:tr>
      <w:tr w:rsidR="00CD4F64" w:rsidRPr="00D53148" w:rsidTr="00386F33">
        <w:trPr>
          <w:gridAfter w:val="7"/>
          <w:wAfter w:w="16469" w:type="dxa"/>
          <w:tblCellSpacing w:w="5" w:type="nil"/>
        </w:trPr>
        <w:tc>
          <w:tcPr>
            <w:tcW w:w="15168" w:type="dxa"/>
            <w:gridSpan w:val="11"/>
          </w:tcPr>
          <w:p w:rsidR="00CD4F64" w:rsidRPr="00D53148" w:rsidRDefault="00CD4F64" w:rsidP="00CD4F64">
            <w:pPr>
              <w:pStyle w:val="aff1"/>
              <w:widowControl w:val="0"/>
              <w:numPr>
                <w:ilvl w:val="0"/>
                <w:numId w:val="10"/>
              </w:numPr>
              <w:autoSpaceDE w:val="0"/>
              <w:autoSpaceDN w:val="0"/>
              <w:adjustRightInd w:val="0"/>
              <w:jc w:val="center"/>
              <w:rPr>
                <w:b/>
                <w:sz w:val="18"/>
                <w:szCs w:val="18"/>
              </w:rPr>
            </w:pPr>
            <w:bookmarkStart w:id="25" w:name="Par800"/>
            <w:bookmarkEnd w:id="25"/>
            <w:r w:rsidRPr="00D53148">
              <w:rPr>
                <w:b/>
                <w:sz w:val="18"/>
                <w:szCs w:val="18"/>
              </w:rPr>
              <w:t>Мероприятия в сфере теплоснабжения</w:t>
            </w:r>
          </w:p>
        </w:tc>
      </w:tr>
      <w:tr w:rsidR="00214F7E" w:rsidRPr="00D53148" w:rsidTr="00386F33">
        <w:trPr>
          <w:gridAfter w:val="7"/>
          <w:wAfter w:w="16469" w:type="dxa"/>
          <w:trHeight w:val="320"/>
          <w:tblCellSpacing w:w="5" w:type="nil"/>
        </w:trPr>
        <w:tc>
          <w:tcPr>
            <w:tcW w:w="752" w:type="dxa"/>
            <w:vMerge w:val="restart"/>
          </w:tcPr>
          <w:p w:rsidR="00214F7E" w:rsidRPr="00D53148" w:rsidRDefault="009B61EB" w:rsidP="00D2399C">
            <w:pPr>
              <w:widowControl w:val="0"/>
              <w:autoSpaceDE w:val="0"/>
              <w:autoSpaceDN w:val="0"/>
              <w:adjustRightInd w:val="0"/>
              <w:rPr>
                <w:sz w:val="18"/>
                <w:szCs w:val="18"/>
              </w:rPr>
            </w:pPr>
            <w:r w:rsidRPr="00D53148">
              <w:rPr>
                <w:sz w:val="18"/>
                <w:szCs w:val="18"/>
              </w:rPr>
              <w:t>1.</w:t>
            </w:r>
          </w:p>
        </w:tc>
        <w:tc>
          <w:tcPr>
            <w:tcW w:w="2256" w:type="dxa"/>
            <w:vMerge w:val="restart"/>
          </w:tcPr>
          <w:p w:rsidR="00214F7E" w:rsidRPr="00D53148" w:rsidRDefault="007349F1" w:rsidP="00D2399C">
            <w:pPr>
              <w:widowControl w:val="0"/>
              <w:autoSpaceDE w:val="0"/>
              <w:autoSpaceDN w:val="0"/>
              <w:adjustRightInd w:val="0"/>
              <w:rPr>
                <w:sz w:val="18"/>
                <w:szCs w:val="18"/>
              </w:rPr>
            </w:pPr>
            <w:r w:rsidRPr="00D53148">
              <w:rPr>
                <w:sz w:val="18"/>
                <w:szCs w:val="18"/>
              </w:rPr>
              <w:t>Модернизация котельной ул.Футбольная, 3а</w:t>
            </w:r>
          </w:p>
        </w:tc>
        <w:tc>
          <w:tcPr>
            <w:tcW w:w="752" w:type="dxa"/>
            <w:vMerge w:val="restart"/>
          </w:tcPr>
          <w:p w:rsidR="00214F7E" w:rsidRPr="00D53148" w:rsidRDefault="00A11E34" w:rsidP="00D2399C">
            <w:pPr>
              <w:widowControl w:val="0"/>
              <w:autoSpaceDE w:val="0"/>
              <w:autoSpaceDN w:val="0"/>
              <w:adjustRightInd w:val="0"/>
              <w:rPr>
                <w:sz w:val="18"/>
                <w:szCs w:val="18"/>
              </w:rPr>
            </w:pPr>
            <w:r w:rsidRPr="00D53148">
              <w:rPr>
                <w:sz w:val="18"/>
                <w:szCs w:val="18"/>
              </w:rPr>
              <w:t>2018</w:t>
            </w:r>
          </w:p>
        </w:tc>
        <w:tc>
          <w:tcPr>
            <w:tcW w:w="1974" w:type="dxa"/>
            <w:vMerge w:val="restart"/>
          </w:tcPr>
          <w:p w:rsidR="00214F7E" w:rsidRPr="00D53148" w:rsidRDefault="007349F1" w:rsidP="00D2399C">
            <w:pPr>
              <w:widowControl w:val="0"/>
              <w:autoSpaceDE w:val="0"/>
              <w:autoSpaceDN w:val="0"/>
              <w:adjustRightInd w:val="0"/>
              <w:rPr>
                <w:sz w:val="18"/>
                <w:szCs w:val="18"/>
              </w:rPr>
            </w:pPr>
            <w:r w:rsidRPr="00D53148">
              <w:rPr>
                <w:sz w:val="18"/>
                <w:szCs w:val="18"/>
              </w:rPr>
              <w:t>ООО «БорТеплоэнерго»</w:t>
            </w:r>
          </w:p>
        </w:tc>
        <w:tc>
          <w:tcPr>
            <w:tcW w:w="658" w:type="dxa"/>
          </w:tcPr>
          <w:p w:rsidR="00214F7E" w:rsidRPr="00D53148" w:rsidRDefault="007349F1" w:rsidP="00D2399C">
            <w:pPr>
              <w:widowControl w:val="0"/>
              <w:autoSpaceDE w:val="0"/>
              <w:autoSpaceDN w:val="0"/>
              <w:adjustRightInd w:val="0"/>
              <w:rPr>
                <w:b/>
                <w:sz w:val="18"/>
                <w:szCs w:val="18"/>
              </w:rPr>
            </w:pPr>
            <w:r w:rsidRPr="00D53148">
              <w:rPr>
                <w:b/>
                <w:sz w:val="18"/>
                <w:szCs w:val="18"/>
              </w:rPr>
              <w:t>Всего</w:t>
            </w:r>
          </w:p>
        </w:tc>
        <w:tc>
          <w:tcPr>
            <w:tcW w:w="1034" w:type="dxa"/>
          </w:tcPr>
          <w:p w:rsidR="00214F7E" w:rsidRPr="00D53148" w:rsidRDefault="00A11E34" w:rsidP="00D2399C">
            <w:pPr>
              <w:widowControl w:val="0"/>
              <w:autoSpaceDE w:val="0"/>
              <w:autoSpaceDN w:val="0"/>
              <w:adjustRightInd w:val="0"/>
              <w:rPr>
                <w:b/>
                <w:sz w:val="18"/>
                <w:szCs w:val="18"/>
              </w:rPr>
            </w:pPr>
            <w:r w:rsidRPr="00D53148">
              <w:rPr>
                <w:b/>
                <w:sz w:val="18"/>
                <w:szCs w:val="18"/>
              </w:rPr>
              <w:t>1320,0</w:t>
            </w:r>
          </w:p>
        </w:tc>
        <w:tc>
          <w:tcPr>
            <w:tcW w:w="1222" w:type="dxa"/>
          </w:tcPr>
          <w:p w:rsidR="00214F7E" w:rsidRPr="00D53148" w:rsidRDefault="00214F7E" w:rsidP="00D2399C">
            <w:pPr>
              <w:widowControl w:val="0"/>
              <w:autoSpaceDE w:val="0"/>
              <w:autoSpaceDN w:val="0"/>
              <w:adjustRightInd w:val="0"/>
              <w:rPr>
                <w:b/>
                <w:sz w:val="18"/>
                <w:szCs w:val="18"/>
              </w:rPr>
            </w:pPr>
          </w:p>
        </w:tc>
        <w:tc>
          <w:tcPr>
            <w:tcW w:w="1034" w:type="dxa"/>
          </w:tcPr>
          <w:p w:rsidR="00214F7E" w:rsidRPr="00D53148" w:rsidRDefault="00214F7E" w:rsidP="00D2399C">
            <w:pPr>
              <w:widowControl w:val="0"/>
              <w:autoSpaceDE w:val="0"/>
              <w:autoSpaceDN w:val="0"/>
              <w:adjustRightInd w:val="0"/>
              <w:rPr>
                <w:b/>
                <w:sz w:val="18"/>
                <w:szCs w:val="18"/>
              </w:rPr>
            </w:pPr>
          </w:p>
        </w:tc>
        <w:tc>
          <w:tcPr>
            <w:tcW w:w="940" w:type="dxa"/>
          </w:tcPr>
          <w:p w:rsidR="00214F7E" w:rsidRPr="00D53148" w:rsidRDefault="00214F7E" w:rsidP="00D2399C">
            <w:pPr>
              <w:widowControl w:val="0"/>
              <w:autoSpaceDE w:val="0"/>
              <w:autoSpaceDN w:val="0"/>
              <w:adjustRightInd w:val="0"/>
              <w:rPr>
                <w:b/>
                <w:sz w:val="18"/>
                <w:szCs w:val="18"/>
              </w:rPr>
            </w:pPr>
          </w:p>
        </w:tc>
        <w:tc>
          <w:tcPr>
            <w:tcW w:w="1034" w:type="dxa"/>
          </w:tcPr>
          <w:p w:rsidR="00214F7E" w:rsidRPr="00D53148" w:rsidRDefault="00A11E34" w:rsidP="00D2399C">
            <w:pPr>
              <w:widowControl w:val="0"/>
              <w:autoSpaceDE w:val="0"/>
              <w:autoSpaceDN w:val="0"/>
              <w:adjustRightInd w:val="0"/>
              <w:rPr>
                <w:b/>
                <w:sz w:val="18"/>
                <w:szCs w:val="18"/>
              </w:rPr>
            </w:pPr>
            <w:r w:rsidRPr="00D53148">
              <w:rPr>
                <w:b/>
                <w:sz w:val="18"/>
                <w:szCs w:val="18"/>
              </w:rPr>
              <w:t>1320,0</w:t>
            </w:r>
          </w:p>
        </w:tc>
        <w:tc>
          <w:tcPr>
            <w:tcW w:w="3512" w:type="dxa"/>
            <w:vMerge w:val="restart"/>
          </w:tcPr>
          <w:p w:rsidR="00214F7E" w:rsidRPr="00D53148" w:rsidRDefault="007103EE" w:rsidP="00D2399C">
            <w:pPr>
              <w:widowControl w:val="0"/>
              <w:autoSpaceDE w:val="0"/>
              <w:autoSpaceDN w:val="0"/>
              <w:adjustRightInd w:val="0"/>
              <w:rPr>
                <w:sz w:val="18"/>
                <w:szCs w:val="18"/>
              </w:rPr>
            </w:pPr>
            <w:r w:rsidRPr="00D53148">
              <w:rPr>
                <w:sz w:val="18"/>
                <w:szCs w:val="18"/>
              </w:rPr>
              <w:t>Модернизировано оборудование котельной</w:t>
            </w:r>
            <w:r w:rsidR="007349F1" w:rsidRPr="00D53148">
              <w:rPr>
                <w:sz w:val="18"/>
                <w:szCs w:val="18"/>
              </w:rPr>
              <w:t>ул.Футбольная, 3а</w:t>
            </w:r>
          </w:p>
        </w:tc>
      </w:tr>
      <w:tr w:rsidR="00214F7E" w:rsidRPr="00D53148" w:rsidTr="00386F33">
        <w:trPr>
          <w:gridAfter w:val="7"/>
          <w:wAfter w:w="16469" w:type="dxa"/>
          <w:tblCellSpacing w:w="5" w:type="nil"/>
        </w:trPr>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2256" w:type="dxa"/>
            <w:vMerge/>
          </w:tcPr>
          <w:p w:rsidR="00214F7E" w:rsidRPr="00D53148" w:rsidRDefault="00214F7E" w:rsidP="00D2399C">
            <w:pPr>
              <w:pStyle w:val="ConsPlusNormal"/>
              <w:ind w:firstLine="540"/>
              <w:jc w:val="both"/>
              <w:rPr>
                <w:rFonts w:ascii="Times New Roman" w:hAnsi="Times New Roman"/>
                <w:sz w:val="18"/>
                <w:szCs w:val="18"/>
              </w:rPr>
            </w:pPr>
          </w:p>
        </w:tc>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1974" w:type="dxa"/>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A11E34" w:rsidP="00D2399C">
            <w:pPr>
              <w:widowControl w:val="0"/>
              <w:autoSpaceDE w:val="0"/>
              <w:autoSpaceDN w:val="0"/>
              <w:adjustRightInd w:val="0"/>
              <w:rPr>
                <w:sz w:val="18"/>
                <w:szCs w:val="18"/>
              </w:rPr>
            </w:pPr>
            <w:r w:rsidRPr="00D53148">
              <w:rPr>
                <w:sz w:val="18"/>
                <w:szCs w:val="18"/>
              </w:rPr>
              <w:t>2018</w:t>
            </w:r>
          </w:p>
        </w:tc>
        <w:tc>
          <w:tcPr>
            <w:tcW w:w="1034" w:type="dxa"/>
          </w:tcPr>
          <w:p w:rsidR="00214F7E" w:rsidRPr="00D53148" w:rsidRDefault="00A11E34" w:rsidP="00D2399C">
            <w:pPr>
              <w:widowControl w:val="0"/>
              <w:autoSpaceDE w:val="0"/>
              <w:autoSpaceDN w:val="0"/>
              <w:adjustRightInd w:val="0"/>
              <w:rPr>
                <w:sz w:val="18"/>
                <w:szCs w:val="18"/>
              </w:rPr>
            </w:pPr>
            <w:r w:rsidRPr="00D53148">
              <w:rPr>
                <w:sz w:val="18"/>
                <w:szCs w:val="18"/>
              </w:rPr>
              <w:t>1320,0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A11E34" w:rsidP="00D2399C">
            <w:pPr>
              <w:widowControl w:val="0"/>
              <w:autoSpaceDE w:val="0"/>
              <w:autoSpaceDN w:val="0"/>
              <w:adjustRightInd w:val="0"/>
              <w:rPr>
                <w:sz w:val="18"/>
                <w:szCs w:val="18"/>
              </w:rPr>
            </w:pPr>
            <w:r w:rsidRPr="00D53148">
              <w:rPr>
                <w:sz w:val="18"/>
                <w:szCs w:val="18"/>
              </w:rPr>
              <w:t>1320,0</w:t>
            </w:r>
          </w:p>
        </w:tc>
        <w:tc>
          <w:tcPr>
            <w:tcW w:w="3512" w:type="dxa"/>
            <w:vMerge/>
          </w:tcPr>
          <w:p w:rsidR="00214F7E" w:rsidRPr="00D53148" w:rsidRDefault="00214F7E" w:rsidP="00D2399C">
            <w:pPr>
              <w:widowControl w:val="0"/>
              <w:autoSpaceDE w:val="0"/>
              <w:autoSpaceDN w:val="0"/>
              <w:adjustRightInd w:val="0"/>
              <w:rPr>
                <w:sz w:val="18"/>
                <w:szCs w:val="18"/>
              </w:rPr>
            </w:pPr>
          </w:p>
        </w:tc>
      </w:tr>
      <w:tr w:rsidR="007103EE" w:rsidRPr="00D53148" w:rsidTr="00386F33">
        <w:trPr>
          <w:gridAfter w:val="7"/>
          <w:wAfter w:w="16469" w:type="dxa"/>
          <w:tblCellSpacing w:w="5" w:type="nil"/>
        </w:trPr>
        <w:tc>
          <w:tcPr>
            <w:tcW w:w="752"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2.</w:t>
            </w:r>
          </w:p>
        </w:tc>
        <w:tc>
          <w:tcPr>
            <w:tcW w:w="2256"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котельной д.Серебрянка</w:t>
            </w:r>
          </w:p>
        </w:tc>
        <w:tc>
          <w:tcPr>
            <w:tcW w:w="752" w:type="dxa"/>
            <w:vMerge w:val="restart"/>
          </w:tcPr>
          <w:p w:rsidR="007103EE" w:rsidRPr="00D53148" w:rsidRDefault="00A11E34" w:rsidP="00A11E34">
            <w:pPr>
              <w:pStyle w:val="ConsPlusNormal"/>
              <w:ind w:firstLine="0"/>
              <w:jc w:val="both"/>
              <w:rPr>
                <w:rFonts w:ascii="Times New Roman" w:hAnsi="Times New Roman"/>
                <w:sz w:val="18"/>
                <w:szCs w:val="18"/>
              </w:rPr>
            </w:pPr>
            <w:r w:rsidRPr="00D53148">
              <w:rPr>
                <w:rFonts w:ascii="Times New Roman" w:hAnsi="Times New Roman"/>
                <w:sz w:val="18"/>
                <w:szCs w:val="18"/>
              </w:rPr>
              <w:t>2021</w:t>
            </w:r>
          </w:p>
        </w:tc>
        <w:tc>
          <w:tcPr>
            <w:tcW w:w="1974" w:type="dxa"/>
            <w:vMerge w:val="restart"/>
          </w:tcPr>
          <w:p w:rsidR="007103EE" w:rsidRPr="00D53148" w:rsidRDefault="007103EE" w:rsidP="00D2399C">
            <w:pPr>
              <w:pStyle w:val="ConsPlusNormal"/>
              <w:ind w:firstLine="540"/>
              <w:jc w:val="both"/>
              <w:rPr>
                <w:rFonts w:ascii="Times New Roman" w:hAnsi="Times New Roman"/>
                <w:sz w:val="18"/>
                <w:szCs w:val="18"/>
              </w:rPr>
            </w:pPr>
            <w:r w:rsidRPr="00D53148">
              <w:rPr>
                <w:rFonts w:ascii="Times New Roman" w:hAnsi="Times New Roman"/>
                <w:sz w:val="18"/>
                <w:szCs w:val="18"/>
              </w:rPr>
              <w:t>ООО «БорТеплоэнерго»</w:t>
            </w:r>
          </w:p>
        </w:tc>
        <w:tc>
          <w:tcPr>
            <w:tcW w:w="658" w:type="dxa"/>
          </w:tcPr>
          <w:p w:rsidR="007103EE" w:rsidRPr="00D53148" w:rsidRDefault="007103EE" w:rsidP="00D2399C">
            <w:pPr>
              <w:widowControl w:val="0"/>
              <w:autoSpaceDE w:val="0"/>
              <w:autoSpaceDN w:val="0"/>
              <w:adjustRightInd w:val="0"/>
              <w:rPr>
                <w:b/>
                <w:sz w:val="18"/>
                <w:szCs w:val="18"/>
              </w:rPr>
            </w:pPr>
            <w:r w:rsidRPr="00D53148">
              <w:rPr>
                <w:b/>
                <w:sz w:val="18"/>
                <w:szCs w:val="18"/>
              </w:rPr>
              <w:t>Всего</w:t>
            </w: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4000,0</w:t>
            </w:r>
          </w:p>
        </w:tc>
        <w:tc>
          <w:tcPr>
            <w:tcW w:w="1222"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7103EE" w:rsidP="00D2399C">
            <w:pPr>
              <w:widowControl w:val="0"/>
              <w:autoSpaceDE w:val="0"/>
              <w:autoSpaceDN w:val="0"/>
              <w:adjustRightInd w:val="0"/>
              <w:rPr>
                <w:b/>
                <w:sz w:val="18"/>
                <w:szCs w:val="18"/>
              </w:rPr>
            </w:pPr>
          </w:p>
        </w:tc>
        <w:tc>
          <w:tcPr>
            <w:tcW w:w="940"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4000,0</w:t>
            </w:r>
          </w:p>
        </w:tc>
        <w:tc>
          <w:tcPr>
            <w:tcW w:w="3512" w:type="dxa"/>
            <w:vMerge w:val="restart"/>
          </w:tcPr>
          <w:p w:rsidR="007103EE" w:rsidRPr="00D53148" w:rsidRDefault="007103EE" w:rsidP="00D2399C">
            <w:pPr>
              <w:widowControl w:val="0"/>
              <w:autoSpaceDE w:val="0"/>
              <w:autoSpaceDN w:val="0"/>
              <w:adjustRightInd w:val="0"/>
              <w:rPr>
                <w:sz w:val="18"/>
                <w:szCs w:val="18"/>
              </w:rPr>
            </w:pPr>
            <w:r w:rsidRPr="00D53148">
              <w:rPr>
                <w:sz w:val="18"/>
                <w:szCs w:val="18"/>
              </w:rPr>
              <w:t>Модернизировано оборудование котельной д.Серебрянка</w:t>
            </w:r>
          </w:p>
        </w:tc>
      </w:tr>
      <w:tr w:rsidR="007103EE" w:rsidRPr="00D53148" w:rsidTr="00386F33">
        <w:trPr>
          <w:gridAfter w:val="7"/>
          <w:wAfter w:w="16469" w:type="dxa"/>
          <w:tblCellSpacing w:w="5" w:type="nil"/>
        </w:trPr>
        <w:tc>
          <w:tcPr>
            <w:tcW w:w="752" w:type="dxa"/>
            <w:vMerge/>
          </w:tcPr>
          <w:p w:rsidR="007103EE" w:rsidRPr="00D53148" w:rsidRDefault="007103EE" w:rsidP="007349F1">
            <w:pPr>
              <w:pStyle w:val="ConsPlusNormal"/>
              <w:ind w:firstLine="0"/>
              <w:jc w:val="both"/>
              <w:rPr>
                <w:rFonts w:ascii="Times New Roman" w:hAnsi="Times New Roman"/>
                <w:sz w:val="18"/>
                <w:szCs w:val="18"/>
              </w:rPr>
            </w:pPr>
          </w:p>
        </w:tc>
        <w:tc>
          <w:tcPr>
            <w:tcW w:w="2256" w:type="dxa"/>
            <w:vMerge/>
          </w:tcPr>
          <w:p w:rsidR="007103EE" w:rsidRPr="00D53148" w:rsidRDefault="007103EE" w:rsidP="007349F1">
            <w:pPr>
              <w:pStyle w:val="ConsPlusNormal"/>
              <w:ind w:firstLine="0"/>
              <w:jc w:val="both"/>
              <w:rPr>
                <w:rFonts w:ascii="Times New Roman" w:hAnsi="Times New Roman"/>
                <w:sz w:val="18"/>
                <w:szCs w:val="18"/>
              </w:rPr>
            </w:pPr>
          </w:p>
        </w:tc>
        <w:tc>
          <w:tcPr>
            <w:tcW w:w="752" w:type="dxa"/>
            <w:vMerge/>
          </w:tcPr>
          <w:p w:rsidR="007103EE" w:rsidRPr="00D53148" w:rsidRDefault="007103EE" w:rsidP="00D2399C">
            <w:pPr>
              <w:pStyle w:val="ConsPlusNormal"/>
              <w:ind w:firstLine="540"/>
              <w:jc w:val="both"/>
              <w:rPr>
                <w:rFonts w:ascii="Times New Roman" w:hAnsi="Times New Roman"/>
                <w:sz w:val="18"/>
                <w:szCs w:val="18"/>
              </w:rPr>
            </w:pPr>
          </w:p>
        </w:tc>
        <w:tc>
          <w:tcPr>
            <w:tcW w:w="1974" w:type="dxa"/>
            <w:vMerge/>
          </w:tcPr>
          <w:p w:rsidR="007103EE" w:rsidRPr="00D53148" w:rsidRDefault="007103EE" w:rsidP="00D2399C">
            <w:pPr>
              <w:pStyle w:val="ConsPlusNormal"/>
              <w:ind w:firstLine="540"/>
              <w:jc w:val="both"/>
              <w:rPr>
                <w:rFonts w:ascii="Times New Roman" w:hAnsi="Times New Roman"/>
                <w:sz w:val="18"/>
                <w:szCs w:val="18"/>
              </w:rPr>
            </w:pPr>
          </w:p>
        </w:tc>
        <w:tc>
          <w:tcPr>
            <w:tcW w:w="658" w:type="dxa"/>
          </w:tcPr>
          <w:p w:rsidR="007103EE" w:rsidRPr="00D53148" w:rsidRDefault="00A11E34" w:rsidP="00D2399C">
            <w:pPr>
              <w:widowControl w:val="0"/>
              <w:autoSpaceDE w:val="0"/>
              <w:autoSpaceDN w:val="0"/>
              <w:adjustRightInd w:val="0"/>
              <w:rPr>
                <w:sz w:val="18"/>
                <w:szCs w:val="18"/>
              </w:rPr>
            </w:pPr>
            <w:r w:rsidRPr="00D53148">
              <w:rPr>
                <w:sz w:val="18"/>
                <w:szCs w:val="18"/>
              </w:rPr>
              <w:t>2021</w:t>
            </w: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4000,0</w:t>
            </w:r>
          </w:p>
        </w:tc>
        <w:tc>
          <w:tcPr>
            <w:tcW w:w="1222"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7103EE" w:rsidP="00D2399C">
            <w:pPr>
              <w:widowControl w:val="0"/>
              <w:autoSpaceDE w:val="0"/>
              <w:autoSpaceDN w:val="0"/>
              <w:adjustRightInd w:val="0"/>
              <w:rPr>
                <w:sz w:val="18"/>
                <w:szCs w:val="18"/>
              </w:rPr>
            </w:pPr>
          </w:p>
        </w:tc>
        <w:tc>
          <w:tcPr>
            <w:tcW w:w="940"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4000,0</w:t>
            </w:r>
          </w:p>
        </w:tc>
        <w:tc>
          <w:tcPr>
            <w:tcW w:w="3512" w:type="dxa"/>
            <w:vMerge/>
          </w:tcPr>
          <w:p w:rsidR="007103EE" w:rsidRPr="00D53148" w:rsidRDefault="007103EE" w:rsidP="00D2399C">
            <w:pPr>
              <w:widowControl w:val="0"/>
              <w:autoSpaceDE w:val="0"/>
              <w:autoSpaceDN w:val="0"/>
              <w:adjustRightInd w:val="0"/>
              <w:rPr>
                <w:sz w:val="18"/>
                <w:szCs w:val="18"/>
              </w:rPr>
            </w:pPr>
          </w:p>
        </w:tc>
      </w:tr>
      <w:tr w:rsidR="007103EE" w:rsidRPr="00D53148" w:rsidTr="00386F33">
        <w:trPr>
          <w:gridAfter w:val="7"/>
          <w:wAfter w:w="16469" w:type="dxa"/>
          <w:tblCellSpacing w:w="5" w:type="nil"/>
        </w:trPr>
        <w:tc>
          <w:tcPr>
            <w:tcW w:w="752"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3.</w:t>
            </w:r>
          </w:p>
        </w:tc>
        <w:tc>
          <w:tcPr>
            <w:tcW w:w="2256"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котельной Мурзицы</w:t>
            </w:r>
            <w:r w:rsidR="00A11E34" w:rsidRPr="00D53148">
              <w:rPr>
                <w:rFonts w:ascii="Times New Roman" w:hAnsi="Times New Roman"/>
                <w:sz w:val="18"/>
                <w:szCs w:val="18"/>
              </w:rPr>
              <w:t>, ул.Новая Стройка</w:t>
            </w:r>
          </w:p>
        </w:tc>
        <w:tc>
          <w:tcPr>
            <w:tcW w:w="752" w:type="dxa"/>
            <w:vMerge w:val="restart"/>
          </w:tcPr>
          <w:p w:rsidR="007103EE" w:rsidRPr="00D53148" w:rsidRDefault="00A11E34" w:rsidP="00A11E34">
            <w:pPr>
              <w:pStyle w:val="ConsPlusNormal"/>
              <w:ind w:firstLine="0"/>
              <w:jc w:val="both"/>
              <w:rPr>
                <w:rFonts w:ascii="Times New Roman" w:hAnsi="Times New Roman"/>
                <w:sz w:val="18"/>
                <w:szCs w:val="18"/>
              </w:rPr>
            </w:pPr>
            <w:r w:rsidRPr="00D53148">
              <w:rPr>
                <w:rFonts w:ascii="Times New Roman" w:hAnsi="Times New Roman"/>
                <w:sz w:val="18"/>
                <w:szCs w:val="18"/>
              </w:rPr>
              <w:t>2019</w:t>
            </w:r>
          </w:p>
        </w:tc>
        <w:tc>
          <w:tcPr>
            <w:tcW w:w="1974" w:type="dxa"/>
            <w:vMerge w:val="restart"/>
          </w:tcPr>
          <w:p w:rsidR="007103EE" w:rsidRPr="00D53148" w:rsidRDefault="007103EE" w:rsidP="00D2399C">
            <w:pPr>
              <w:pStyle w:val="ConsPlusNormal"/>
              <w:ind w:firstLine="540"/>
              <w:jc w:val="both"/>
              <w:rPr>
                <w:rFonts w:ascii="Times New Roman" w:hAnsi="Times New Roman"/>
                <w:sz w:val="18"/>
                <w:szCs w:val="18"/>
              </w:rPr>
            </w:pPr>
            <w:r w:rsidRPr="00D53148">
              <w:rPr>
                <w:rFonts w:ascii="Times New Roman" w:hAnsi="Times New Roman"/>
                <w:sz w:val="18"/>
                <w:szCs w:val="18"/>
              </w:rPr>
              <w:t>ООО «БорТеплоэнерго»</w:t>
            </w:r>
          </w:p>
        </w:tc>
        <w:tc>
          <w:tcPr>
            <w:tcW w:w="658" w:type="dxa"/>
          </w:tcPr>
          <w:p w:rsidR="007103EE" w:rsidRPr="00D53148" w:rsidRDefault="00A11E34" w:rsidP="00D2399C">
            <w:pPr>
              <w:widowControl w:val="0"/>
              <w:autoSpaceDE w:val="0"/>
              <w:autoSpaceDN w:val="0"/>
              <w:adjustRightInd w:val="0"/>
              <w:rPr>
                <w:b/>
                <w:sz w:val="18"/>
                <w:szCs w:val="18"/>
              </w:rPr>
            </w:pPr>
            <w:r w:rsidRPr="00D53148">
              <w:rPr>
                <w:b/>
                <w:sz w:val="18"/>
                <w:szCs w:val="18"/>
              </w:rPr>
              <w:t>Всего</w:t>
            </w: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6000,0</w:t>
            </w:r>
          </w:p>
        </w:tc>
        <w:tc>
          <w:tcPr>
            <w:tcW w:w="1222"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7103EE" w:rsidP="00D2399C">
            <w:pPr>
              <w:widowControl w:val="0"/>
              <w:autoSpaceDE w:val="0"/>
              <w:autoSpaceDN w:val="0"/>
              <w:adjustRightInd w:val="0"/>
              <w:rPr>
                <w:b/>
                <w:sz w:val="18"/>
                <w:szCs w:val="18"/>
              </w:rPr>
            </w:pPr>
          </w:p>
        </w:tc>
        <w:tc>
          <w:tcPr>
            <w:tcW w:w="940"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6000,0</w:t>
            </w:r>
          </w:p>
        </w:tc>
        <w:tc>
          <w:tcPr>
            <w:tcW w:w="3512" w:type="dxa"/>
            <w:vMerge w:val="restart"/>
          </w:tcPr>
          <w:p w:rsidR="007103EE" w:rsidRPr="00D53148" w:rsidRDefault="007103EE" w:rsidP="00D2399C">
            <w:pPr>
              <w:widowControl w:val="0"/>
              <w:autoSpaceDE w:val="0"/>
              <w:autoSpaceDN w:val="0"/>
              <w:adjustRightInd w:val="0"/>
              <w:rPr>
                <w:sz w:val="18"/>
                <w:szCs w:val="18"/>
              </w:rPr>
            </w:pPr>
            <w:r w:rsidRPr="00D53148">
              <w:rPr>
                <w:sz w:val="18"/>
                <w:szCs w:val="18"/>
              </w:rPr>
              <w:t>Модернизировано оборудование котельной Мурзицы</w:t>
            </w:r>
            <w:r w:rsidR="00A11E34" w:rsidRPr="00D53148">
              <w:rPr>
                <w:sz w:val="18"/>
                <w:szCs w:val="18"/>
              </w:rPr>
              <w:t>, ул.Новая Стройка</w:t>
            </w:r>
          </w:p>
        </w:tc>
      </w:tr>
      <w:tr w:rsidR="007103EE" w:rsidRPr="00D53148" w:rsidTr="00386F33">
        <w:trPr>
          <w:gridAfter w:val="7"/>
          <w:wAfter w:w="16469" w:type="dxa"/>
          <w:tblCellSpacing w:w="5" w:type="nil"/>
        </w:trPr>
        <w:tc>
          <w:tcPr>
            <w:tcW w:w="752" w:type="dxa"/>
            <w:vMerge/>
          </w:tcPr>
          <w:p w:rsidR="007103EE" w:rsidRPr="00D53148" w:rsidRDefault="007103EE" w:rsidP="007349F1">
            <w:pPr>
              <w:pStyle w:val="ConsPlusNormal"/>
              <w:ind w:firstLine="0"/>
              <w:jc w:val="both"/>
              <w:rPr>
                <w:rFonts w:ascii="Times New Roman" w:hAnsi="Times New Roman"/>
                <w:sz w:val="18"/>
                <w:szCs w:val="18"/>
              </w:rPr>
            </w:pPr>
          </w:p>
        </w:tc>
        <w:tc>
          <w:tcPr>
            <w:tcW w:w="2256" w:type="dxa"/>
            <w:vMerge/>
          </w:tcPr>
          <w:p w:rsidR="007103EE" w:rsidRPr="00D53148" w:rsidRDefault="007103EE" w:rsidP="007349F1">
            <w:pPr>
              <w:pStyle w:val="ConsPlusNormal"/>
              <w:ind w:firstLine="0"/>
              <w:jc w:val="both"/>
              <w:rPr>
                <w:rFonts w:ascii="Times New Roman" w:hAnsi="Times New Roman"/>
                <w:sz w:val="18"/>
                <w:szCs w:val="18"/>
              </w:rPr>
            </w:pPr>
          </w:p>
        </w:tc>
        <w:tc>
          <w:tcPr>
            <w:tcW w:w="752" w:type="dxa"/>
            <w:vMerge/>
          </w:tcPr>
          <w:p w:rsidR="007103EE" w:rsidRPr="00D53148" w:rsidRDefault="007103EE" w:rsidP="00D2399C">
            <w:pPr>
              <w:pStyle w:val="ConsPlusNormal"/>
              <w:ind w:firstLine="540"/>
              <w:jc w:val="both"/>
              <w:rPr>
                <w:rFonts w:ascii="Times New Roman" w:hAnsi="Times New Roman"/>
                <w:sz w:val="18"/>
                <w:szCs w:val="18"/>
              </w:rPr>
            </w:pPr>
          </w:p>
        </w:tc>
        <w:tc>
          <w:tcPr>
            <w:tcW w:w="1974" w:type="dxa"/>
            <w:vMerge/>
          </w:tcPr>
          <w:p w:rsidR="007103EE" w:rsidRPr="00D53148" w:rsidRDefault="007103EE" w:rsidP="00D2399C">
            <w:pPr>
              <w:pStyle w:val="ConsPlusNormal"/>
              <w:ind w:firstLine="540"/>
              <w:jc w:val="both"/>
              <w:rPr>
                <w:rFonts w:ascii="Times New Roman" w:hAnsi="Times New Roman"/>
                <w:sz w:val="18"/>
                <w:szCs w:val="18"/>
              </w:rPr>
            </w:pPr>
          </w:p>
        </w:tc>
        <w:tc>
          <w:tcPr>
            <w:tcW w:w="658" w:type="dxa"/>
          </w:tcPr>
          <w:p w:rsidR="007103EE" w:rsidRPr="00D53148" w:rsidRDefault="00A11E34" w:rsidP="00D2399C">
            <w:pPr>
              <w:widowControl w:val="0"/>
              <w:autoSpaceDE w:val="0"/>
              <w:autoSpaceDN w:val="0"/>
              <w:adjustRightInd w:val="0"/>
              <w:rPr>
                <w:sz w:val="18"/>
                <w:szCs w:val="18"/>
              </w:rPr>
            </w:pPr>
            <w:r w:rsidRPr="00D53148">
              <w:rPr>
                <w:sz w:val="18"/>
                <w:szCs w:val="18"/>
              </w:rPr>
              <w:t>2019</w:t>
            </w: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6000,0</w:t>
            </w:r>
          </w:p>
        </w:tc>
        <w:tc>
          <w:tcPr>
            <w:tcW w:w="1222"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7103EE" w:rsidP="00D2399C">
            <w:pPr>
              <w:widowControl w:val="0"/>
              <w:autoSpaceDE w:val="0"/>
              <w:autoSpaceDN w:val="0"/>
              <w:adjustRightInd w:val="0"/>
              <w:rPr>
                <w:sz w:val="18"/>
                <w:szCs w:val="18"/>
              </w:rPr>
            </w:pPr>
          </w:p>
        </w:tc>
        <w:tc>
          <w:tcPr>
            <w:tcW w:w="940"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6000,0</w:t>
            </w:r>
          </w:p>
        </w:tc>
        <w:tc>
          <w:tcPr>
            <w:tcW w:w="3512" w:type="dxa"/>
            <w:vMerge/>
          </w:tcPr>
          <w:p w:rsidR="007103EE" w:rsidRPr="00D53148" w:rsidRDefault="007103EE" w:rsidP="00D2399C">
            <w:pPr>
              <w:widowControl w:val="0"/>
              <w:autoSpaceDE w:val="0"/>
              <w:autoSpaceDN w:val="0"/>
              <w:adjustRightInd w:val="0"/>
              <w:rPr>
                <w:sz w:val="18"/>
                <w:szCs w:val="18"/>
              </w:rPr>
            </w:pPr>
          </w:p>
        </w:tc>
      </w:tr>
      <w:tr w:rsidR="007103EE" w:rsidRPr="00D53148" w:rsidTr="00386F33">
        <w:trPr>
          <w:gridAfter w:val="7"/>
          <w:wAfter w:w="16469" w:type="dxa"/>
          <w:tblCellSpacing w:w="5" w:type="nil"/>
        </w:trPr>
        <w:tc>
          <w:tcPr>
            <w:tcW w:w="752"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4.</w:t>
            </w:r>
          </w:p>
        </w:tc>
        <w:tc>
          <w:tcPr>
            <w:tcW w:w="2256"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котельной с.Мурзицы</w:t>
            </w:r>
            <w:r w:rsidR="00A11E34" w:rsidRPr="00D53148">
              <w:rPr>
                <w:rFonts w:ascii="Times New Roman" w:hAnsi="Times New Roman"/>
                <w:sz w:val="18"/>
                <w:szCs w:val="18"/>
              </w:rPr>
              <w:t>, ул.Гагарина</w:t>
            </w:r>
          </w:p>
        </w:tc>
        <w:tc>
          <w:tcPr>
            <w:tcW w:w="752" w:type="dxa"/>
            <w:vMerge w:val="restart"/>
          </w:tcPr>
          <w:p w:rsidR="007103EE" w:rsidRPr="00D53148" w:rsidRDefault="00A11E34" w:rsidP="00A11E34">
            <w:pPr>
              <w:pStyle w:val="ConsPlusNormal"/>
              <w:ind w:firstLine="0"/>
              <w:jc w:val="both"/>
              <w:rPr>
                <w:rFonts w:ascii="Times New Roman" w:hAnsi="Times New Roman"/>
                <w:sz w:val="18"/>
                <w:szCs w:val="18"/>
              </w:rPr>
            </w:pPr>
            <w:r w:rsidRPr="00D53148">
              <w:rPr>
                <w:rFonts w:ascii="Times New Roman" w:hAnsi="Times New Roman"/>
                <w:sz w:val="18"/>
                <w:szCs w:val="18"/>
              </w:rPr>
              <w:t>2020</w:t>
            </w:r>
          </w:p>
        </w:tc>
        <w:tc>
          <w:tcPr>
            <w:tcW w:w="1974" w:type="dxa"/>
            <w:vMerge w:val="restart"/>
          </w:tcPr>
          <w:p w:rsidR="007103EE" w:rsidRPr="00D53148" w:rsidRDefault="007103EE" w:rsidP="00D2399C">
            <w:pPr>
              <w:pStyle w:val="ConsPlusNormal"/>
              <w:ind w:firstLine="540"/>
              <w:jc w:val="both"/>
              <w:rPr>
                <w:rFonts w:ascii="Times New Roman" w:hAnsi="Times New Roman"/>
                <w:sz w:val="18"/>
                <w:szCs w:val="18"/>
              </w:rPr>
            </w:pPr>
            <w:r w:rsidRPr="00D53148">
              <w:rPr>
                <w:rFonts w:ascii="Times New Roman" w:hAnsi="Times New Roman"/>
                <w:sz w:val="18"/>
                <w:szCs w:val="18"/>
              </w:rPr>
              <w:t>ООО «БорТеплоэнерго»</w:t>
            </w:r>
          </w:p>
        </w:tc>
        <w:tc>
          <w:tcPr>
            <w:tcW w:w="658" w:type="dxa"/>
          </w:tcPr>
          <w:p w:rsidR="007103EE" w:rsidRPr="00D53148" w:rsidRDefault="00A11E34" w:rsidP="00D2399C">
            <w:pPr>
              <w:widowControl w:val="0"/>
              <w:autoSpaceDE w:val="0"/>
              <w:autoSpaceDN w:val="0"/>
              <w:adjustRightInd w:val="0"/>
              <w:rPr>
                <w:b/>
                <w:sz w:val="18"/>
                <w:szCs w:val="18"/>
              </w:rPr>
            </w:pPr>
            <w:r w:rsidRPr="00D53148">
              <w:rPr>
                <w:b/>
                <w:sz w:val="18"/>
                <w:szCs w:val="18"/>
              </w:rPr>
              <w:t>Всего</w:t>
            </w: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4000,0</w:t>
            </w:r>
          </w:p>
        </w:tc>
        <w:tc>
          <w:tcPr>
            <w:tcW w:w="1222"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7103EE" w:rsidP="00D2399C">
            <w:pPr>
              <w:widowControl w:val="0"/>
              <w:autoSpaceDE w:val="0"/>
              <w:autoSpaceDN w:val="0"/>
              <w:adjustRightInd w:val="0"/>
              <w:rPr>
                <w:b/>
                <w:sz w:val="18"/>
                <w:szCs w:val="18"/>
              </w:rPr>
            </w:pPr>
          </w:p>
        </w:tc>
        <w:tc>
          <w:tcPr>
            <w:tcW w:w="940"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4000,0</w:t>
            </w:r>
          </w:p>
        </w:tc>
        <w:tc>
          <w:tcPr>
            <w:tcW w:w="3512" w:type="dxa"/>
            <w:vMerge w:val="restart"/>
          </w:tcPr>
          <w:p w:rsidR="007103EE" w:rsidRPr="00D53148" w:rsidRDefault="007103EE" w:rsidP="00D2399C">
            <w:pPr>
              <w:widowControl w:val="0"/>
              <w:autoSpaceDE w:val="0"/>
              <w:autoSpaceDN w:val="0"/>
              <w:adjustRightInd w:val="0"/>
              <w:rPr>
                <w:sz w:val="18"/>
                <w:szCs w:val="18"/>
              </w:rPr>
            </w:pPr>
            <w:r w:rsidRPr="00D53148">
              <w:rPr>
                <w:sz w:val="18"/>
                <w:szCs w:val="18"/>
              </w:rPr>
              <w:t>Модернизировано оборудование котельной Мурзицы</w:t>
            </w:r>
            <w:r w:rsidR="003409FF" w:rsidRPr="00D53148">
              <w:rPr>
                <w:sz w:val="18"/>
                <w:szCs w:val="18"/>
              </w:rPr>
              <w:t xml:space="preserve"> ул.Гагарина</w:t>
            </w:r>
          </w:p>
        </w:tc>
      </w:tr>
      <w:tr w:rsidR="007103EE" w:rsidRPr="00D53148" w:rsidTr="00386F33">
        <w:trPr>
          <w:gridAfter w:val="7"/>
          <w:wAfter w:w="16469" w:type="dxa"/>
          <w:tblCellSpacing w:w="5" w:type="nil"/>
        </w:trPr>
        <w:tc>
          <w:tcPr>
            <w:tcW w:w="752" w:type="dxa"/>
            <w:vMerge/>
          </w:tcPr>
          <w:p w:rsidR="007103EE" w:rsidRPr="00D53148" w:rsidRDefault="007103EE" w:rsidP="007349F1">
            <w:pPr>
              <w:pStyle w:val="ConsPlusNormal"/>
              <w:ind w:firstLine="0"/>
              <w:jc w:val="both"/>
              <w:rPr>
                <w:rFonts w:ascii="Times New Roman" w:hAnsi="Times New Roman"/>
                <w:sz w:val="18"/>
                <w:szCs w:val="18"/>
              </w:rPr>
            </w:pPr>
          </w:p>
        </w:tc>
        <w:tc>
          <w:tcPr>
            <w:tcW w:w="2256" w:type="dxa"/>
            <w:vMerge/>
          </w:tcPr>
          <w:p w:rsidR="007103EE" w:rsidRPr="00D53148" w:rsidRDefault="007103EE" w:rsidP="007349F1">
            <w:pPr>
              <w:pStyle w:val="ConsPlusNormal"/>
              <w:ind w:firstLine="0"/>
              <w:jc w:val="both"/>
              <w:rPr>
                <w:rFonts w:ascii="Times New Roman" w:hAnsi="Times New Roman"/>
                <w:sz w:val="18"/>
                <w:szCs w:val="18"/>
              </w:rPr>
            </w:pPr>
          </w:p>
        </w:tc>
        <w:tc>
          <w:tcPr>
            <w:tcW w:w="752" w:type="dxa"/>
            <w:vMerge/>
          </w:tcPr>
          <w:p w:rsidR="007103EE" w:rsidRPr="00D53148" w:rsidRDefault="007103EE" w:rsidP="00D2399C">
            <w:pPr>
              <w:pStyle w:val="ConsPlusNormal"/>
              <w:ind w:firstLine="540"/>
              <w:jc w:val="both"/>
              <w:rPr>
                <w:rFonts w:ascii="Times New Roman" w:hAnsi="Times New Roman"/>
                <w:sz w:val="18"/>
                <w:szCs w:val="18"/>
              </w:rPr>
            </w:pPr>
          </w:p>
        </w:tc>
        <w:tc>
          <w:tcPr>
            <w:tcW w:w="1974" w:type="dxa"/>
            <w:vMerge/>
          </w:tcPr>
          <w:p w:rsidR="007103EE" w:rsidRPr="00D53148" w:rsidRDefault="007103EE" w:rsidP="00D2399C">
            <w:pPr>
              <w:pStyle w:val="ConsPlusNormal"/>
              <w:ind w:firstLine="540"/>
              <w:jc w:val="both"/>
              <w:rPr>
                <w:rFonts w:ascii="Times New Roman" w:hAnsi="Times New Roman"/>
                <w:sz w:val="18"/>
                <w:szCs w:val="18"/>
              </w:rPr>
            </w:pPr>
          </w:p>
        </w:tc>
        <w:tc>
          <w:tcPr>
            <w:tcW w:w="658" w:type="dxa"/>
          </w:tcPr>
          <w:p w:rsidR="007103EE" w:rsidRPr="00D53148" w:rsidRDefault="00A11E34" w:rsidP="00D2399C">
            <w:pPr>
              <w:widowControl w:val="0"/>
              <w:autoSpaceDE w:val="0"/>
              <w:autoSpaceDN w:val="0"/>
              <w:adjustRightInd w:val="0"/>
              <w:rPr>
                <w:sz w:val="18"/>
                <w:szCs w:val="18"/>
              </w:rPr>
            </w:pPr>
            <w:r w:rsidRPr="00D53148">
              <w:rPr>
                <w:sz w:val="18"/>
                <w:szCs w:val="18"/>
              </w:rPr>
              <w:t>2020</w:t>
            </w: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4000,0</w:t>
            </w:r>
          </w:p>
        </w:tc>
        <w:tc>
          <w:tcPr>
            <w:tcW w:w="1222"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7103EE" w:rsidP="00D2399C">
            <w:pPr>
              <w:widowControl w:val="0"/>
              <w:autoSpaceDE w:val="0"/>
              <w:autoSpaceDN w:val="0"/>
              <w:adjustRightInd w:val="0"/>
              <w:rPr>
                <w:sz w:val="18"/>
                <w:szCs w:val="18"/>
              </w:rPr>
            </w:pPr>
          </w:p>
        </w:tc>
        <w:tc>
          <w:tcPr>
            <w:tcW w:w="940"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4000,0</w:t>
            </w:r>
          </w:p>
        </w:tc>
        <w:tc>
          <w:tcPr>
            <w:tcW w:w="3512" w:type="dxa"/>
            <w:vMerge/>
          </w:tcPr>
          <w:p w:rsidR="007103EE" w:rsidRPr="00D53148" w:rsidRDefault="007103EE" w:rsidP="00D2399C">
            <w:pPr>
              <w:widowControl w:val="0"/>
              <w:autoSpaceDE w:val="0"/>
              <w:autoSpaceDN w:val="0"/>
              <w:adjustRightInd w:val="0"/>
              <w:rPr>
                <w:sz w:val="18"/>
                <w:szCs w:val="18"/>
              </w:rPr>
            </w:pPr>
          </w:p>
        </w:tc>
      </w:tr>
      <w:tr w:rsidR="007103EE" w:rsidRPr="00D53148" w:rsidTr="00386F33">
        <w:trPr>
          <w:gridAfter w:val="7"/>
          <w:wAfter w:w="16469" w:type="dxa"/>
          <w:tblCellSpacing w:w="5" w:type="nil"/>
        </w:trPr>
        <w:tc>
          <w:tcPr>
            <w:tcW w:w="752"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5.</w:t>
            </w:r>
          </w:p>
        </w:tc>
        <w:tc>
          <w:tcPr>
            <w:tcW w:w="2256" w:type="dxa"/>
            <w:vMerge w:val="restart"/>
          </w:tcPr>
          <w:p w:rsidR="007103EE" w:rsidRPr="00D53148" w:rsidRDefault="007103EE" w:rsidP="007349F1">
            <w:pPr>
              <w:pStyle w:val="ConsPlusNormal"/>
              <w:ind w:firstLine="0"/>
              <w:jc w:val="both"/>
              <w:rPr>
                <w:rFonts w:ascii="Times New Roman" w:hAnsi="Times New Roman"/>
                <w:sz w:val="18"/>
                <w:szCs w:val="18"/>
              </w:rPr>
            </w:pPr>
            <w:r w:rsidRPr="00D53148">
              <w:rPr>
                <w:rFonts w:ascii="Times New Roman" w:hAnsi="Times New Roman"/>
                <w:sz w:val="18"/>
                <w:szCs w:val="18"/>
              </w:rPr>
              <w:t>Модернизация теплового пункта от котельной Циолковского, 37а</w:t>
            </w:r>
          </w:p>
        </w:tc>
        <w:tc>
          <w:tcPr>
            <w:tcW w:w="752" w:type="dxa"/>
            <w:vMerge w:val="restart"/>
          </w:tcPr>
          <w:p w:rsidR="007103EE" w:rsidRPr="00D53148" w:rsidRDefault="00A11E34" w:rsidP="00A11E34">
            <w:pPr>
              <w:pStyle w:val="ConsPlusNormal"/>
              <w:ind w:firstLine="0"/>
              <w:jc w:val="both"/>
              <w:rPr>
                <w:rFonts w:ascii="Times New Roman" w:hAnsi="Times New Roman"/>
                <w:sz w:val="18"/>
                <w:szCs w:val="18"/>
              </w:rPr>
            </w:pPr>
            <w:r w:rsidRPr="00D53148">
              <w:rPr>
                <w:rFonts w:ascii="Times New Roman" w:hAnsi="Times New Roman"/>
                <w:sz w:val="18"/>
                <w:szCs w:val="18"/>
              </w:rPr>
              <w:t>2018</w:t>
            </w:r>
          </w:p>
        </w:tc>
        <w:tc>
          <w:tcPr>
            <w:tcW w:w="1974" w:type="dxa"/>
            <w:vMerge w:val="restart"/>
          </w:tcPr>
          <w:p w:rsidR="007103EE" w:rsidRPr="00D53148" w:rsidRDefault="007103EE" w:rsidP="00D2399C">
            <w:pPr>
              <w:pStyle w:val="ConsPlusNormal"/>
              <w:ind w:firstLine="540"/>
              <w:jc w:val="both"/>
              <w:rPr>
                <w:rFonts w:ascii="Times New Roman" w:hAnsi="Times New Roman"/>
                <w:sz w:val="18"/>
                <w:szCs w:val="18"/>
              </w:rPr>
            </w:pPr>
            <w:r w:rsidRPr="00D53148">
              <w:rPr>
                <w:rFonts w:ascii="Times New Roman" w:hAnsi="Times New Roman"/>
                <w:sz w:val="18"/>
                <w:szCs w:val="18"/>
              </w:rPr>
              <w:t>ООО «БорТеплоэнерго»</w:t>
            </w:r>
          </w:p>
        </w:tc>
        <w:tc>
          <w:tcPr>
            <w:tcW w:w="658" w:type="dxa"/>
          </w:tcPr>
          <w:p w:rsidR="007103EE" w:rsidRPr="00D53148" w:rsidRDefault="00A11E34" w:rsidP="00D2399C">
            <w:pPr>
              <w:widowControl w:val="0"/>
              <w:autoSpaceDE w:val="0"/>
              <w:autoSpaceDN w:val="0"/>
              <w:adjustRightInd w:val="0"/>
              <w:rPr>
                <w:b/>
                <w:sz w:val="18"/>
                <w:szCs w:val="18"/>
              </w:rPr>
            </w:pPr>
            <w:r w:rsidRPr="00D53148">
              <w:rPr>
                <w:b/>
                <w:sz w:val="18"/>
                <w:szCs w:val="18"/>
              </w:rPr>
              <w:t>Всего</w:t>
            </w: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360,0</w:t>
            </w:r>
          </w:p>
        </w:tc>
        <w:tc>
          <w:tcPr>
            <w:tcW w:w="1222"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7103EE" w:rsidP="00D2399C">
            <w:pPr>
              <w:widowControl w:val="0"/>
              <w:autoSpaceDE w:val="0"/>
              <w:autoSpaceDN w:val="0"/>
              <w:adjustRightInd w:val="0"/>
              <w:rPr>
                <w:b/>
                <w:sz w:val="18"/>
                <w:szCs w:val="18"/>
              </w:rPr>
            </w:pPr>
          </w:p>
        </w:tc>
        <w:tc>
          <w:tcPr>
            <w:tcW w:w="940" w:type="dxa"/>
          </w:tcPr>
          <w:p w:rsidR="007103EE" w:rsidRPr="00D53148" w:rsidRDefault="007103EE" w:rsidP="00D2399C">
            <w:pPr>
              <w:widowControl w:val="0"/>
              <w:autoSpaceDE w:val="0"/>
              <w:autoSpaceDN w:val="0"/>
              <w:adjustRightInd w:val="0"/>
              <w:rPr>
                <w:b/>
                <w:sz w:val="18"/>
                <w:szCs w:val="18"/>
              </w:rPr>
            </w:pPr>
          </w:p>
        </w:tc>
        <w:tc>
          <w:tcPr>
            <w:tcW w:w="1034" w:type="dxa"/>
          </w:tcPr>
          <w:p w:rsidR="007103EE" w:rsidRPr="00D53148" w:rsidRDefault="00A11E34" w:rsidP="00D2399C">
            <w:pPr>
              <w:widowControl w:val="0"/>
              <w:autoSpaceDE w:val="0"/>
              <w:autoSpaceDN w:val="0"/>
              <w:adjustRightInd w:val="0"/>
              <w:rPr>
                <w:b/>
                <w:sz w:val="18"/>
                <w:szCs w:val="18"/>
              </w:rPr>
            </w:pPr>
            <w:r w:rsidRPr="00D53148">
              <w:rPr>
                <w:b/>
                <w:sz w:val="18"/>
                <w:szCs w:val="18"/>
              </w:rPr>
              <w:t>360,0</w:t>
            </w:r>
          </w:p>
        </w:tc>
        <w:tc>
          <w:tcPr>
            <w:tcW w:w="3512" w:type="dxa"/>
            <w:vMerge w:val="restart"/>
          </w:tcPr>
          <w:p w:rsidR="007103EE" w:rsidRPr="00D53148" w:rsidRDefault="007103EE" w:rsidP="00D2399C">
            <w:pPr>
              <w:widowControl w:val="0"/>
              <w:autoSpaceDE w:val="0"/>
              <w:autoSpaceDN w:val="0"/>
              <w:adjustRightInd w:val="0"/>
              <w:rPr>
                <w:sz w:val="18"/>
                <w:szCs w:val="18"/>
              </w:rPr>
            </w:pPr>
            <w:r w:rsidRPr="00D53148">
              <w:rPr>
                <w:sz w:val="18"/>
                <w:szCs w:val="18"/>
              </w:rPr>
              <w:t>Модернизировано оборудование теплового пункта от котельной Циолковского, 37а</w:t>
            </w:r>
          </w:p>
        </w:tc>
      </w:tr>
      <w:tr w:rsidR="007103EE" w:rsidRPr="00D53148" w:rsidTr="00386F33">
        <w:trPr>
          <w:gridAfter w:val="7"/>
          <w:wAfter w:w="16469" w:type="dxa"/>
          <w:tblCellSpacing w:w="5" w:type="nil"/>
        </w:trPr>
        <w:tc>
          <w:tcPr>
            <w:tcW w:w="752" w:type="dxa"/>
            <w:vMerge/>
          </w:tcPr>
          <w:p w:rsidR="007103EE" w:rsidRPr="00D53148" w:rsidRDefault="007103EE" w:rsidP="007349F1">
            <w:pPr>
              <w:pStyle w:val="ConsPlusNormal"/>
              <w:ind w:firstLine="0"/>
              <w:jc w:val="both"/>
              <w:rPr>
                <w:rFonts w:ascii="Times New Roman" w:hAnsi="Times New Roman"/>
                <w:sz w:val="18"/>
                <w:szCs w:val="18"/>
              </w:rPr>
            </w:pPr>
          </w:p>
        </w:tc>
        <w:tc>
          <w:tcPr>
            <w:tcW w:w="2256" w:type="dxa"/>
            <w:vMerge/>
          </w:tcPr>
          <w:p w:rsidR="007103EE" w:rsidRPr="00D53148" w:rsidRDefault="007103EE" w:rsidP="007349F1">
            <w:pPr>
              <w:pStyle w:val="ConsPlusNormal"/>
              <w:ind w:firstLine="0"/>
              <w:jc w:val="both"/>
              <w:rPr>
                <w:rFonts w:ascii="Times New Roman" w:hAnsi="Times New Roman"/>
                <w:sz w:val="18"/>
                <w:szCs w:val="18"/>
              </w:rPr>
            </w:pPr>
          </w:p>
        </w:tc>
        <w:tc>
          <w:tcPr>
            <w:tcW w:w="752" w:type="dxa"/>
            <w:vMerge/>
          </w:tcPr>
          <w:p w:rsidR="007103EE" w:rsidRPr="00D53148" w:rsidRDefault="007103EE" w:rsidP="00D2399C">
            <w:pPr>
              <w:pStyle w:val="ConsPlusNormal"/>
              <w:ind w:firstLine="540"/>
              <w:jc w:val="both"/>
              <w:rPr>
                <w:rFonts w:ascii="Times New Roman" w:hAnsi="Times New Roman"/>
                <w:sz w:val="18"/>
                <w:szCs w:val="18"/>
              </w:rPr>
            </w:pPr>
          </w:p>
        </w:tc>
        <w:tc>
          <w:tcPr>
            <w:tcW w:w="1974" w:type="dxa"/>
            <w:vMerge/>
          </w:tcPr>
          <w:p w:rsidR="007103EE" w:rsidRPr="00D53148" w:rsidRDefault="007103EE" w:rsidP="00D2399C">
            <w:pPr>
              <w:pStyle w:val="ConsPlusNormal"/>
              <w:ind w:firstLine="540"/>
              <w:jc w:val="both"/>
              <w:rPr>
                <w:rFonts w:ascii="Times New Roman" w:hAnsi="Times New Roman"/>
                <w:sz w:val="18"/>
                <w:szCs w:val="18"/>
              </w:rPr>
            </w:pPr>
          </w:p>
        </w:tc>
        <w:tc>
          <w:tcPr>
            <w:tcW w:w="658" w:type="dxa"/>
          </w:tcPr>
          <w:p w:rsidR="007103EE" w:rsidRPr="00D53148" w:rsidRDefault="00A11E34" w:rsidP="00D2399C">
            <w:pPr>
              <w:widowControl w:val="0"/>
              <w:autoSpaceDE w:val="0"/>
              <w:autoSpaceDN w:val="0"/>
              <w:adjustRightInd w:val="0"/>
              <w:rPr>
                <w:sz w:val="18"/>
                <w:szCs w:val="18"/>
              </w:rPr>
            </w:pPr>
            <w:r w:rsidRPr="00D53148">
              <w:rPr>
                <w:sz w:val="18"/>
                <w:szCs w:val="18"/>
              </w:rPr>
              <w:t>2018</w:t>
            </w: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360,0</w:t>
            </w:r>
          </w:p>
        </w:tc>
        <w:tc>
          <w:tcPr>
            <w:tcW w:w="1222"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7103EE" w:rsidP="00D2399C">
            <w:pPr>
              <w:widowControl w:val="0"/>
              <w:autoSpaceDE w:val="0"/>
              <w:autoSpaceDN w:val="0"/>
              <w:adjustRightInd w:val="0"/>
              <w:rPr>
                <w:sz w:val="18"/>
                <w:szCs w:val="18"/>
              </w:rPr>
            </w:pPr>
          </w:p>
        </w:tc>
        <w:tc>
          <w:tcPr>
            <w:tcW w:w="940" w:type="dxa"/>
          </w:tcPr>
          <w:p w:rsidR="007103EE" w:rsidRPr="00D53148" w:rsidRDefault="007103EE" w:rsidP="00D2399C">
            <w:pPr>
              <w:widowControl w:val="0"/>
              <w:autoSpaceDE w:val="0"/>
              <w:autoSpaceDN w:val="0"/>
              <w:adjustRightInd w:val="0"/>
              <w:rPr>
                <w:sz w:val="18"/>
                <w:szCs w:val="18"/>
              </w:rPr>
            </w:pPr>
          </w:p>
        </w:tc>
        <w:tc>
          <w:tcPr>
            <w:tcW w:w="1034" w:type="dxa"/>
          </w:tcPr>
          <w:p w:rsidR="007103EE" w:rsidRPr="00D53148" w:rsidRDefault="00A11E34" w:rsidP="00D2399C">
            <w:pPr>
              <w:widowControl w:val="0"/>
              <w:autoSpaceDE w:val="0"/>
              <w:autoSpaceDN w:val="0"/>
              <w:adjustRightInd w:val="0"/>
              <w:rPr>
                <w:sz w:val="18"/>
                <w:szCs w:val="18"/>
              </w:rPr>
            </w:pPr>
            <w:r w:rsidRPr="00D53148">
              <w:rPr>
                <w:sz w:val="18"/>
                <w:szCs w:val="18"/>
              </w:rPr>
              <w:t>360,0</w:t>
            </w:r>
          </w:p>
        </w:tc>
        <w:tc>
          <w:tcPr>
            <w:tcW w:w="3512" w:type="dxa"/>
            <w:vMerge/>
          </w:tcPr>
          <w:p w:rsidR="007103EE" w:rsidRPr="00D53148" w:rsidRDefault="007103E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752" w:type="dxa"/>
            <w:vMerge w:val="restart"/>
          </w:tcPr>
          <w:p w:rsidR="00214F7E" w:rsidRPr="00D53148" w:rsidRDefault="007103EE" w:rsidP="00D2399C">
            <w:pPr>
              <w:widowControl w:val="0"/>
              <w:autoSpaceDE w:val="0"/>
              <w:autoSpaceDN w:val="0"/>
              <w:adjustRightInd w:val="0"/>
              <w:rPr>
                <w:sz w:val="18"/>
                <w:szCs w:val="18"/>
              </w:rPr>
            </w:pPr>
            <w:r w:rsidRPr="00D53148">
              <w:rPr>
                <w:sz w:val="18"/>
                <w:szCs w:val="18"/>
              </w:rPr>
              <w:t>6.</w:t>
            </w:r>
          </w:p>
        </w:tc>
        <w:tc>
          <w:tcPr>
            <w:tcW w:w="2256" w:type="dxa"/>
            <w:vMerge w:val="restart"/>
          </w:tcPr>
          <w:p w:rsidR="00214F7E" w:rsidRPr="00D53148" w:rsidRDefault="00CC12A2" w:rsidP="00CC12A2">
            <w:pPr>
              <w:widowControl w:val="0"/>
              <w:autoSpaceDE w:val="0"/>
              <w:autoSpaceDN w:val="0"/>
              <w:adjustRightInd w:val="0"/>
              <w:rPr>
                <w:sz w:val="18"/>
                <w:szCs w:val="18"/>
              </w:rPr>
            </w:pPr>
            <w:r w:rsidRPr="00D53148">
              <w:rPr>
                <w:sz w:val="18"/>
                <w:szCs w:val="18"/>
              </w:rPr>
              <w:t>Перевод системы теплоснабжения ДК с.п.Молочной фермы</w:t>
            </w:r>
            <w:r w:rsidR="00A11E34" w:rsidRPr="00D53148">
              <w:rPr>
                <w:sz w:val="18"/>
                <w:szCs w:val="18"/>
              </w:rPr>
              <w:t xml:space="preserve"> </w:t>
            </w:r>
            <w:r w:rsidRPr="00D53148">
              <w:rPr>
                <w:sz w:val="18"/>
                <w:szCs w:val="18"/>
              </w:rPr>
              <w:t xml:space="preserve">с </w:t>
            </w:r>
            <w:r w:rsidRPr="00D53148">
              <w:rPr>
                <w:sz w:val="18"/>
                <w:szCs w:val="18"/>
              </w:rPr>
              <w:lastRenderedPageBreak/>
              <w:t>твердого топлива на газ (в т.ч. разработка ПСД)</w:t>
            </w:r>
          </w:p>
        </w:tc>
        <w:tc>
          <w:tcPr>
            <w:tcW w:w="752" w:type="dxa"/>
            <w:vMerge w:val="restart"/>
          </w:tcPr>
          <w:p w:rsidR="00214F7E" w:rsidRPr="00D53148" w:rsidRDefault="00CC12A2" w:rsidP="00D2399C">
            <w:pPr>
              <w:widowControl w:val="0"/>
              <w:autoSpaceDE w:val="0"/>
              <w:autoSpaceDN w:val="0"/>
              <w:adjustRightInd w:val="0"/>
              <w:rPr>
                <w:sz w:val="18"/>
                <w:szCs w:val="18"/>
              </w:rPr>
            </w:pPr>
            <w:r w:rsidRPr="00D53148">
              <w:rPr>
                <w:sz w:val="18"/>
                <w:szCs w:val="18"/>
              </w:rPr>
              <w:lastRenderedPageBreak/>
              <w:t>2018-2019</w:t>
            </w:r>
          </w:p>
        </w:tc>
        <w:tc>
          <w:tcPr>
            <w:tcW w:w="1974" w:type="dxa"/>
            <w:vMerge w:val="restart"/>
          </w:tcPr>
          <w:p w:rsidR="00214F7E" w:rsidRPr="00D53148" w:rsidRDefault="00CD4F64" w:rsidP="00D2399C">
            <w:pPr>
              <w:widowControl w:val="0"/>
              <w:autoSpaceDE w:val="0"/>
              <w:autoSpaceDN w:val="0"/>
              <w:adjustRightInd w:val="0"/>
              <w:rPr>
                <w:sz w:val="18"/>
                <w:szCs w:val="18"/>
              </w:rPr>
            </w:pPr>
            <w:r w:rsidRPr="00D53148">
              <w:rPr>
                <w:sz w:val="18"/>
                <w:szCs w:val="18"/>
              </w:rPr>
              <w:t xml:space="preserve">Администрация МО, </w:t>
            </w:r>
            <w:r w:rsidR="00CC12A2" w:rsidRPr="00D53148">
              <w:rPr>
                <w:sz w:val="18"/>
                <w:szCs w:val="18"/>
              </w:rPr>
              <w:t xml:space="preserve">сектор ЖКХ и обеспечения ТЭР, </w:t>
            </w:r>
            <w:r w:rsidR="00CC12A2" w:rsidRPr="00D53148">
              <w:rPr>
                <w:sz w:val="18"/>
                <w:szCs w:val="18"/>
              </w:rPr>
              <w:lastRenderedPageBreak/>
              <w:t>У</w:t>
            </w:r>
            <w:r w:rsidRPr="00D53148">
              <w:rPr>
                <w:sz w:val="18"/>
                <w:szCs w:val="18"/>
              </w:rPr>
              <w:t xml:space="preserve">правление </w:t>
            </w:r>
            <w:r w:rsidR="00214F7E" w:rsidRPr="00D53148">
              <w:rPr>
                <w:sz w:val="18"/>
                <w:szCs w:val="18"/>
              </w:rPr>
              <w:t>образования</w:t>
            </w:r>
            <w:r w:rsidR="00CC12A2" w:rsidRPr="00D53148">
              <w:rPr>
                <w:sz w:val="18"/>
                <w:szCs w:val="18"/>
              </w:rPr>
              <w:t xml:space="preserve"> администрации г.о.г.Кулебаки</w:t>
            </w:r>
          </w:p>
        </w:tc>
        <w:tc>
          <w:tcPr>
            <w:tcW w:w="658" w:type="dxa"/>
          </w:tcPr>
          <w:p w:rsidR="00214F7E" w:rsidRPr="00D53148" w:rsidRDefault="00214F7E" w:rsidP="00D2399C">
            <w:pPr>
              <w:widowControl w:val="0"/>
              <w:autoSpaceDE w:val="0"/>
              <w:autoSpaceDN w:val="0"/>
              <w:adjustRightInd w:val="0"/>
              <w:rPr>
                <w:b/>
                <w:sz w:val="18"/>
                <w:szCs w:val="18"/>
              </w:rPr>
            </w:pPr>
            <w:r w:rsidRPr="00D53148">
              <w:rPr>
                <w:b/>
                <w:sz w:val="18"/>
                <w:szCs w:val="18"/>
              </w:rPr>
              <w:lastRenderedPageBreak/>
              <w:t>всего</w:t>
            </w:r>
          </w:p>
        </w:tc>
        <w:tc>
          <w:tcPr>
            <w:tcW w:w="1034" w:type="dxa"/>
          </w:tcPr>
          <w:p w:rsidR="00214F7E" w:rsidRPr="00D53148" w:rsidRDefault="00CC12A2" w:rsidP="00D2399C">
            <w:pPr>
              <w:widowControl w:val="0"/>
              <w:autoSpaceDE w:val="0"/>
              <w:autoSpaceDN w:val="0"/>
              <w:adjustRightInd w:val="0"/>
              <w:rPr>
                <w:b/>
                <w:sz w:val="18"/>
                <w:szCs w:val="18"/>
              </w:rPr>
            </w:pPr>
            <w:r w:rsidRPr="00D53148">
              <w:rPr>
                <w:b/>
                <w:sz w:val="18"/>
                <w:szCs w:val="18"/>
              </w:rPr>
              <w:t>400</w:t>
            </w:r>
            <w:r w:rsidR="00864220" w:rsidRPr="00D53148">
              <w:rPr>
                <w:b/>
                <w:sz w:val="18"/>
                <w:szCs w:val="18"/>
              </w:rPr>
              <w:t>,0</w:t>
            </w:r>
          </w:p>
        </w:tc>
        <w:tc>
          <w:tcPr>
            <w:tcW w:w="1222" w:type="dxa"/>
          </w:tcPr>
          <w:p w:rsidR="00214F7E" w:rsidRPr="00D53148" w:rsidRDefault="00214F7E" w:rsidP="00D2399C">
            <w:pPr>
              <w:widowControl w:val="0"/>
              <w:autoSpaceDE w:val="0"/>
              <w:autoSpaceDN w:val="0"/>
              <w:adjustRightInd w:val="0"/>
              <w:rPr>
                <w:b/>
                <w:sz w:val="18"/>
                <w:szCs w:val="18"/>
              </w:rPr>
            </w:pPr>
          </w:p>
        </w:tc>
        <w:tc>
          <w:tcPr>
            <w:tcW w:w="1034" w:type="dxa"/>
          </w:tcPr>
          <w:p w:rsidR="00214F7E" w:rsidRPr="00D53148" w:rsidRDefault="00214F7E" w:rsidP="00D2399C">
            <w:pPr>
              <w:widowControl w:val="0"/>
              <w:autoSpaceDE w:val="0"/>
              <w:autoSpaceDN w:val="0"/>
              <w:adjustRightInd w:val="0"/>
              <w:rPr>
                <w:b/>
                <w:sz w:val="18"/>
                <w:szCs w:val="18"/>
              </w:rPr>
            </w:pPr>
          </w:p>
        </w:tc>
        <w:tc>
          <w:tcPr>
            <w:tcW w:w="940" w:type="dxa"/>
          </w:tcPr>
          <w:p w:rsidR="00214F7E" w:rsidRPr="00D53148" w:rsidRDefault="00CC12A2" w:rsidP="00D2399C">
            <w:pPr>
              <w:widowControl w:val="0"/>
              <w:autoSpaceDE w:val="0"/>
              <w:autoSpaceDN w:val="0"/>
              <w:adjustRightInd w:val="0"/>
              <w:rPr>
                <w:b/>
                <w:sz w:val="18"/>
                <w:szCs w:val="18"/>
              </w:rPr>
            </w:pPr>
            <w:r w:rsidRPr="00D53148">
              <w:rPr>
                <w:b/>
                <w:sz w:val="18"/>
                <w:szCs w:val="18"/>
              </w:rPr>
              <w:t>400</w:t>
            </w:r>
            <w:r w:rsidR="00864220" w:rsidRPr="00D53148">
              <w:rPr>
                <w:b/>
                <w:sz w:val="18"/>
                <w:szCs w:val="18"/>
              </w:rPr>
              <w:t>,0</w:t>
            </w:r>
          </w:p>
        </w:tc>
        <w:tc>
          <w:tcPr>
            <w:tcW w:w="1034" w:type="dxa"/>
          </w:tcPr>
          <w:p w:rsidR="00214F7E" w:rsidRPr="00D53148" w:rsidRDefault="00214F7E" w:rsidP="00D2399C">
            <w:pPr>
              <w:widowControl w:val="0"/>
              <w:autoSpaceDE w:val="0"/>
              <w:autoSpaceDN w:val="0"/>
              <w:adjustRightInd w:val="0"/>
              <w:rPr>
                <w:b/>
                <w:sz w:val="18"/>
                <w:szCs w:val="18"/>
              </w:rPr>
            </w:pPr>
          </w:p>
        </w:tc>
        <w:tc>
          <w:tcPr>
            <w:tcW w:w="3512" w:type="dxa"/>
            <w:vMerge w:val="restart"/>
          </w:tcPr>
          <w:p w:rsidR="00214F7E" w:rsidRPr="00D53148" w:rsidRDefault="00CC12A2" w:rsidP="00D2399C">
            <w:pPr>
              <w:widowControl w:val="0"/>
              <w:autoSpaceDE w:val="0"/>
              <w:autoSpaceDN w:val="0"/>
              <w:adjustRightInd w:val="0"/>
              <w:rPr>
                <w:sz w:val="18"/>
                <w:szCs w:val="18"/>
              </w:rPr>
            </w:pPr>
            <w:r w:rsidRPr="00D53148">
              <w:rPr>
                <w:sz w:val="18"/>
                <w:szCs w:val="18"/>
              </w:rPr>
              <w:t>Переве</w:t>
            </w:r>
            <w:r w:rsidR="00214F7E" w:rsidRPr="00D53148">
              <w:rPr>
                <w:sz w:val="18"/>
                <w:szCs w:val="18"/>
              </w:rPr>
              <w:t>д</w:t>
            </w:r>
            <w:r w:rsidRPr="00D53148">
              <w:rPr>
                <w:sz w:val="18"/>
                <w:szCs w:val="18"/>
              </w:rPr>
              <w:t>ена система теплоснабжения ДК с.п.Молочной фермы с твердого топлива</w:t>
            </w:r>
            <w:r w:rsidR="00214F7E" w:rsidRPr="00D53148">
              <w:rPr>
                <w:sz w:val="18"/>
                <w:szCs w:val="18"/>
              </w:rPr>
              <w:t xml:space="preserve"> на газ      </w:t>
            </w:r>
          </w:p>
        </w:tc>
      </w:tr>
      <w:tr w:rsidR="00214F7E" w:rsidRPr="00D53148" w:rsidTr="00386F33">
        <w:trPr>
          <w:gridAfter w:val="7"/>
          <w:wAfter w:w="16469" w:type="dxa"/>
          <w:trHeight w:val="320"/>
          <w:tblCellSpacing w:w="5" w:type="nil"/>
        </w:trPr>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2256" w:type="dxa"/>
            <w:vMerge/>
          </w:tcPr>
          <w:p w:rsidR="00214F7E" w:rsidRPr="00D53148" w:rsidRDefault="00214F7E" w:rsidP="00D2399C">
            <w:pPr>
              <w:pStyle w:val="ConsPlusNormal"/>
              <w:ind w:firstLine="540"/>
              <w:jc w:val="both"/>
              <w:rPr>
                <w:rFonts w:ascii="Times New Roman" w:hAnsi="Times New Roman"/>
                <w:sz w:val="18"/>
                <w:szCs w:val="18"/>
              </w:rPr>
            </w:pPr>
          </w:p>
        </w:tc>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1974" w:type="dxa"/>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C12A2" w:rsidP="00D2399C">
            <w:pPr>
              <w:widowControl w:val="0"/>
              <w:autoSpaceDE w:val="0"/>
              <w:autoSpaceDN w:val="0"/>
              <w:adjustRightInd w:val="0"/>
              <w:rPr>
                <w:sz w:val="18"/>
                <w:szCs w:val="18"/>
              </w:rPr>
            </w:pPr>
            <w:r w:rsidRPr="00D53148">
              <w:rPr>
                <w:sz w:val="18"/>
                <w:szCs w:val="18"/>
              </w:rPr>
              <w:t>2018</w:t>
            </w:r>
          </w:p>
        </w:tc>
        <w:tc>
          <w:tcPr>
            <w:tcW w:w="1034" w:type="dxa"/>
          </w:tcPr>
          <w:p w:rsidR="00214F7E" w:rsidRPr="00D53148" w:rsidRDefault="00CC12A2" w:rsidP="00D2399C">
            <w:pPr>
              <w:widowControl w:val="0"/>
              <w:autoSpaceDE w:val="0"/>
              <w:autoSpaceDN w:val="0"/>
              <w:adjustRightInd w:val="0"/>
              <w:rPr>
                <w:sz w:val="18"/>
                <w:szCs w:val="18"/>
              </w:rPr>
            </w:pPr>
            <w:r w:rsidRPr="00D53148">
              <w:rPr>
                <w:sz w:val="18"/>
                <w:szCs w:val="18"/>
              </w:rPr>
              <w:t>150</w:t>
            </w:r>
            <w:r w:rsidR="00864220"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CC12A2" w:rsidP="00D2399C">
            <w:pPr>
              <w:widowControl w:val="0"/>
              <w:autoSpaceDE w:val="0"/>
              <w:autoSpaceDN w:val="0"/>
              <w:adjustRightInd w:val="0"/>
              <w:rPr>
                <w:sz w:val="18"/>
                <w:szCs w:val="18"/>
              </w:rPr>
            </w:pPr>
            <w:r w:rsidRPr="00D53148">
              <w:rPr>
                <w:sz w:val="18"/>
                <w:szCs w:val="18"/>
              </w:rPr>
              <w:t>150</w:t>
            </w:r>
            <w:r w:rsidR="00864220" w:rsidRPr="00D53148">
              <w:rPr>
                <w:sz w:val="18"/>
                <w:szCs w:val="18"/>
              </w:rPr>
              <w:t>,0</w:t>
            </w:r>
          </w:p>
        </w:tc>
        <w:tc>
          <w:tcPr>
            <w:tcW w:w="1034" w:type="dxa"/>
          </w:tcPr>
          <w:p w:rsidR="00214F7E" w:rsidRPr="00D53148" w:rsidRDefault="00214F7E" w:rsidP="00D2399C">
            <w:pPr>
              <w:widowControl w:val="0"/>
              <w:autoSpaceDE w:val="0"/>
              <w:autoSpaceDN w:val="0"/>
              <w:adjustRightInd w:val="0"/>
              <w:rPr>
                <w:sz w:val="18"/>
                <w:szCs w:val="18"/>
              </w:rPr>
            </w:pP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2256" w:type="dxa"/>
            <w:vMerge/>
          </w:tcPr>
          <w:p w:rsidR="00214F7E" w:rsidRPr="00D53148" w:rsidRDefault="00214F7E" w:rsidP="00D2399C">
            <w:pPr>
              <w:pStyle w:val="ConsPlusNormal"/>
              <w:ind w:firstLine="540"/>
              <w:jc w:val="both"/>
              <w:rPr>
                <w:rFonts w:ascii="Times New Roman" w:hAnsi="Times New Roman"/>
                <w:sz w:val="18"/>
                <w:szCs w:val="18"/>
              </w:rPr>
            </w:pPr>
          </w:p>
        </w:tc>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1974" w:type="dxa"/>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CC12A2" w:rsidP="00D2399C">
            <w:pPr>
              <w:widowControl w:val="0"/>
              <w:autoSpaceDE w:val="0"/>
              <w:autoSpaceDN w:val="0"/>
              <w:adjustRightInd w:val="0"/>
              <w:rPr>
                <w:sz w:val="18"/>
                <w:szCs w:val="18"/>
              </w:rPr>
            </w:pPr>
            <w:r w:rsidRPr="00D53148">
              <w:rPr>
                <w:sz w:val="18"/>
                <w:szCs w:val="18"/>
              </w:rPr>
              <w:t>2019</w:t>
            </w:r>
          </w:p>
        </w:tc>
        <w:tc>
          <w:tcPr>
            <w:tcW w:w="1034" w:type="dxa"/>
          </w:tcPr>
          <w:p w:rsidR="00214F7E" w:rsidRPr="00D53148" w:rsidRDefault="00CC12A2" w:rsidP="00D2399C">
            <w:pPr>
              <w:widowControl w:val="0"/>
              <w:autoSpaceDE w:val="0"/>
              <w:autoSpaceDN w:val="0"/>
              <w:adjustRightInd w:val="0"/>
              <w:rPr>
                <w:sz w:val="18"/>
                <w:szCs w:val="18"/>
              </w:rPr>
            </w:pPr>
            <w:r w:rsidRPr="00D53148">
              <w:rPr>
                <w:sz w:val="18"/>
                <w:szCs w:val="18"/>
              </w:rPr>
              <w:t>250</w:t>
            </w:r>
            <w:r w:rsidR="00864220"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CC12A2" w:rsidP="00D2399C">
            <w:pPr>
              <w:widowControl w:val="0"/>
              <w:autoSpaceDE w:val="0"/>
              <w:autoSpaceDN w:val="0"/>
              <w:adjustRightInd w:val="0"/>
              <w:rPr>
                <w:sz w:val="18"/>
                <w:szCs w:val="18"/>
              </w:rPr>
            </w:pPr>
            <w:r w:rsidRPr="00D53148">
              <w:rPr>
                <w:sz w:val="18"/>
                <w:szCs w:val="18"/>
              </w:rPr>
              <w:t>250</w:t>
            </w:r>
            <w:r w:rsidR="00864220" w:rsidRPr="00D53148">
              <w:rPr>
                <w:sz w:val="18"/>
                <w:szCs w:val="18"/>
              </w:rPr>
              <w:t>,0</w:t>
            </w:r>
          </w:p>
        </w:tc>
        <w:tc>
          <w:tcPr>
            <w:tcW w:w="1034" w:type="dxa"/>
          </w:tcPr>
          <w:p w:rsidR="00214F7E" w:rsidRPr="00D53148" w:rsidRDefault="00214F7E" w:rsidP="00D2399C">
            <w:pPr>
              <w:widowControl w:val="0"/>
              <w:autoSpaceDE w:val="0"/>
              <w:autoSpaceDN w:val="0"/>
              <w:adjustRightInd w:val="0"/>
              <w:rPr>
                <w:sz w:val="18"/>
                <w:szCs w:val="18"/>
              </w:rPr>
            </w:pP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752" w:type="dxa"/>
            <w:vMerge w:val="restart"/>
          </w:tcPr>
          <w:p w:rsidR="00214F7E" w:rsidRPr="00D53148" w:rsidRDefault="007103EE" w:rsidP="00D2399C">
            <w:pPr>
              <w:widowControl w:val="0"/>
              <w:autoSpaceDE w:val="0"/>
              <w:autoSpaceDN w:val="0"/>
              <w:adjustRightInd w:val="0"/>
              <w:rPr>
                <w:sz w:val="18"/>
                <w:szCs w:val="18"/>
              </w:rPr>
            </w:pPr>
            <w:r w:rsidRPr="00D53148">
              <w:rPr>
                <w:sz w:val="18"/>
                <w:szCs w:val="18"/>
              </w:rPr>
              <w:lastRenderedPageBreak/>
              <w:t>7</w:t>
            </w:r>
            <w:r w:rsidR="009B61EB" w:rsidRPr="00D53148">
              <w:rPr>
                <w:sz w:val="18"/>
                <w:szCs w:val="18"/>
              </w:rPr>
              <w:t>.</w:t>
            </w:r>
          </w:p>
        </w:tc>
        <w:tc>
          <w:tcPr>
            <w:tcW w:w="2256" w:type="dxa"/>
            <w:vMerge w:val="restart"/>
          </w:tcPr>
          <w:p w:rsidR="00214F7E" w:rsidRPr="00D53148" w:rsidRDefault="009B61EB" w:rsidP="00D2399C">
            <w:pPr>
              <w:widowControl w:val="0"/>
              <w:autoSpaceDE w:val="0"/>
              <w:autoSpaceDN w:val="0"/>
              <w:adjustRightInd w:val="0"/>
              <w:rPr>
                <w:sz w:val="18"/>
                <w:szCs w:val="18"/>
              </w:rPr>
            </w:pPr>
            <w:r w:rsidRPr="00D53148">
              <w:rPr>
                <w:sz w:val="18"/>
                <w:szCs w:val="18"/>
              </w:rPr>
              <w:t xml:space="preserve">Перевод системы теплоснабжения </w:t>
            </w:r>
            <w:r w:rsidR="00D6059C" w:rsidRPr="00D53148">
              <w:rPr>
                <w:sz w:val="18"/>
                <w:szCs w:val="18"/>
              </w:rPr>
              <w:t>МБДОУ детский сад №20</w:t>
            </w:r>
            <w:r w:rsidRPr="00D53148">
              <w:rPr>
                <w:sz w:val="18"/>
                <w:szCs w:val="18"/>
              </w:rPr>
              <w:t xml:space="preserve"> с твердого топлива на газ (в т.ч. разработка ПСД)</w:t>
            </w:r>
          </w:p>
        </w:tc>
        <w:tc>
          <w:tcPr>
            <w:tcW w:w="752" w:type="dxa"/>
            <w:vMerge w:val="restart"/>
          </w:tcPr>
          <w:p w:rsidR="00214F7E" w:rsidRPr="00D53148" w:rsidRDefault="00FA55FD" w:rsidP="00D2399C">
            <w:pPr>
              <w:widowControl w:val="0"/>
              <w:autoSpaceDE w:val="0"/>
              <w:autoSpaceDN w:val="0"/>
              <w:adjustRightInd w:val="0"/>
              <w:rPr>
                <w:sz w:val="18"/>
                <w:szCs w:val="18"/>
              </w:rPr>
            </w:pPr>
            <w:r w:rsidRPr="00D53148">
              <w:rPr>
                <w:sz w:val="18"/>
                <w:szCs w:val="18"/>
              </w:rPr>
              <w:t>2019-2020</w:t>
            </w:r>
          </w:p>
        </w:tc>
        <w:tc>
          <w:tcPr>
            <w:tcW w:w="1974" w:type="dxa"/>
            <w:vMerge w:val="restart"/>
          </w:tcPr>
          <w:p w:rsidR="00214F7E" w:rsidRPr="00D53148" w:rsidRDefault="009B61EB" w:rsidP="00D2399C">
            <w:pPr>
              <w:widowControl w:val="0"/>
              <w:autoSpaceDE w:val="0"/>
              <w:autoSpaceDN w:val="0"/>
              <w:adjustRightInd w:val="0"/>
              <w:rPr>
                <w:sz w:val="18"/>
                <w:szCs w:val="18"/>
              </w:rPr>
            </w:pPr>
            <w:r w:rsidRPr="00D53148">
              <w:rPr>
                <w:sz w:val="18"/>
                <w:szCs w:val="18"/>
              </w:rPr>
              <w:t>Администрация МО, сектор ЖКХ и обеспечения ТЭР, Отдел по культуре спорту и молодежной политике администрации г.о.г.Кулебаки</w:t>
            </w:r>
          </w:p>
        </w:tc>
        <w:tc>
          <w:tcPr>
            <w:tcW w:w="658" w:type="dxa"/>
          </w:tcPr>
          <w:p w:rsidR="00214F7E" w:rsidRPr="00D53148" w:rsidRDefault="001F7C7D" w:rsidP="00D2399C">
            <w:pPr>
              <w:widowControl w:val="0"/>
              <w:autoSpaceDE w:val="0"/>
              <w:autoSpaceDN w:val="0"/>
              <w:adjustRightInd w:val="0"/>
              <w:rPr>
                <w:sz w:val="18"/>
                <w:szCs w:val="18"/>
              </w:rPr>
            </w:pPr>
            <w:r w:rsidRPr="00D53148">
              <w:rPr>
                <w:sz w:val="18"/>
                <w:szCs w:val="18"/>
              </w:rPr>
              <w:t>Всего</w:t>
            </w:r>
          </w:p>
        </w:tc>
        <w:tc>
          <w:tcPr>
            <w:tcW w:w="1034"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034" w:type="dxa"/>
          </w:tcPr>
          <w:p w:rsidR="00214F7E" w:rsidRPr="00D53148" w:rsidRDefault="00214F7E" w:rsidP="00D2399C">
            <w:pPr>
              <w:widowControl w:val="0"/>
              <w:autoSpaceDE w:val="0"/>
              <w:autoSpaceDN w:val="0"/>
              <w:adjustRightInd w:val="0"/>
              <w:rPr>
                <w:sz w:val="18"/>
                <w:szCs w:val="18"/>
              </w:rPr>
            </w:pPr>
          </w:p>
        </w:tc>
        <w:tc>
          <w:tcPr>
            <w:tcW w:w="3512" w:type="dxa"/>
            <w:vMerge w:val="restart"/>
          </w:tcPr>
          <w:p w:rsidR="00214F7E" w:rsidRPr="00D53148" w:rsidRDefault="001F7C7D" w:rsidP="00D2399C">
            <w:pPr>
              <w:widowControl w:val="0"/>
              <w:autoSpaceDE w:val="0"/>
              <w:autoSpaceDN w:val="0"/>
              <w:adjustRightInd w:val="0"/>
              <w:rPr>
                <w:sz w:val="18"/>
                <w:szCs w:val="18"/>
              </w:rPr>
            </w:pPr>
            <w:r w:rsidRPr="00D53148">
              <w:rPr>
                <w:sz w:val="18"/>
                <w:szCs w:val="18"/>
              </w:rPr>
              <w:t>Переведена система теплоснабжения МБДОУ детский сад №20 с твердого топлива на газ</w:t>
            </w:r>
          </w:p>
        </w:tc>
      </w:tr>
      <w:tr w:rsidR="00214F7E" w:rsidRPr="00D53148" w:rsidTr="00386F33">
        <w:trPr>
          <w:gridAfter w:val="7"/>
          <w:wAfter w:w="16469" w:type="dxa"/>
          <w:trHeight w:val="320"/>
          <w:tblCellSpacing w:w="5" w:type="nil"/>
        </w:trPr>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2256" w:type="dxa"/>
            <w:vMerge/>
          </w:tcPr>
          <w:p w:rsidR="00214F7E" w:rsidRPr="00D53148" w:rsidRDefault="00214F7E" w:rsidP="00D2399C">
            <w:pPr>
              <w:pStyle w:val="ConsPlusNormal"/>
              <w:ind w:firstLine="540"/>
              <w:jc w:val="both"/>
              <w:rPr>
                <w:rFonts w:ascii="Times New Roman" w:hAnsi="Times New Roman"/>
                <w:sz w:val="18"/>
                <w:szCs w:val="18"/>
              </w:rPr>
            </w:pPr>
          </w:p>
        </w:tc>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1974" w:type="dxa"/>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1F7C7D" w:rsidP="00D2399C">
            <w:pPr>
              <w:widowControl w:val="0"/>
              <w:autoSpaceDE w:val="0"/>
              <w:autoSpaceDN w:val="0"/>
              <w:adjustRightInd w:val="0"/>
              <w:rPr>
                <w:sz w:val="18"/>
                <w:szCs w:val="18"/>
              </w:rPr>
            </w:pPr>
            <w:r w:rsidRPr="00D53148">
              <w:rPr>
                <w:sz w:val="18"/>
                <w:szCs w:val="18"/>
              </w:rPr>
              <w:t>2019</w:t>
            </w:r>
          </w:p>
        </w:tc>
        <w:tc>
          <w:tcPr>
            <w:tcW w:w="1034"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034" w:type="dxa"/>
          </w:tcPr>
          <w:p w:rsidR="00214F7E" w:rsidRPr="00D53148" w:rsidRDefault="00214F7E" w:rsidP="00D2399C">
            <w:pPr>
              <w:widowControl w:val="0"/>
              <w:autoSpaceDE w:val="0"/>
              <w:autoSpaceDN w:val="0"/>
              <w:adjustRightInd w:val="0"/>
              <w:rPr>
                <w:sz w:val="18"/>
                <w:szCs w:val="18"/>
              </w:rPr>
            </w:pPr>
          </w:p>
        </w:tc>
        <w:tc>
          <w:tcPr>
            <w:tcW w:w="3512" w:type="dxa"/>
            <w:vMerge/>
          </w:tcPr>
          <w:p w:rsidR="00214F7E" w:rsidRPr="00D53148" w:rsidRDefault="00214F7E" w:rsidP="00D2399C">
            <w:pPr>
              <w:widowControl w:val="0"/>
              <w:autoSpaceDE w:val="0"/>
              <w:autoSpaceDN w:val="0"/>
              <w:adjustRightInd w:val="0"/>
              <w:rPr>
                <w:sz w:val="18"/>
                <w:szCs w:val="18"/>
              </w:rPr>
            </w:pPr>
          </w:p>
        </w:tc>
      </w:tr>
      <w:tr w:rsidR="00214F7E" w:rsidRPr="00D53148" w:rsidTr="00386F33">
        <w:trPr>
          <w:gridAfter w:val="7"/>
          <w:wAfter w:w="16469" w:type="dxa"/>
          <w:trHeight w:val="320"/>
          <w:tblCellSpacing w:w="5" w:type="nil"/>
        </w:trPr>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2256" w:type="dxa"/>
            <w:vMerge/>
          </w:tcPr>
          <w:p w:rsidR="00214F7E" w:rsidRPr="00D53148" w:rsidRDefault="00214F7E" w:rsidP="00D2399C">
            <w:pPr>
              <w:pStyle w:val="ConsPlusNormal"/>
              <w:ind w:firstLine="540"/>
              <w:jc w:val="both"/>
              <w:rPr>
                <w:rFonts w:ascii="Times New Roman" w:hAnsi="Times New Roman"/>
                <w:sz w:val="18"/>
                <w:szCs w:val="18"/>
              </w:rPr>
            </w:pPr>
          </w:p>
        </w:tc>
        <w:tc>
          <w:tcPr>
            <w:tcW w:w="752" w:type="dxa"/>
            <w:vMerge/>
          </w:tcPr>
          <w:p w:rsidR="00214F7E" w:rsidRPr="00D53148" w:rsidRDefault="00214F7E" w:rsidP="00D2399C">
            <w:pPr>
              <w:pStyle w:val="ConsPlusNormal"/>
              <w:ind w:firstLine="540"/>
              <w:jc w:val="both"/>
              <w:rPr>
                <w:rFonts w:ascii="Times New Roman" w:hAnsi="Times New Roman"/>
                <w:sz w:val="18"/>
                <w:szCs w:val="18"/>
              </w:rPr>
            </w:pPr>
          </w:p>
        </w:tc>
        <w:tc>
          <w:tcPr>
            <w:tcW w:w="1974" w:type="dxa"/>
            <w:vMerge/>
          </w:tcPr>
          <w:p w:rsidR="00214F7E" w:rsidRPr="00D53148" w:rsidRDefault="00214F7E" w:rsidP="00D2399C">
            <w:pPr>
              <w:pStyle w:val="ConsPlusNormal"/>
              <w:ind w:firstLine="540"/>
              <w:jc w:val="both"/>
              <w:rPr>
                <w:rFonts w:ascii="Times New Roman" w:hAnsi="Times New Roman"/>
                <w:sz w:val="18"/>
                <w:szCs w:val="18"/>
              </w:rPr>
            </w:pPr>
          </w:p>
        </w:tc>
        <w:tc>
          <w:tcPr>
            <w:tcW w:w="658" w:type="dxa"/>
          </w:tcPr>
          <w:p w:rsidR="00214F7E" w:rsidRPr="00D53148" w:rsidRDefault="001F7C7D" w:rsidP="00D2399C">
            <w:pPr>
              <w:widowControl w:val="0"/>
              <w:autoSpaceDE w:val="0"/>
              <w:autoSpaceDN w:val="0"/>
              <w:adjustRightInd w:val="0"/>
              <w:rPr>
                <w:sz w:val="18"/>
                <w:szCs w:val="18"/>
              </w:rPr>
            </w:pPr>
            <w:r w:rsidRPr="00D53148">
              <w:rPr>
                <w:sz w:val="18"/>
                <w:szCs w:val="18"/>
              </w:rPr>
              <w:t>2020</w:t>
            </w:r>
          </w:p>
        </w:tc>
        <w:tc>
          <w:tcPr>
            <w:tcW w:w="1034"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222" w:type="dxa"/>
          </w:tcPr>
          <w:p w:rsidR="00214F7E" w:rsidRPr="00D53148" w:rsidRDefault="00214F7E" w:rsidP="00D2399C">
            <w:pPr>
              <w:widowControl w:val="0"/>
              <w:autoSpaceDE w:val="0"/>
              <w:autoSpaceDN w:val="0"/>
              <w:adjustRightInd w:val="0"/>
              <w:rPr>
                <w:sz w:val="18"/>
                <w:szCs w:val="18"/>
              </w:rPr>
            </w:pPr>
          </w:p>
        </w:tc>
        <w:tc>
          <w:tcPr>
            <w:tcW w:w="1034" w:type="dxa"/>
          </w:tcPr>
          <w:p w:rsidR="00214F7E" w:rsidRPr="00D53148" w:rsidRDefault="00214F7E" w:rsidP="00D2399C">
            <w:pPr>
              <w:widowControl w:val="0"/>
              <w:autoSpaceDE w:val="0"/>
              <w:autoSpaceDN w:val="0"/>
              <w:adjustRightInd w:val="0"/>
              <w:rPr>
                <w:sz w:val="18"/>
                <w:szCs w:val="18"/>
              </w:rPr>
            </w:pPr>
          </w:p>
        </w:tc>
        <w:tc>
          <w:tcPr>
            <w:tcW w:w="940" w:type="dxa"/>
          </w:tcPr>
          <w:p w:rsidR="00214F7E" w:rsidRPr="00D53148" w:rsidRDefault="00A11E34" w:rsidP="00D2399C">
            <w:pPr>
              <w:widowControl w:val="0"/>
              <w:autoSpaceDE w:val="0"/>
              <w:autoSpaceDN w:val="0"/>
              <w:adjustRightInd w:val="0"/>
              <w:rPr>
                <w:sz w:val="18"/>
                <w:szCs w:val="18"/>
              </w:rPr>
            </w:pPr>
            <w:r w:rsidRPr="00D53148">
              <w:rPr>
                <w:sz w:val="18"/>
                <w:szCs w:val="18"/>
              </w:rPr>
              <w:t>0</w:t>
            </w:r>
          </w:p>
        </w:tc>
        <w:tc>
          <w:tcPr>
            <w:tcW w:w="1034" w:type="dxa"/>
          </w:tcPr>
          <w:p w:rsidR="00214F7E" w:rsidRPr="00D53148" w:rsidRDefault="00214F7E" w:rsidP="00D2399C">
            <w:pPr>
              <w:widowControl w:val="0"/>
              <w:autoSpaceDE w:val="0"/>
              <w:autoSpaceDN w:val="0"/>
              <w:adjustRightInd w:val="0"/>
              <w:rPr>
                <w:sz w:val="18"/>
                <w:szCs w:val="18"/>
              </w:rPr>
            </w:pPr>
          </w:p>
        </w:tc>
        <w:tc>
          <w:tcPr>
            <w:tcW w:w="3512" w:type="dxa"/>
            <w:vMerge/>
          </w:tcPr>
          <w:p w:rsidR="00214F7E" w:rsidRPr="00D53148" w:rsidRDefault="00214F7E" w:rsidP="00D2399C">
            <w:pPr>
              <w:widowControl w:val="0"/>
              <w:autoSpaceDE w:val="0"/>
              <w:autoSpaceDN w:val="0"/>
              <w:adjustRightInd w:val="0"/>
              <w:rPr>
                <w:sz w:val="18"/>
                <w:szCs w:val="18"/>
              </w:rPr>
            </w:pPr>
          </w:p>
        </w:tc>
      </w:tr>
      <w:tr w:rsidR="00FC41D1" w:rsidRPr="00D53148" w:rsidTr="00386F33">
        <w:trPr>
          <w:gridAfter w:val="7"/>
          <w:wAfter w:w="16469" w:type="dxa"/>
          <w:trHeight w:val="320"/>
          <w:tblCellSpacing w:w="5" w:type="nil"/>
        </w:trPr>
        <w:tc>
          <w:tcPr>
            <w:tcW w:w="752" w:type="dxa"/>
            <w:vMerge w:val="restart"/>
          </w:tcPr>
          <w:p w:rsidR="00FC41D1" w:rsidRPr="00D53148" w:rsidRDefault="00FC41D1" w:rsidP="00A11E34">
            <w:pPr>
              <w:pStyle w:val="ConsPlusNormal"/>
              <w:ind w:firstLine="0"/>
              <w:jc w:val="both"/>
              <w:rPr>
                <w:rFonts w:ascii="Times New Roman" w:hAnsi="Times New Roman"/>
                <w:sz w:val="18"/>
                <w:szCs w:val="18"/>
              </w:rPr>
            </w:pPr>
            <w:r w:rsidRPr="00D53148">
              <w:rPr>
                <w:rFonts w:ascii="Times New Roman" w:hAnsi="Times New Roman"/>
                <w:sz w:val="18"/>
                <w:szCs w:val="18"/>
              </w:rPr>
              <w:t>8.</w:t>
            </w:r>
          </w:p>
        </w:tc>
        <w:tc>
          <w:tcPr>
            <w:tcW w:w="2256" w:type="dxa"/>
            <w:vMerge w:val="restart"/>
          </w:tcPr>
          <w:p w:rsidR="00FC41D1" w:rsidRPr="00D53148" w:rsidRDefault="00FC41D1" w:rsidP="00A11E34">
            <w:pPr>
              <w:pStyle w:val="ConsPlusNormal"/>
              <w:ind w:firstLine="0"/>
              <w:jc w:val="both"/>
              <w:rPr>
                <w:rFonts w:ascii="Times New Roman" w:hAnsi="Times New Roman"/>
                <w:sz w:val="18"/>
                <w:szCs w:val="18"/>
              </w:rPr>
            </w:pPr>
            <w:r w:rsidRPr="00D53148">
              <w:rPr>
                <w:rFonts w:ascii="Times New Roman" w:hAnsi="Times New Roman"/>
                <w:sz w:val="18"/>
                <w:szCs w:val="18"/>
              </w:rPr>
              <w:t>Капитальный ремонт теплотрассы отопления и ГВС от котельной КВ-ТС до ТК№8 в р.п.Гремячево</w:t>
            </w:r>
          </w:p>
        </w:tc>
        <w:tc>
          <w:tcPr>
            <w:tcW w:w="752" w:type="dxa"/>
            <w:vMerge w:val="restart"/>
          </w:tcPr>
          <w:p w:rsidR="00FC41D1" w:rsidRPr="00D53148" w:rsidRDefault="00FC41D1" w:rsidP="00A11E34">
            <w:pPr>
              <w:pStyle w:val="ConsPlusNormal"/>
              <w:ind w:firstLine="0"/>
              <w:jc w:val="both"/>
              <w:rPr>
                <w:rFonts w:ascii="Times New Roman" w:hAnsi="Times New Roman"/>
                <w:sz w:val="18"/>
                <w:szCs w:val="18"/>
              </w:rPr>
            </w:pPr>
            <w:r w:rsidRPr="00D53148">
              <w:rPr>
                <w:rFonts w:ascii="Times New Roman" w:hAnsi="Times New Roman"/>
                <w:sz w:val="18"/>
                <w:szCs w:val="18"/>
              </w:rPr>
              <w:t>2018-2022</w:t>
            </w:r>
          </w:p>
        </w:tc>
        <w:tc>
          <w:tcPr>
            <w:tcW w:w="1974" w:type="dxa"/>
            <w:vMerge w:val="restart"/>
          </w:tcPr>
          <w:p w:rsidR="00FC41D1" w:rsidRPr="00D53148" w:rsidRDefault="00FC41D1" w:rsidP="00A11E34">
            <w:pPr>
              <w:pStyle w:val="ConsPlusNormal"/>
              <w:ind w:firstLine="0"/>
              <w:jc w:val="both"/>
              <w:rPr>
                <w:rFonts w:ascii="Times New Roman" w:hAnsi="Times New Roman"/>
                <w:sz w:val="18"/>
                <w:szCs w:val="18"/>
              </w:rPr>
            </w:pPr>
            <w:r w:rsidRPr="00D53148">
              <w:rPr>
                <w:rFonts w:ascii="Times New Roman" w:hAnsi="Times New Roman"/>
                <w:sz w:val="18"/>
                <w:szCs w:val="18"/>
              </w:rPr>
              <w:t>ООО «Промтепло»</w:t>
            </w:r>
          </w:p>
        </w:tc>
        <w:tc>
          <w:tcPr>
            <w:tcW w:w="658" w:type="dxa"/>
          </w:tcPr>
          <w:p w:rsidR="00FC41D1" w:rsidRPr="00D53148" w:rsidRDefault="00FC41D1" w:rsidP="00D2399C">
            <w:pPr>
              <w:widowControl w:val="0"/>
              <w:autoSpaceDE w:val="0"/>
              <w:autoSpaceDN w:val="0"/>
              <w:adjustRightInd w:val="0"/>
              <w:rPr>
                <w:b/>
                <w:sz w:val="18"/>
                <w:szCs w:val="18"/>
              </w:rPr>
            </w:pPr>
            <w:r w:rsidRPr="00D53148">
              <w:rPr>
                <w:b/>
                <w:sz w:val="18"/>
                <w:szCs w:val="18"/>
              </w:rPr>
              <w:t>Всего</w:t>
            </w:r>
          </w:p>
        </w:tc>
        <w:tc>
          <w:tcPr>
            <w:tcW w:w="1034" w:type="dxa"/>
          </w:tcPr>
          <w:p w:rsidR="00FC41D1" w:rsidRPr="00D53148" w:rsidRDefault="00FC41D1" w:rsidP="00D2399C">
            <w:pPr>
              <w:widowControl w:val="0"/>
              <w:autoSpaceDE w:val="0"/>
              <w:autoSpaceDN w:val="0"/>
              <w:adjustRightInd w:val="0"/>
              <w:rPr>
                <w:b/>
                <w:sz w:val="18"/>
                <w:szCs w:val="18"/>
              </w:rPr>
            </w:pPr>
            <w:r w:rsidRPr="00D53148">
              <w:rPr>
                <w:b/>
                <w:sz w:val="18"/>
                <w:szCs w:val="18"/>
              </w:rPr>
              <w:t>3810,0</w:t>
            </w:r>
          </w:p>
        </w:tc>
        <w:tc>
          <w:tcPr>
            <w:tcW w:w="1222" w:type="dxa"/>
          </w:tcPr>
          <w:p w:rsidR="00FC41D1" w:rsidRPr="00D53148" w:rsidRDefault="00FC41D1" w:rsidP="00D2399C">
            <w:pPr>
              <w:widowControl w:val="0"/>
              <w:autoSpaceDE w:val="0"/>
              <w:autoSpaceDN w:val="0"/>
              <w:adjustRightInd w:val="0"/>
              <w:rPr>
                <w:b/>
                <w:sz w:val="18"/>
                <w:szCs w:val="18"/>
              </w:rPr>
            </w:pPr>
          </w:p>
        </w:tc>
        <w:tc>
          <w:tcPr>
            <w:tcW w:w="1034" w:type="dxa"/>
          </w:tcPr>
          <w:p w:rsidR="00FC41D1" w:rsidRPr="00D53148" w:rsidRDefault="00FC41D1" w:rsidP="00D2399C">
            <w:pPr>
              <w:widowControl w:val="0"/>
              <w:autoSpaceDE w:val="0"/>
              <w:autoSpaceDN w:val="0"/>
              <w:adjustRightInd w:val="0"/>
              <w:rPr>
                <w:b/>
                <w:sz w:val="18"/>
                <w:szCs w:val="18"/>
              </w:rPr>
            </w:pPr>
          </w:p>
        </w:tc>
        <w:tc>
          <w:tcPr>
            <w:tcW w:w="940" w:type="dxa"/>
          </w:tcPr>
          <w:p w:rsidR="00FC41D1" w:rsidRPr="00D53148" w:rsidRDefault="00FC41D1" w:rsidP="00D2399C">
            <w:pPr>
              <w:widowControl w:val="0"/>
              <w:autoSpaceDE w:val="0"/>
              <w:autoSpaceDN w:val="0"/>
              <w:adjustRightInd w:val="0"/>
              <w:rPr>
                <w:b/>
                <w:sz w:val="18"/>
                <w:szCs w:val="18"/>
              </w:rPr>
            </w:pPr>
          </w:p>
        </w:tc>
        <w:tc>
          <w:tcPr>
            <w:tcW w:w="1034" w:type="dxa"/>
          </w:tcPr>
          <w:p w:rsidR="00FC41D1" w:rsidRPr="00D53148" w:rsidRDefault="00FC41D1" w:rsidP="00D2399C">
            <w:pPr>
              <w:widowControl w:val="0"/>
              <w:autoSpaceDE w:val="0"/>
              <w:autoSpaceDN w:val="0"/>
              <w:adjustRightInd w:val="0"/>
              <w:rPr>
                <w:b/>
                <w:sz w:val="18"/>
                <w:szCs w:val="18"/>
              </w:rPr>
            </w:pPr>
            <w:r w:rsidRPr="00D53148">
              <w:rPr>
                <w:b/>
                <w:sz w:val="18"/>
                <w:szCs w:val="18"/>
              </w:rPr>
              <w:t>3810,0</w:t>
            </w:r>
          </w:p>
        </w:tc>
        <w:tc>
          <w:tcPr>
            <w:tcW w:w="3512" w:type="dxa"/>
            <w:vMerge w:val="restart"/>
          </w:tcPr>
          <w:p w:rsidR="00FC41D1" w:rsidRPr="00D53148" w:rsidRDefault="00FC41D1" w:rsidP="00D2399C">
            <w:pPr>
              <w:widowControl w:val="0"/>
              <w:autoSpaceDE w:val="0"/>
              <w:autoSpaceDN w:val="0"/>
              <w:adjustRightInd w:val="0"/>
              <w:rPr>
                <w:sz w:val="18"/>
                <w:szCs w:val="18"/>
              </w:rPr>
            </w:pPr>
            <w:r w:rsidRPr="00D53148">
              <w:rPr>
                <w:sz w:val="18"/>
                <w:szCs w:val="18"/>
              </w:rPr>
              <w:t xml:space="preserve">Произведен капитальный ремонт </w:t>
            </w:r>
            <w:r w:rsidR="00864220" w:rsidRPr="00D53148">
              <w:rPr>
                <w:sz w:val="18"/>
                <w:szCs w:val="18"/>
              </w:rPr>
              <w:t xml:space="preserve">840 п.м. </w:t>
            </w:r>
            <w:r w:rsidRPr="00D53148">
              <w:rPr>
                <w:sz w:val="18"/>
                <w:szCs w:val="18"/>
              </w:rPr>
              <w:t>теплотрассы отопления и ГВС от котельной КВ-ТС до ТК№8 в р.п.Гремячево</w:t>
            </w:r>
          </w:p>
        </w:tc>
      </w:tr>
      <w:tr w:rsidR="00FC41D1" w:rsidRPr="00D53148" w:rsidTr="00386F33">
        <w:trPr>
          <w:gridAfter w:val="7"/>
          <w:wAfter w:w="16469" w:type="dxa"/>
          <w:trHeight w:val="320"/>
          <w:tblCellSpacing w:w="5" w:type="nil"/>
        </w:trPr>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2256" w:type="dxa"/>
            <w:vMerge/>
          </w:tcPr>
          <w:p w:rsidR="00FC41D1" w:rsidRPr="00D53148" w:rsidRDefault="00FC41D1" w:rsidP="00A11E34">
            <w:pPr>
              <w:pStyle w:val="ConsPlusNormal"/>
              <w:ind w:firstLine="0"/>
              <w:jc w:val="both"/>
              <w:rPr>
                <w:rFonts w:ascii="Times New Roman" w:hAnsi="Times New Roman"/>
                <w:sz w:val="18"/>
                <w:szCs w:val="18"/>
              </w:rPr>
            </w:pPr>
          </w:p>
        </w:tc>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1974" w:type="dxa"/>
            <w:vMerge/>
          </w:tcPr>
          <w:p w:rsidR="00FC41D1" w:rsidRPr="00D53148" w:rsidRDefault="00FC41D1" w:rsidP="00A11E34">
            <w:pPr>
              <w:pStyle w:val="ConsPlusNormal"/>
              <w:ind w:firstLine="0"/>
              <w:jc w:val="both"/>
              <w:rPr>
                <w:rFonts w:ascii="Times New Roman" w:hAnsi="Times New Roman"/>
                <w:sz w:val="18"/>
                <w:szCs w:val="18"/>
              </w:rPr>
            </w:pPr>
          </w:p>
        </w:tc>
        <w:tc>
          <w:tcPr>
            <w:tcW w:w="658" w:type="dxa"/>
          </w:tcPr>
          <w:p w:rsidR="00FC41D1" w:rsidRPr="00D53148" w:rsidRDefault="00FC41D1" w:rsidP="00D2399C">
            <w:pPr>
              <w:widowControl w:val="0"/>
              <w:autoSpaceDE w:val="0"/>
              <w:autoSpaceDN w:val="0"/>
              <w:adjustRightInd w:val="0"/>
              <w:rPr>
                <w:sz w:val="18"/>
                <w:szCs w:val="18"/>
              </w:rPr>
            </w:pPr>
            <w:r w:rsidRPr="00D53148">
              <w:rPr>
                <w:sz w:val="18"/>
                <w:szCs w:val="18"/>
              </w:rPr>
              <w:t>2018</w:t>
            </w: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1222"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p>
        </w:tc>
        <w:tc>
          <w:tcPr>
            <w:tcW w:w="940"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3512" w:type="dxa"/>
            <w:vMerge/>
          </w:tcPr>
          <w:p w:rsidR="00FC41D1" w:rsidRPr="00D53148" w:rsidRDefault="00FC41D1" w:rsidP="00D2399C">
            <w:pPr>
              <w:widowControl w:val="0"/>
              <w:autoSpaceDE w:val="0"/>
              <w:autoSpaceDN w:val="0"/>
              <w:adjustRightInd w:val="0"/>
              <w:rPr>
                <w:sz w:val="18"/>
                <w:szCs w:val="18"/>
              </w:rPr>
            </w:pPr>
          </w:p>
        </w:tc>
      </w:tr>
      <w:tr w:rsidR="00FC41D1" w:rsidRPr="00D53148" w:rsidTr="00386F33">
        <w:trPr>
          <w:gridAfter w:val="7"/>
          <w:wAfter w:w="16469" w:type="dxa"/>
          <w:trHeight w:val="320"/>
          <w:tblCellSpacing w:w="5" w:type="nil"/>
        </w:trPr>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2256" w:type="dxa"/>
            <w:vMerge/>
          </w:tcPr>
          <w:p w:rsidR="00FC41D1" w:rsidRPr="00D53148" w:rsidRDefault="00FC41D1" w:rsidP="00A11E34">
            <w:pPr>
              <w:pStyle w:val="ConsPlusNormal"/>
              <w:ind w:firstLine="0"/>
              <w:jc w:val="both"/>
              <w:rPr>
                <w:rFonts w:ascii="Times New Roman" w:hAnsi="Times New Roman"/>
                <w:sz w:val="18"/>
                <w:szCs w:val="18"/>
              </w:rPr>
            </w:pPr>
          </w:p>
        </w:tc>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1974" w:type="dxa"/>
            <w:vMerge/>
          </w:tcPr>
          <w:p w:rsidR="00FC41D1" w:rsidRPr="00D53148" w:rsidRDefault="00FC41D1" w:rsidP="00A11E34">
            <w:pPr>
              <w:pStyle w:val="ConsPlusNormal"/>
              <w:ind w:firstLine="0"/>
              <w:jc w:val="both"/>
              <w:rPr>
                <w:rFonts w:ascii="Times New Roman" w:hAnsi="Times New Roman"/>
                <w:sz w:val="18"/>
                <w:szCs w:val="18"/>
              </w:rPr>
            </w:pPr>
          </w:p>
        </w:tc>
        <w:tc>
          <w:tcPr>
            <w:tcW w:w="658" w:type="dxa"/>
          </w:tcPr>
          <w:p w:rsidR="00FC41D1" w:rsidRPr="00D53148" w:rsidRDefault="00FC41D1" w:rsidP="00D2399C">
            <w:pPr>
              <w:widowControl w:val="0"/>
              <w:autoSpaceDE w:val="0"/>
              <w:autoSpaceDN w:val="0"/>
              <w:adjustRightInd w:val="0"/>
              <w:rPr>
                <w:sz w:val="18"/>
                <w:szCs w:val="18"/>
              </w:rPr>
            </w:pPr>
            <w:r w:rsidRPr="00D53148">
              <w:rPr>
                <w:sz w:val="18"/>
                <w:szCs w:val="18"/>
              </w:rPr>
              <w:t>2019</w:t>
            </w: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1222"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p>
        </w:tc>
        <w:tc>
          <w:tcPr>
            <w:tcW w:w="940"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3512" w:type="dxa"/>
            <w:vMerge/>
          </w:tcPr>
          <w:p w:rsidR="00FC41D1" w:rsidRPr="00D53148" w:rsidRDefault="00FC41D1" w:rsidP="00D2399C">
            <w:pPr>
              <w:widowControl w:val="0"/>
              <w:autoSpaceDE w:val="0"/>
              <w:autoSpaceDN w:val="0"/>
              <w:adjustRightInd w:val="0"/>
              <w:rPr>
                <w:sz w:val="18"/>
                <w:szCs w:val="18"/>
              </w:rPr>
            </w:pPr>
          </w:p>
        </w:tc>
      </w:tr>
      <w:tr w:rsidR="00FC41D1" w:rsidRPr="00D53148" w:rsidTr="00386F33">
        <w:trPr>
          <w:gridAfter w:val="7"/>
          <w:wAfter w:w="16469" w:type="dxa"/>
          <w:trHeight w:val="320"/>
          <w:tblCellSpacing w:w="5" w:type="nil"/>
        </w:trPr>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2256" w:type="dxa"/>
            <w:vMerge/>
          </w:tcPr>
          <w:p w:rsidR="00FC41D1" w:rsidRPr="00D53148" w:rsidRDefault="00FC41D1" w:rsidP="00A11E34">
            <w:pPr>
              <w:pStyle w:val="ConsPlusNormal"/>
              <w:ind w:firstLine="0"/>
              <w:jc w:val="both"/>
              <w:rPr>
                <w:rFonts w:ascii="Times New Roman" w:hAnsi="Times New Roman"/>
                <w:sz w:val="18"/>
                <w:szCs w:val="18"/>
              </w:rPr>
            </w:pPr>
          </w:p>
        </w:tc>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1974" w:type="dxa"/>
            <w:vMerge/>
          </w:tcPr>
          <w:p w:rsidR="00FC41D1" w:rsidRPr="00D53148" w:rsidRDefault="00FC41D1" w:rsidP="00A11E34">
            <w:pPr>
              <w:pStyle w:val="ConsPlusNormal"/>
              <w:ind w:firstLine="0"/>
              <w:jc w:val="both"/>
              <w:rPr>
                <w:rFonts w:ascii="Times New Roman" w:hAnsi="Times New Roman"/>
                <w:sz w:val="18"/>
                <w:szCs w:val="18"/>
              </w:rPr>
            </w:pPr>
          </w:p>
        </w:tc>
        <w:tc>
          <w:tcPr>
            <w:tcW w:w="658" w:type="dxa"/>
          </w:tcPr>
          <w:p w:rsidR="00FC41D1" w:rsidRPr="00D53148" w:rsidRDefault="00FC41D1" w:rsidP="00D2399C">
            <w:pPr>
              <w:widowControl w:val="0"/>
              <w:autoSpaceDE w:val="0"/>
              <w:autoSpaceDN w:val="0"/>
              <w:adjustRightInd w:val="0"/>
              <w:rPr>
                <w:sz w:val="18"/>
                <w:szCs w:val="18"/>
              </w:rPr>
            </w:pPr>
            <w:r w:rsidRPr="00D53148">
              <w:rPr>
                <w:sz w:val="18"/>
                <w:szCs w:val="18"/>
              </w:rPr>
              <w:t>2020</w:t>
            </w: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1222"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p>
        </w:tc>
        <w:tc>
          <w:tcPr>
            <w:tcW w:w="940"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760,0</w:t>
            </w:r>
          </w:p>
        </w:tc>
        <w:tc>
          <w:tcPr>
            <w:tcW w:w="3512" w:type="dxa"/>
            <w:vMerge/>
          </w:tcPr>
          <w:p w:rsidR="00FC41D1" w:rsidRPr="00D53148" w:rsidRDefault="00FC41D1" w:rsidP="00D2399C">
            <w:pPr>
              <w:widowControl w:val="0"/>
              <w:autoSpaceDE w:val="0"/>
              <w:autoSpaceDN w:val="0"/>
              <w:adjustRightInd w:val="0"/>
              <w:rPr>
                <w:sz w:val="18"/>
                <w:szCs w:val="18"/>
              </w:rPr>
            </w:pPr>
          </w:p>
        </w:tc>
      </w:tr>
      <w:tr w:rsidR="00FC41D1" w:rsidRPr="00D53148" w:rsidTr="00386F33">
        <w:trPr>
          <w:gridAfter w:val="7"/>
          <w:wAfter w:w="16469" w:type="dxa"/>
          <w:trHeight w:val="320"/>
          <w:tblCellSpacing w:w="5" w:type="nil"/>
        </w:trPr>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2256" w:type="dxa"/>
            <w:vMerge/>
          </w:tcPr>
          <w:p w:rsidR="00FC41D1" w:rsidRPr="00D53148" w:rsidRDefault="00FC41D1" w:rsidP="00A11E34">
            <w:pPr>
              <w:pStyle w:val="ConsPlusNormal"/>
              <w:ind w:firstLine="0"/>
              <w:jc w:val="both"/>
              <w:rPr>
                <w:rFonts w:ascii="Times New Roman" w:hAnsi="Times New Roman"/>
                <w:sz w:val="18"/>
                <w:szCs w:val="18"/>
              </w:rPr>
            </w:pPr>
          </w:p>
        </w:tc>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1974" w:type="dxa"/>
            <w:vMerge/>
          </w:tcPr>
          <w:p w:rsidR="00FC41D1" w:rsidRPr="00D53148" w:rsidRDefault="00FC41D1" w:rsidP="00A11E34">
            <w:pPr>
              <w:pStyle w:val="ConsPlusNormal"/>
              <w:ind w:firstLine="0"/>
              <w:jc w:val="both"/>
              <w:rPr>
                <w:rFonts w:ascii="Times New Roman" w:hAnsi="Times New Roman"/>
                <w:sz w:val="18"/>
                <w:szCs w:val="18"/>
              </w:rPr>
            </w:pPr>
          </w:p>
        </w:tc>
        <w:tc>
          <w:tcPr>
            <w:tcW w:w="658" w:type="dxa"/>
          </w:tcPr>
          <w:p w:rsidR="00FC41D1" w:rsidRPr="00D53148" w:rsidRDefault="00FC41D1" w:rsidP="00D2399C">
            <w:pPr>
              <w:widowControl w:val="0"/>
              <w:autoSpaceDE w:val="0"/>
              <w:autoSpaceDN w:val="0"/>
              <w:adjustRightInd w:val="0"/>
              <w:rPr>
                <w:sz w:val="18"/>
                <w:szCs w:val="18"/>
              </w:rPr>
            </w:pPr>
            <w:r w:rsidRPr="00D53148">
              <w:rPr>
                <w:sz w:val="18"/>
                <w:szCs w:val="18"/>
              </w:rPr>
              <w:t>2021</w:t>
            </w: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765,0</w:t>
            </w:r>
          </w:p>
        </w:tc>
        <w:tc>
          <w:tcPr>
            <w:tcW w:w="1222"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p>
        </w:tc>
        <w:tc>
          <w:tcPr>
            <w:tcW w:w="940"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765,0</w:t>
            </w:r>
          </w:p>
        </w:tc>
        <w:tc>
          <w:tcPr>
            <w:tcW w:w="3512" w:type="dxa"/>
            <w:vMerge/>
          </w:tcPr>
          <w:p w:rsidR="00FC41D1" w:rsidRPr="00D53148" w:rsidRDefault="00FC41D1" w:rsidP="00D2399C">
            <w:pPr>
              <w:widowControl w:val="0"/>
              <w:autoSpaceDE w:val="0"/>
              <w:autoSpaceDN w:val="0"/>
              <w:adjustRightInd w:val="0"/>
              <w:rPr>
                <w:sz w:val="18"/>
                <w:szCs w:val="18"/>
              </w:rPr>
            </w:pPr>
          </w:p>
        </w:tc>
      </w:tr>
      <w:tr w:rsidR="00FC41D1" w:rsidRPr="00D53148" w:rsidTr="00386F33">
        <w:trPr>
          <w:gridAfter w:val="7"/>
          <w:wAfter w:w="16469" w:type="dxa"/>
          <w:trHeight w:val="320"/>
          <w:tblCellSpacing w:w="5" w:type="nil"/>
        </w:trPr>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2256" w:type="dxa"/>
            <w:vMerge/>
          </w:tcPr>
          <w:p w:rsidR="00FC41D1" w:rsidRPr="00D53148" w:rsidRDefault="00FC41D1" w:rsidP="00A11E34">
            <w:pPr>
              <w:pStyle w:val="ConsPlusNormal"/>
              <w:ind w:firstLine="0"/>
              <w:jc w:val="both"/>
              <w:rPr>
                <w:rFonts w:ascii="Times New Roman" w:hAnsi="Times New Roman"/>
                <w:sz w:val="18"/>
                <w:szCs w:val="18"/>
              </w:rPr>
            </w:pPr>
          </w:p>
        </w:tc>
        <w:tc>
          <w:tcPr>
            <w:tcW w:w="752" w:type="dxa"/>
            <w:vMerge/>
          </w:tcPr>
          <w:p w:rsidR="00FC41D1" w:rsidRPr="00D53148" w:rsidRDefault="00FC41D1" w:rsidP="00A11E34">
            <w:pPr>
              <w:pStyle w:val="ConsPlusNormal"/>
              <w:ind w:firstLine="0"/>
              <w:jc w:val="both"/>
              <w:rPr>
                <w:rFonts w:ascii="Times New Roman" w:hAnsi="Times New Roman"/>
                <w:sz w:val="18"/>
                <w:szCs w:val="18"/>
              </w:rPr>
            </w:pPr>
          </w:p>
        </w:tc>
        <w:tc>
          <w:tcPr>
            <w:tcW w:w="1974" w:type="dxa"/>
            <w:vMerge/>
          </w:tcPr>
          <w:p w:rsidR="00FC41D1" w:rsidRPr="00D53148" w:rsidRDefault="00FC41D1" w:rsidP="00A11E34">
            <w:pPr>
              <w:pStyle w:val="ConsPlusNormal"/>
              <w:ind w:firstLine="0"/>
              <w:jc w:val="both"/>
              <w:rPr>
                <w:rFonts w:ascii="Times New Roman" w:hAnsi="Times New Roman"/>
                <w:sz w:val="18"/>
                <w:szCs w:val="18"/>
              </w:rPr>
            </w:pPr>
          </w:p>
        </w:tc>
        <w:tc>
          <w:tcPr>
            <w:tcW w:w="658" w:type="dxa"/>
          </w:tcPr>
          <w:p w:rsidR="00FC41D1" w:rsidRPr="00D53148" w:rsidRDefault="00FC41D1" w:rsidP="00D2399C">
            <w:pPr>
              <w:widowControl w:val="0"/>
              <w:autoSpaceDE w:val="0"/>
              <w:autoSpaceDN w:val="0"/>
              <w:adjustRightInd w:val="0"/>
              <w:rPr>
                <w:sz w:val="18"/>
                <w:szCs w:val="18"/>
              </w:rPr>
            </w:pPr>
            <w:r w:rsidRPr="00D53148">
              <w:rPr>
                <w:sz w:val="18"/>
                <w:szCs w:val="18"/>
              </w:rPr>
              <w:t>2022</w:t>
            </w: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765,0</w:t>
            </w:r>
          </w:p>
        </w:tc>
        <w:tc>
          <w:tcPr>
            <w:tcW w:w="1222"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p>
        </w:tc>
        <w:tc>
          <w:tcPr>
            <w:tcW w:w="940" w:type="dxa"/>
          </w:tcPr>
          <w:p w:rsidR="00FC41D1" w:rsidRPr="00D53148" w:rsidRDefault="00FC41D1" w:rsidP="00D2399C">
            <w:pPr>
              <w:widowControl w:val="0"/>
              <w:autoSpaceDE w:val="0"/>
              <w:autoSpaceDN w:val="0"/>
              <w:adjustRightInd w:val="0"/>
              <w:rPr>
                <w:sz w:val="18"/>
                <w:szCs w:val="18"/>
              </w:rPr>
            </w:pPr>
          </w:p>
        </w:tc>
        <w:tc>
          <w:tcPr>
            <w:tcW w:w="1034" w:type="dxa"/>
          </w:tcPr>
          <w:p w:rsidR="00FC41D1" w:rsidRPr="00D53148" w:rsidRDefault="00FC41D1" w:rsidP="00D2399C">
            <w:pPr>
              <w:widowControl w:val="0"/>
              <w:autoSpaceDE w:val="0"/>
              <w:autoSpaceDN w:val="0"/>
              <w:adjustRightInd w:val="0"/>
              <w:rPr>
                <w:sz w:val="18"/>
                <w:szCs w:val="18"/>
              </w:rPr>
            </w:pPr>
            <w:r w:rsidRPr="00D53148">
              <w:rPr>
                <w:sz w:val="18"/>
                <w:szCs w:val="18"/>
              </w:rPr>
              <w:t>765,0</w:t>
            </w:r>
          </w:p>
        </w:tc>
        <w:tc>
          <w:tcPr>
            <w:tcW w:w="3512" w:type="dxa"/>
            <w:vMerge/>
          </w:tcPr>
          <w:p w:rsidR="00FC41D1" w:rsidRPr="00D53148" w:rsidRDefault="00FC41D1" w:rsidP="00D2399C">
            <w:pPr>
              <w:widowControl w:val="0"/>
              <w:autoSpaceDE w:val="0"/>
              <w:autoSpaceDN w:val="0"/>
              <w:adjustRightInd w:val="0"/>
              <w:rPr>
                <w:sz w:val="18"/>
                <w:szCs w:val="18"/>
              </w:rPr>
            </w:pPr>
          </w:p>
        </w:tc>
      </w:tr>
      <w:tr w:rsidR="00864220" w:rsidRPr="00D53148" w:rsidTr="00386F33">
        <w:trPr>
          <w:gridAfter w:val="7"/>
          <w:wAfter w:w="16469" w:type="dxa"/>
          <w:trHeight w:val="320"/>
          <w:tblCellSpacing w:w="5" w:type="nil"/>
        </w:trPr>
        <w:tc>
          <w:tcPr>
            <w:tcW w:w="752" w:type="dxa"/>
            <w:vMerge w:val="restart"/>
          </w:tcPr>
          <w:p w:rsidR="00864220" w:rsidRPr="00D53148" w:rsidRDefault="00864220" w:rsidP="00A11E34">
            <w:pPr>
              <w:pStyle w:val="ConsPlusNormal"/>
              <w:ind w:firstLine="0"/>
              <w:jc w:val="both"/>
              <w:rPr>
                <w:rFonts w:ascii="Times New Roman" w:hAnsi="Times New Roman"/>
                <w:sz w:val="18"/>
                <w:szCs w:val="18"/>
              </w:rPr>
            </w:pPr>
            <w:r w:rsidRPr="00D53148">
              <w:rPr>
                <w:rFonts w:ascii="Times New Roman" w:hAnsi="Times New Roman"/>
                <w:sz w:val="18"/>
                <w:szCs w:val="18"/>
              </w:rPr>
              <w:t>9.</w:t>
            </w:r>
          </w:p>
        </w:tc>
        <w:tc>
          <w:tcPr>
            <w:tcW w:w="2256" w:type="dxa"/>
            <w:vMerge w:val="restart"/>
          </w:tcPr>
          <w:p w:rsidR="00864220" w:rsidRPr="00D53148" w:rsidRDefault="00864220" w:rsidP="00A11E34">
            <w:pPr>
              <w:pStyle w:val="ConsPlusNormal"/>
              <w:ind w:firstLine="0"/>
              <w:jc w:val="both"/>
              <w:rPr>
                <w:rFonts w:ascii="Times New Roman" w:hAnsi="Times New Roman"/>
                <w:sz w:val="18"/>
                <w:szCs w:val="18"/>
              </w:rPr>
            </w:pPr>
            <w:r w:rsidRPr="00D53148">
              <w:rPr>
                <w:rFonts w:ascii="Times New Roman" w:hAnsi="Times New Roman"/>
                <w:sz w:val="18"/>
                <w:szCs w:val="18"/>
              </w:rPr>
              <w:t>Капитальный ремонт ветхих сетей теплоснабжения от ТК№2 до МКД №1 ул.Горняков в р.п.Гремячево</w:t>
            </w:r>
          </w:p>
        </w:tc>
        <w:tc>
          <w:tcPr>
            <w:tcW w:w="752" w:type="dxa"/>
            <w:vMerge w:val="restart"/>
          </w:tcPr>
          <w:p w:rsidR="00864220" w:rsidRPr="00D53148" w:rsidRDefault="00864220" w:rsidP="00A11E34">
            <w:pPr>
              <w:pStyle w:val="ConsPlusNormal"/>
              <w:ind w:firstLine="0"/>
              <w:jc w:val="both"/>
              <w:rPr>
                <w:rFonts w:ascii="Times New Roman" w:hAnsi="Times New Roman"/>
                <w:sz w:val="18"/>
                <w:szCs w:val="18"/>
              </w:rPr>
            </w:pPr>
            <w:r w:rsidRPr="00D53148">
              <w:rPr>
                <w:rFonts w:ascii="Times New Roman" w:hAnsi="Times New Roman"/>
                <w:sz w:val="18"/>
                <w:szCs w:val="18"/>
              </w:rPr>
              <w:t>2022</w:t>
            </w:r>
          </w:p>
        </w:tc>
        <w:tc>
          <w:tcPr>
            <w:tcW w:w="1974" w:type="dxa"/>
            <w:vMerge w:val="restart"/>
          </w:tcPr>
          <w:p w:rsidR="00864220" w:rsidRPr="00D53148" w:rsidRDefault="00864220" w:rsidP="00A11E34">
            <w:pPr>
              <w:pStyle w:val="ConsPlusNormal"/>
              <w:ind w:firstLine="0"/>
              <w:jc w:val="both"/>
              <w:rPr>
                <w:rFonts w:ascii="Times New Roman" w:hAnsi="Times New Roman"/>
                <w:sz w:val="18"/>
                <w:szCs w:val="18"/>
              </w:rPr>
            </w:pPr>
            <w:r w:rsidRPr="00D53148">
              <w:rPr>
                <w:rFonts w:ascii="Times New Roman" w:hAnsi="Times New Roman"/>
                <w:sz w:val="18"/>
                <w:szCs w:val="18"/>
              </w:rPr>
              <w:t>ООО «Промтепло»</w:t>
            </w:r>
          </w:p>
        </w:tc>
        <w:tc>
          <w:tcPr>
            <w:tcW w:w="658" w:type="dxa"/>
          </w:tcPr>
          <w:p w:rsidR="00864220" w:rsidRPr="00D53148" w:rsidRDefault="00864220" w:rsidP="00D2399C">
            <w:pPr>
              <w:widowControl w:val="0"/>
              <w:autoSpaceDE w:val="0"/>
              <w:autoSpaceDN w:val="0"/>
              <w:adjustRightInd w:val="0"/>
              <w:rPr>
                <w:b/>
                <w:sz w:val="18"/>
                <w:szCs w:val="18"/>
              </w:rPr>
            </w:pPr>
            <w:r w:rsidRPr="00D53148">
              <w:rPr>
                <w:b/>
                <w:sz w:val="18"/>
                <w:szCs w:val="18"/>
              </w:rPr>
              <w:t>Всего</w:t>
            </w:r>
          </w:p>
        </w:tc>
        <w:tc>
          <w:tcPr>
            <w:tcW w:w="1034" w:type="dxa"/>
          </w:tcPr>
          <w:p w:rsidR="00864220" w:rsidRPr="00D53148" w:rsidRDefault="00864220" w:rsidP="00D2399C">
            <w:pPr>
              <w:widowControl w:val="0"/>
              <w:autoSpaceDE w:val="0"/>
              <w:autoSpaceDN w:val="0"/>
              <w:adjustRightInd w:val="0"/>
              <w:rPr>
                <w:b/>
                <w:sz w:val="18"/>
                <w:szCs w:val="18"/>
              </w:rPr>
            </w:pPr>
            <w:r w:rsidRPr="00D53148">
              <w:rPr>
                <w:b/>
                <w:sz w:val="18"/>
                <w:szCs w:val="18"/>
              </w:rPr>
              <w:t>800,0</w:t>
            </w:r>
          </w:p>
        </w:tc>
        <w:tc>
          <w:tcPr>
            <w:tcW w:w="1222" w:type="dxa"/>
          </w:tcPr>
          <w:p w:rsidR="00864220" w:rsidRPr="00D53148" w:rsidRDefault="00864220" w:rsidP="00D2399C">
            <w:pPr>
              <w:widowControl w:val="0"/>
              <w:autoSpaceDE w:val="0"/>
              <w:autoSpaceDN w:val="0"/>
              <w:adjustRightInd w:val="0"/>
              <w:rPr>
                <w:b/>
                <w:sz w:val="18"/>
                <w:szCs w:val="18"/>
              </w:rPr>
            </w:pPr>
          </w:p>
        </w:tc>
        <w:tc>
          <w:tcPr>
            <w:tcW w:w="1034" w:type="dxa"/>
          </w:tcPr>
          <w:p w:rsidR="00864220" w:rsidRPr="00D53148" w:rsidRDefault="00864220" w:rsidP="00D2399C">
            <w:pPr>
              <w:widowControl w:val="0"/>
              <w:autoSpaceDE w:val="0"/>
              <w:autoSpaceDN w:val="0"/>
              <w:adjustRightInd w:val="0"/>
              <w:rPr>
                <w:b/>
                <w:sz w:val="18"/>
                <w:szCs w:val="18"/>
              </w:rPr>
            </w:pPr>
          </w:p>
        </w:tc>
        <w:tc>
          <w:tcPr>
            <w:tcW w:w="940" w:type="dxa"/>
          </w:tcPr>
          <w:p w:rsidR="00864220" w:rsidRPr="00D53148" w:rsidRDefault="00864220" w:rsidP="00D2399C">
            <w:pPr>
              <w:widowControl w:val="0"/>
              <w:autoSpaceDE w:val="0"/>
              <w:autoSpaceDN w:val="0"/>
              <w:adjustRightInd w:val="0"/>
              <w:rPr>
                <w:b/>
                <w:sz w:val="18"/>
                <w:szCs w:val="18"/>
              </w:rPr>
            </w:pPr>
          </w:p>
        </w:tc>
        <w:tc>
          <w:tcPr>
            <w:tcW w:w="1034" w:type="dxa"/>
          </w:tcPr>
          <w:p w:rsidR="00864220" w:rsidRPr="00D53148" w:rsidRDefault="00864220" w:rsidP="00D2399C">
            <w:pPr>
              <w:widowControl w:val="0"/>
              <w:autoSpaceDE w:val="0"/>
              <w:autoSpaceDN w:val="0"/>
              <w:adjustRightInd w:val="0"/>
              <w:rPr>
                <w:b/>
                <w:sz w:val="18"/>
                <w:szCs w:val="18"/>
              </w:rPr>
            </w:pPr>
            <w:r w:rsidRPr="00D53148">
              <w:rPr>
                <w:b/>
                <w:sz w:val="18"/>
                <w:szCs w:val="18"/>
              </w:rPr>
              <w:t>800,0</w:t>
            </w:r>
          </w:p>
        </w:tc>
        <w:tc>
          <w:tcPr>
            <w:tcW w:w="3512" w:type="dxa"/>
            <w:vMerge w:val="restart"/>
          </w:tcPr>
          <w:p w:rsidR="00864220" w:rsidRPr="00D53148" w:rsidRDefault="00864220" w:rsidP="00D2399C">
            <w:pPr>
              <w:widowControl w:val="0"/>
              <w:autoSpaceDE w:val="0"/>
              <w:autoSpaceDN w:val="0"/>
              <w:adjustRightInd w:val="0"/>
              <w:rPr>
                <w:sz w:val="18"/>
                <w:szCs w:val="18"/>
              </w:rPr>
            </w:pPr>
            <w:r w:rsidRPr="00D53148">
              <w:rPr>
                <w:sz w:val="18"/>
                <w:szCs w:val="18"/>
              </w:rPr>
              <w:t xml:space="preserve">Произведен капитальный ремонт 260 п.м. ветхих сетей теплоснабжения </w:t>
            </w:r>
          </w:p>
        </w:tc>
      </w:tr>
      <w:tr w:rsidR="00864220" w:rsidRPr="00D53148" w:rsidTr="00386F33">
        <w:trPr>
          <w:gridAfter w:val="7"/>
          <w:wAfter w:w="16469" w:type="dxa"/>
          <w:trHeight w:val="320"/>
          <w:tblCellSpacing w:w="5" w:type="nil"/>
        </w:trPr>
        <w:tc>
          <w:tcPr>
            <w:tcW w:w="752" w:type="dxa"/>
            <w:vMerge/>
          </w:tcPr>
          <w:p w:rsidR="00864220" w:rsidRPr="00D53148" w:rsidRDefault="00864220" w:rsidP="00A11E34">
            <w:pPr>
              <w:pStyle w:val="ConsPlusNormal"/>
              <w:ind w:firstLine="0"/>
              <w:jc w:val="both"/>
              <w:rPr>
                <w:rFonts w:ascii="Times New Roman" w:hAnsi="Times New Roman"/>
                <w:sz w:val="18"/>
                <w:szCs w:val="18"/>
              </w:rPr>
            </w:pPr>
          </w:p>
        </w:tc>
        <w:tc>
          <w:tcPr>
            <w:tcW w:w="2256" w:type="dxa"/>
            <w:vMerge/>
          </w:tcPr>
          <w:p w:rsidR="00864220" w:rsidRPr="00D53148" w:rsidRDefault="00864220" w:rsidP="00A11E34">
            <w:pPr>
              <w:pStyle w:val="ConsPlusNormal"/>
              <w:ind w:firstLine="0"/>
              <w:jc w:val="both"/>
              <w:rPr>
                <w:rFonts w:ascii="Times New Roman" w:hAnsi="Times New Roman"/>
                <w:sz w:val="18"/>
                <w:szCs w:val="18"/>
              </w:rPr>
            </w:pPr>
          </w:p>
        </w:tc>
        <w:tc>
          <w:tcPr>
            <w:tcW w:w="752" w:type="dxa"/>
            <w:vMerge/>
          </w:tcPr>
          <w:p w:rsidR="00864220" w:rsidRPr="00D53148" w:rsidRDefault="00864220" w:rsidP="00A11E34">
            <w:pPr>
              <w:pStyle w:val="ConsPlusNormal"/>
              <w:ind w:firstLine="0"/>
              <w:jc w:val="both"/>
              <w:rPr>
                <w:rFonts w:ascii="Times New Roman" w:hAnsi="Times New Roman"/>
                <w:sz w:val="18"/>
                <w:szCs w:val="18"/>
              </w:rPr>
            </w:pPr>
          </w:p>
        </w:tc>
        <w:tc>
          <w:tcPr>
            <w:tcW w:w="1974" w:type="dxa"/>
            <w:vMerge/>
          </w:tcPr>
          <w:p w:rsidR="00864220" w:rsidRPr="00D53148" w:rsidRDefault="00864220" w:rsidP="00A11E34">
            <w:pPr>
              <w:pStyle w:val="ConsPlusNormal"/>
              <w:ind w:firstLine="0"/>
              <w:jc w:val="both"/>
              <w:rPr>
                <w:rFonts w:ascii="Times New Roman" w:hAnsi="Times New Roman"/>
                <w:sz w:val="18"/>
                <w:szCs w:val="18"/>
              </w:rPr>
            </w:pPr>
          </w:p>
        </w:tc>
        <w:tc>
          <w:tcPr>
            <w:tcW w:w="658" w:type="dxa"/>
          </w:tcPr>
          <w:p w:rsidR="00864220" w:rsidRPr="00D53148" w:rsidRDefault="00864220" w:rsidP="00D2399C">
            <w:pPr>
              <w:widowControl w:val="0"/>
              <w:autoSpaceDE w:val="0"/>
              <w:autoSpaceDN w:val="0"/>
              <w:adjustRightInd w:val="0"/>
              <w:rPr>
                <w:sz w:val="18"/>
                <w:szCs w:val="18"/>
              </w:rPr>
            </w:pPr>
            <w:r w:rsidRPr="00D53148">
              <w:rPr>
                <w:sz w:val="18"/>
                <w:szCs w:val="18"/>
              </w:rPr>
              <w:t>2022</w:t>
            </w: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800,0</w:t>
            </w:r>
          </w:p>
        </w:tc>
        <w:tc>
          <w:tcPr>
            <w:tcW w:w="1222"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p>
        </w:tc>
        <w:tc>
          <w:tcPr>
            <w:tcW w:w="940" w:type="dxa"/>
          </w:tcPr>
          <w:p w:rsidR="00864220" w:rsidRPr="00D53148" w:rsidRDefault="00864220" w:rsidP="00D2399C">
            <w:pPr>
              <w:widowControl w:val="0"/>
              <w:autoSpaceDE w:val="0"/>
              <w:autoSpaceDN w:val="0"/>
              <w:adjustRightInd w:val="0"/>
              <w:rPr>
                <w:sz w:val="18"/>
                <w:szCs w:val="18"/>
              </w:rPr>
            </w:pPr>
          </w:p>
        </w:tc>
        <w:tc>
          <w:tcPr>
            <w:tcW w:w="1034" w:type="dxa"/>
          </w:tcPr>
          <w:p w:rsidR="00864220" w:rsidRPr="00D53148" w:rsidRDefault="00864220" w:rsidP="00D2399C">
            <w:pPr>
              <w:widowControl w:val="0"/>
              <w:autoSpaceDE w:val="0"/>
              <w:autoSpaceDN w:val="0"/>
              <w:adjustRightInd w:val="0"/>
              <w:rPr>
                <w:sz w:val="18"/>
                <w:szCs w:val="18"/>
              </w:rPr>
            </w:pPr>
            <w:r w:rsidRPr="00D53148">
              <w:rPr>
                <w:sz w:val="18"/>
                <w:szCs w:val="18"/>
              </w:rPr>
              <w:t>800,0</w:t>
            </w:r>
          </w:p>
        </w:tc>
        <w:tc>
          <w:tcPr>
            <w:tcW w:w="3512" w:type="dxa"/>
            <w:vMerge/>
          </w:tcPr>
          <w:p w:rsidR="00864220" w:rsidRPr="00D53148" w:rsidRDefault="00864220"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val="restart"/>
          </w:tcPr>
          <w:p w:rsidR="003409FF" w:rsidRPr="00D53148" w:rsidRDefault="003409FF" w:rsidP="00786A7F">
            <w:pPr>
              <w:widowControl w:val="0"/>
              <w:autoSpaceDE w:val="0"/>
              <w:autoSpaceDN w:val="0"/>
              <w:adjustRightInd w:val="0"/>
              <w:rPr>
                <w:sz w:val="18"/>
                <w:szCs w:val="18"/>
              </w:rPr>
            </w:pPr>
            <w:r w:rsidRPr="00D53148">
              <w:rPr>
                <w:sz w:val="18"/>
                <w:szCs w:val="18"/>
              </w:rPr>
              <w:t>Итого  по  мероприятиям в сфере теплоснабжения</w:t>
            </w:r>
          </w:p>
        </w:tc>
        <w:tc>
          <w:tcPr>
            <w:tcW w:w="658" w:type="dxa"/>
          </w:tcPr>
          <w:p w:rsidR="003409FF" w:rsidRPr="00D53148" w:rsidRDefault="003409FF" w:rsidP="00D2399C">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535FAE" w:rsidP="00D2399C">
            <w:pPr>
              <w:widowControl w:val="0"/>
              <w:autoSpaceDE w:val="0"/>
              <w:autoSpaceDN w:val="0"/>
              <w:adjustRightInd w:val="0"/>
              <w:rPr>
                <w:b/>
                <w:sz w:val="18"/>
                <w:szCs w:val="18"/>
              </w:rPr>
            </w:pPr>
            <w:r w:rsidRPr="00D53148">
              <w:rPr>
                <w:b/>
                <w:sz w:val="18"/>
                <w:szCs w:val="18"/>
              </w:rPr>
              <w:t>20690,0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p>
        </w:tc>
        <w:tc>
          <w:tcPr>
            <w:tcW w:w="940" w:type="dxa"/>
          </w:tcPr>
          <w:p w:rsidR="003409FF" w:rsidRPr="00D53148" w:rsidRDefault="00535FAE" w:rsidP="00D2399C">
            <w:pPr>
              <w:widowControl w:val="0"/>
              <w:autoSpaceDE w:val="0"/>
              <w:autoSpaceDN w:val="0"/>
              <w:adjustRightInd w:val="0"/>
              <w:rPr>
                <w:b/>
                <w:sz w:val="18"/>
                <w:szCs w:val="18"/>
              </w:rPr>
            </w:pPr>
            <w:r w:rsidRPr="00D53148">
              <w:rPr>
                <w:b/>
                <w:sz w:val="18"/>
                <w:szCs w:val="18"/>
              </w:rPr>
              <w:t>400,0</w:t>
            </w:r>
          </w:p>
        </w:tc>
        <w:tc>
          <w:tcPr>
            <w:tcW w:w="1034" w:type="dxa"/>
          </w:tcPr>
          <w:p w:rsidR="003409FF" w:rsidRPr="00D53148" w:rsidRDefault="00535FAE" w:rsidP="00D2399C">
            <w:pPr>
              <w:widowControl w:val="0"/>
              <w:autoSpaceDE w:val="0"/>
              <w:autoSpaceDN w:val="0"/>
              <w:adjustRightInd w:val="0"/>
              <w:rPr>
                <w:b/>
                <w:sz w:val="18"/>
                <w:szCs w:val="18"/>
              </w:rPr>
            </w:pPr>
            <w:r w:rsidRPr="00D53148">
              <w:rPr>
                <w:b/>
                <w:sz w:val="18"/>
                <w:szCs w:val="18"/>
              </w:rPr>
              <w:t>20290,0</w:t>
            </w:r>
          </w:p>
        </w:tc>
        <w:tc>
          <w:tcPr>
            <w:tcW w:w="3512" w:type="dxa"/>
            <w:vMerge w:val="restart"/>
          </w:tcPr>
          <w:p w:rsidR="003409FF" w:rsidRPr="00D53148" w:rsidRDefault="00535FAE" w:rsidP="003409FF">
            <w:pPr>
              <w:widowControl w:val="0"/>
              <w:autoSpaceDE w:val="0"/>
              <w:autoSpaceDN w:val="0"/>
              <w:adjustRightInd w:val="0"/>
              <w:rPr>
                <w:sz w:val="18"/>
                <w:szCs w:val="18"/>
              </w:rPr>
            </w:pPr>
            <w:r w:rsidRPr="00D53148">
              <w:rPr>
                <w:sz w:val="18"/>
                <w:szCs w:val="18"/>
              </w:rPr>
              <w:t>-</w:t>
            </w:r>
            <w:r w:rsidR="003409FF" w:rsidRPr="00D53148">
              <w:rPr>
                <w:sz w:val="18"/>
                <w:szCs w:val="18"/>
              </w:rPr>
              <w:t>Модернизировано оборудование котельнойул.Футбольная, 3а</w:t>
            </w:r>
            <w:r w:rsidRPr="00D53148">
              <w:rPr>
                <w:sz w:val="18"/>
                <w:szCs w:val="18"/>
              </w:rPr>
              <w:t>;</w:t>
            </w:r>
          </w:p>
          <w:p w:rsidR="00535FAE" w:rsidRPr="00D53148" w:rsidRDefault="00535FAE" w:rsidP="003409FF">
            <w:pPr>
              <w:widowControl w:val="0"/>
              <w:autoSpaceDE w:val="0"/>
              <w:autoSpaceDN w:val="0"/>
              <w:adjustRightInd w:val="0"/>
              <w:rPr>
                <w:sz w:val="18"/>
                <w:szCs w:val="18"/>
              </w:rPr>
            </w:pPr>
            <w:r w:rsidRPr="00D53148">
              <w:rPr>
                <w:sz w:val="18"/>
                <w:szCs w:val="18"/>
              </w:rPr>
              <w:t>-Модернизировано оборудование котельной д.Серебрянка;</w:t>
            </w:r>
          </w:p>
          <w:p w:rsidR="00535FAE" w:rsidRPr="00D53148" w:rsidRDefault="00535FAE" w:rsidP="003409FF">
            <w:pPr>
              <w:widowControl w:val="0"/>
              <w:autoSpaceDE w:val="0"/>
              <w:autoSpaceDN w:val="0"/>
              <w:adjustRightInd w:val="0"/>
              <w:rPr>
                <w:sz w:val="18"/>
                <w:szCs w:val="18"/>
              </w:rPr>
            </w:pPr>
            <w:r w:rsidRPr="00D53148">
              <w:rPr>
                <w:sz w:val="18"/>
                <w:szCs w:val="18"/>
              </w:rPr>
              <w:t>-Модернизировано оборудование котельной Мурзицы, ул.Новая Стройка</w:t>
            </w:r>
          </w:p>
          <w:p w:rsidR="00535FAE" w:rsidRPr="00D53148" w:rsidRDefault="00535FAE" w:rsidP="003409FF">
            <w:pPr>
              <w:widowControl w:val="0"/>
              <w:autoSpaceDE w:val="0"/>
              <w:autoSpaceDN w:val="0"/>
              <w:adjustRightInd w:val="0"/>
              <w:rPr>
                <w:sz w:val="18"/>
                <w:szCs w:val="18"/>
              </w:rPr>
            </w:pPr>
            <w:r w:rsidRPr="00D53148">
              <w:rPr>
                <w:sz w:val="18"/>
                <w:szCs w:val="18"/>
              </w:rPr>
              <w:t>-Модернизировано оборудование теплового пункта от котельной Циолковского, 37а</w:t>
            </w:r>
          </w:p>
          <w:p w:rsidR="00535FAE" w:rsidRPr="00D53148" w:rsidRDefault="00535FAE" w:rsidP="003409FF">
            <w:pPr>
              <w:widowControl w:val="0"/>
              <w:autoSpaceDE w:val="0"/>
              <w:autoSpaceDN w:val="0"/>
              <w:adjustRightInd w:val="0"/>
              <w:rPr>
                <w:sz w:val="18"/>
                <w:szCs w:val="18"/>
              </w:rPr>
            </w:pPr>
            <w:r w:rsidRPr="00D53148">
              <w:rPr>
                <w:sz w:val="18"/>
                <w:szCs w:val="18"/>
              </w:rPr>
              <w:t>-Модернизировано оборудование котельной Мурзицы ул.Гагарина</w:t>
            </w:r>
          </w:p>
          <w:p w:rsidR="00535FAE" w:rsidRPr="00D53148" w:rsidRDefault="00535FAE" w:rsidP="003409FF">
            <w:pPr>
              <w:widowControl w:val="0"/>
              <w:autoSpaceDE w:val="0"/>
              <w:autoSpaceDN w:val="0"/>
              <w:adjustRightInd w:val="0"/>
              <w:rPr>
                <w:sz w:val="18"/>
                <w:szCs w:val="18"/>
              </w:rPr>
            </w:pPr>
            <w:r w:rsidRPr="00D53148">
              <w:rPr>
                <w:sz w:val="18"/>
                <w:szCs w:val="18"/>
              </w:rPr>
              <w:t xml:space="preserve">-Переведена система теплоснабжения ДК с.п.Молочной фермы с твердого топлива на газ </w:t>
            </w:r>
          </w:p>
          <w:p w:rsidR="00535FAE" w:rsidRPr="00D53148" w:rsidRDefault="00535FAE" w:rsidP="003409FF">
            <w:pPr>
              <w:widowControl w:val="0"/>
              <w:autoSpaceDE w:val="0"/>
              <w:autoSpaceDN w:val="0"/>
              <w:adjustRightInd w:val="0"/>
              <w:rPr>
                <w:sz w:val="18"/>
                <w:szCs w:val="18"/>
              </w:rPr>
            </w:pPr>
            <w:r w:rsidRPr="00D53148">
              <w:rPr>
                <w:sz w:val="18"/>
                <w:szCs w:val="18"/>
              </w:rPr>
              <w:t xml:space="preserve"> -Произведен капитальный ремонт 840 п.м. </w:t>
            </w:r>
            <w:r w:rsidRPr="00D53148">
              <w:rPr>
                <w:sz w:val="18"/>
                <w:szCs w:val="18"/>
              </w:rPr>
              <w:lastRenderedPageBreak/>
              <w:t>теплотрассы отопления и ГВС от котельной КВ-ТС до ТК№8 в р.п.Гремячево</w:t>
            </w:r>
          </w:p>
          <w:p w:rsidR="00535FAE" w:rsidRPr="00D53148" w:rsidRDefault="00535FAE" w:rsidP="003409FF">
            <w:pPr>
              <w:widowControl w:val="0"/>
              <w:autoSpaceDE w:val="0"/>
              <w:autoSpaceDN w:val="0"/>
              <w:adjustRightInd w:val="0"/>
              <w:rPr>
                <w:sz w:val="18"/>
                <w:szCs w:val="18"/>
              </w:rPr>
            </w:pPr>
            <w:r w:rsidRPr="00D53148">
              <w:rPr>
                <w:sz w:val="18"/>
                <w:szCs w:val="18"/>
              </w:rPr>
              <w:t xml:space="preserve"> -Произведен капитальный ремонт 260 п.м. ветхих сетей теплоснабжения   </w:t>
            </w: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2440,0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F702CA" w:rsidP="00D2399C">
            <w:pPr>
              <w:widowControl w:val="0"/>
              <w:autoSpaceDE w:val="0"/>
              <w:autoSpaceDN w:val="0"/>
              <w:adjustRightInd w:val="0"/>
              <w:rPr>
                <w:sz w:val="18"/>
                <w:szCs w:val="18"/>
              </w:rPr>
            </w:pPr>
            <w:r w:rsidRPr="00D53148">
              <w:rPr>
                <w:sz w:val="18"/>
                <w:szCs w:val="18"/>
              </w:rPr>
              <w:t>150,0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2440,0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6760,0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F702CA" w:rsidP="00D2399C">
            <w:pPr>
              <w:widowControl w:val="0"/>
              <w:autoSpaceDE w:val="0"/>
              <w:autoSpaceDN w:val="0"/>
              <w:adjustRightInd w:val="0"/>
              <w:rPr>
                <w:sz w:val="18"/>
                <w:szCs w:val="18"/>
              </w:rPr>
            </w:pPr>
            <w:r w:rsidRPr="00D53148">
              <w:rPr>
                <w:sz w:val="18"/>
                <w:szCs w:val="18"/>
              </w:rPr>
              <w:t>250,0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6760,0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4760,0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4760,0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2021</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4765,0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4765,0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2022</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1565,0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1565,0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trHeight w:val="320"/>
          <w:tblCellSpacing w:w="5" w:type="nil"/>
        </w:trPr>
        <w:tc>
          <w:tcPr>
            <w:tcW w:w="15168" w:type="dxa"/>
            <w:gridSpan w:val="11"/>
          </w:tcPr>
          <w:p w:rsidR="003409FF" w:rsidRPr="00D53148" w:rsidRDefault="003409FF" w:rsidP="00506D83">
            <w:pPr>
              <w:pStyle w:val="aff1"/>
              <w:widowControl w:val="0"/>
              <w:numPr>
                <w:ilvl w:val="0"/>
                <w:numId w:val="10"/>
              </w:numPr>
              <w:autoSpaceDE w:val="0"/>
              <w:autoSpaceDN w:val="0"/>
              <w:adjustRightInd w:val="0"/>
              <w:jc w:val="center"/>
              <w:rPr>
                <w:b/>
                <w:sz w:val="18"/>
                <w:szCs w:val="18"/>
              </w:rPr>
            </w:pPr>
            <w:r w:rsidRPr="00D53148">
              <w:rPr>
                <w:b/>
                <w:sz w:val="18"/>
                <w:szCs w:val="18"/>
              </w:rPr>
              <w:lastRenderedPageBreak/>
              <w:t>Мероприятия по установке общедомовых приборов учета</w:t>
            </w:r>
          </w:p>
        </w:tc>
        <w:tc>
          <w:tcPr>
            <w:tcW w:w="2717" w:type="dxa"/>
          </w:tcPr>
          <w:p w:rsidR="003409FF" w:rsidRPr="00D53148" w:rsidRDefault="003409FF">
            <w:pPr>
              <w:spacing w:after="200" w:line="276" w:lineRule="auto"/>
            </w:pPr>
          </w:p>
        </w:tc>
        <w:tc>
          <w:tcPr>
            <w:tcW w:w="2292" w:type="dxa"/>
          </w:tcPr>
          <w:p w:rsidR="003409FF" w:rsidRPr="00D53148" w:rsidRDefault="003409FF">
            <w:pPr>
              <w:spacing w:after="200" w:line="276" w:lineRule="auto"/>
            </w:pPr>
          </w:p>
        </w:tc>
        <w:tc>
          <w:tcPr>
            <w:tcW w:w="2292" w:type="dxa"/>
          </w:tcPr>
          <w:p w:rsidR="003409FF" w:rsidRPr="00D53148" w:rsidRDefault="003409FF">
            <w:pPr>
              <w:spacing w:after="200" w:line="276" w:lineRule="auto"/>
            </w:pPr>
          </w:p>
        </w:tc>
        <w:tc>
          <w:tcPr>
            <w:tcW w:w="2292" w:type="dxa"/>
          </w:tcPr>
          <w:p w:rsidR="003409FF" w:rsidRPr="00D53148" w:rsidRDefault="003409FF">
            <w:pPr>
              <w:spacing w:after="200" w:line="276" w:lineRule="auto"/>
            </w:pPr>
          </w:p>
        </w:tc>
        <w:tc>
          <w:tcPr>
            <w:tcW w:w="2292" w:type="dxa"/>
          </w:tcPr>
          <w:p w:rsidR="003409FF" w:rsidRPr="00D53148" w:rsidRDefault="003409FF">
            <w:pPr>
              <w:spacing w:after="200" w:line="276" w:lineRule="auto"/>
            </w:pPr>
          </w:p>
        </w:tc>
        <w:tc>
          <w:tcPr>
            <w:tcW w:w="2292" w:type="dxa"/>
          </w:tcPr>
          <w:p w:rsidR="003409FF" w:rsidRPr="00D53148" w:rsidRDefault="003409FF">
            <w:pPr>
              <w:spacing w:after="200" w:line="276" w:lineRule="auto"/>
            </w:pPr>
          </w:p>
        </w:tc>
        <w:tc>
          <w:tcPr>
            <w:tcW w:w="2292" w:type="dxa"/>
          </w:tcPr>
          <w:p w:rsidR="003409FF" w:rsidRPr="00D53148" w:rsidRDefault="003409FF" w:rsidP="003409FF">
            <w:pPr>
              <w:widowControl w:val="0"/>
              <w:autoSpaceDE w:val="0"/>
              <w:autoSpaceDN w:val="0"/>
              <w:adjustRightInd w:val="0"/>
              <w:rPr>
                <w:sz w:val="18"/>
                <w:szCs w:val="18"/>
              </w:rPr>
            </w:pPr>
            <w:r w:rsidRPr="00D53148">
              <w:rPr>
                <w:sz w:val="18"/>
                <w:szCs w:val="18"/>
              </w:rPr>
              <w:t>Модернизировано оборудование котельной Мурзицы ул.Гагарина</w:t>
            </w: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bookmarkStart w:id="26" w:name="Par885"/>
            <w:bookmarkEnd w:id="26"/>
            <w:r w:rsidRPr="00D53148">
              <w:rPr>
                <w:sz w:val="18"/>
                <w:szCs w:val="18"/>
              </w:rPr>
              <w:t>1.</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Оснащение          МКД</w:t>
            </w:r>
          </w:p>
          <w:p w:rsidR="003409FF" w:rsidRPr="00D53148" w:rsidRDefault="003409FF" w:rsidP="00D2399C">
            <w:pPr>
              <w:widowControl w:val="0"/>
              <w:autoSpaceDE w:val="0"/>
              <w:autoSpaceDN w:val="0"/>
              <w:adjustRightInd w:val="0"/>
              <w:rPr>
                <w:sz w:val="18"/>
                <w:szCs w:val="18"/>
              </w:rPr>
            </w:pPr>
            <w:r w:rsidRPr="00D53148">
              <w:rPr>
                <w:sz w:val="18"/>
                <w:szCs w:val="18"/>
              </w:rPr>
              <w:t>общедомовыми приборами</w:t>
            </w:r>
          </w:p>
          <w:p w:rsidR="003409FF" w:rsidRPr="00D53148" w:rsidRDefault="003409FF" w:rsidP="00D2399C">
            <w:pPr>
              <w:widowControl w:val="0"/>
              <w:autoSpaceDE w:val="0"/>
              <w:autoSpaceDN w:val="0"/>
              <w:adjustRightInd w:val="0"/>
              <w:rPr>
                <w:sz w:val="18"/>
                <w:szCs w:val="18"/>
              </w:rPr>
            </w:pPr>
            <w:r w:rsidRPr="00D53148">
              <w:rPr>
                <w:sz w:val="18"/>
                <w:szCs w:val="18"/>
              </w:rPr>
              <w:t xml:space="preserve">учета холодной воды   </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2018-2020</w:t>
            </w:r>
          </w:p>
        </w:tc>
        <w:tc>
          <w:tcPr>
            <w:tcW w:w="1974" w:type="dxa"/>
            <w:vMerge w:val="restart"/>
          </w:tcPr>
          <w:p w:rsidR="003409FF" w:rsidRPr="00D53148" w:rsidRDefault="003409FF" w:rsidP="00FA55FD">
            <w:pPr>
              <w:widowControl w:val="0"/>
              <w:autoSpaceDE w:val="0"/>
              <w:autoSpaceDN w:val="0"/>
              <w:adjustRightInd w:val="0"/>
              <w:rPr>
                <w:sz w:val="18"/>
                <w:szCs w:val="18"/>
              </w:rPr>
            </w:pPr>
            <w:r w:rsidRPr="00D53148">
              <w:rPr>
                <w:sz w:val="18"/>
                <w:szCs w:val="18"/>
              </w:rPr>
              <w:t>МУП «Райводоканал»</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5640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5640</w:t>
            </w: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Будет установлено 47 общедомовых приборов учета холодной воды в многоквартирных домах</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2040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2040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Оснащение          МКД</w:t>
            </w:r>
          </w:p>
          <w:p w:rsidR="003409FF" w:rsidRPr="00D53148" w:rsidRDefault="003409FF" w:rsidP="00D2399C">
            <w:pPr>
              <w:widowControl w:val="0"/>
              <w:autoSpaceDE w:val="0"/>
              <w:autoSpaceDN w:val="0"/>
              <w:adjustRightInd w:val="0"/>
              <w:rPr>
                <w:sz w:val="18"/>
                <w:szCs w:val="18"/>
              </w:rPr>
            </w:pPr>
            <w:r w:rsidRPr="00D53148">
              <w:rPr>
                <w:sz w:val="18"/>
                <w:szCs w:val="18"/>
              </w:rPr>
              <w:t>общедомовыми приборами</w:t>
            </w:r>
          </w:p>
          <w:p w:rsidR="003409FF" w:rsidRPr="00D53148" w:rsidRDefault="003409FF" w:rsidP="00D2399C">
            <w:pPr>
              <w:widowControl w:val="0"/>
              <w:autoSpaceDE w:val="0"/>
              <w:autoSpaceDN w:val="0"/>
              <w:adjustRightInd w:val="0"/>
              <w:rPr>
                <w:sz w:val="18"/>
                <w:szCs w:val="18"/>
              </w:rPr>
            </w:pPr>
            <w:r w:rsidRPr="00D53148">
              <w:rPr>
                <w:sz w:val="18"/>
                <w:szCs w:val="18"/>
              </w:rPr>
              <w:t>учета тепловой энергии</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2019-2023</w:t>
            </w:r>
          </w:p>
        </w:tc>
        <w:tc>
          <w:tcPr>
            <w:tcW w:w="1974"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Домоуправляющие</w:t>
            </w:r>
          </w:p>
          <w:p w:rsidR="003409FF" w:rsidRPr="00D53148" w:rsidRDefault="003409FF" w:rsidP="00B6342E">
            <w:pPr>
              <w:widowControl w:val="0"/>
              <w:autoSpaceDE w:val="0"/>
              <w:autoSpaceDN w:val="0"/>
              <w:adjustRightInd w:val="0"/>
              <w:rPr>
                <w:sz w:val="18"/>
                <w:szCs w:val="18"/>
              </w:rPr>
            </w:pPr>
            <w:r w:rsidRPr="00D53148">
              <w:rPr>
                <w:sz w:val="18"/>
                <w:szCs w:val="18"/>
              </w:rPr>
              <w:t>компании, ТСЖ, ЖСК, ресурсоснабжающие организации</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3000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3000</w:t>
            </w: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Будет установлено 15 общедомовых приборов учета тепловой энергии в многоквартирных домах        </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2021</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2022</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2023</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3.</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Оснащение          МКД</w:t>
            </w:r>
          </w:p>
          <w:p w:rsidR="003409FF" w:rsidRPr="00D53148" w:rsidRDefault="003409FF" w:rsidP="00D2399C">
            <w:pPr>
              <w:widowControl w:val="0"/>
              <w:autoSpaceDE w:val="0"/>
              <w:autoSpaceDN w:val="0"/>
              <w:adjustRightInd w:val="0"/>
              <w:rPr>
                <w:sz w:val="18"/>
                <w:szCs w:val="18"/>
              </w:rPr>
            </w:pPr>
            <w:r w:rsidRPr="00D53148">
              <w:rPr>
                <w:sz w:val="18"/>
                <w:szCs w:val="18"/>
              </w:rPr>
              <w:t>общедомовыми приборами</w:t>
            </w:r>
          </w:p>
          <w:p w:rsidR="003409FF" w:rsidRPr="00D53148" w:rsidRDefault="003409FF" w:rsidP="00D2399C">
            <w:pPr>
              <w:widowControl w:val="0"/>
              <w:autoSpaceDE w:val="0"/>
              <w:autoSpaceDN w:val="0"/>
              <w:adjustRightInd w:val="0"/>
              <w:rPr>
                <w:sz w:val="18"/>
                <w:szCs w:val="18"/>
              </w:rPr>
            </w:pPr>
            <w:r w:rsidRPr="00D53148">
              <w:rPr>
                <w:sz w:val="18"/>
                <w:szCs w:val="18"/>
              </w:rPr>
              <w:t xml:space="preserve">учета горячей воды    </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2023-2027</w:t>
            </w:r>
          </w:p>
        </w:tc>
        <w:tc>
          <w:tcPr>
            <w:tcW w:w="1974"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Ресурсоснабжающие организации, управляющие компании</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3000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3000</w:t>
            </w: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Будет установлено 20 общедомовых приборов учета горячей воды в многоквартирных домах        </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2021</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2024</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2026</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2027</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4.</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Оснащение          МКД</w:t>
            </w:r>
          </w:p>
          <w:p w:rsidR="003409FF" w:rsidRPr="00D53148" w:rsidRDefault="003409FF" w:rsidP="00D2399C">
            <w:pPr>
              <w:widowControl w:val="0"/>
              <w:autoSpaceDE w:val="0"/>
              <w:autoSpaceDN w:val="0"/>
              <w:adjustRightInd w:val="0"/>
              <w:rPr>
                <w:sz w:val="18"/>
                <w:szCs w:val="18"/>
              </w:rPr>
            </w:pPr>
            <w:r w:rsidRPr="00D53148">
              <w:rPr>
                <w:sz w:val="18"/>
                <w:szCs w:val="18"/>
              </w:rPr>
              <w:lastRenderedPageBreak/>
              <w:t>общедомовыми приборами</w:t>
            </w:r>
          </w:p>
          <w:p w:rsidR="003409FF" w:rsidRPr="00D53148" w:rsidRDefault="003409FF" w:rsidP="00D2399C">
            <w:pPr>
              <w:widowControl w:val="0"/>
              <w:autoSpaceDE w:val="0"/>
              <w:autoSpaceDN w:val="0"/>
              <w:adjustRightInd w:val="0"/>
              <w:rPr>
                <w:sz w:val="18"/>
                <w:szCs w:val="18"/>
              </w:rPr>
            </w:pPr>
            <w:r w:rsidRPr="00D53148">
              <w:rPr>
                <w:sz w:val="18"/>
                <w:szCs w:val="18"/>
              </w:rPr>
              <w:t>учета    электрической</w:t>
            </w:r>
          </w:p>
          <w:p w:rsidR="003409FF" w:rsidRPr="00D53148" w:rsidRDefault="003409FF" w:rsidP="00D2399C">
            <w:pPr>
              <w:widowControl w:val="0"/>
              <w:autoSpaceDE w:val="0"/>
              <w:autoSpaceDN w:val="0"/>
              <w:adjustRightInd w:val="0"/>
              <w:rPr>
                <w:sz w:val="18"/>
                <w:szCs w:val="18"/>
              </w:rPr>
            </w:pPr>
            <w:r w:rsidRPr="00D53148">
              <w:rPr>
                <w:sz w:val="18"/>
                <w:szCs w:val="18"/>
              </w:rPr>
              <w:t xml:space="preserve">энергии               </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lastRenderedPageBreak/>
              <w:t>2020-</w:t>
            </w:r>
            <w:r w:rsidRPr="00D53148">
              <w:rPr>
                <w:sz w:val="18"/>
                <w:szCs w:val="18"/>
              </w:rPr>
              <w:lastRenderedPageBreak/>
              <w:t>2022</w:t>
            </w:r>
          </w:p>
        </w:tc>
        <w:tc>
          <w:tcPr>
            <w:tcW w:w="1974"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lastRenderedPageBreak/>
              <w:t xml:space="preserve">Ресурсоснабжающие </w:t>
            </w:r>
            <w:r w:rsidRPr="00D53148">
              <w:rPr>
                <w:sz w:val="18"/>
                <w:szCs w:val="18"/>
              </w:rPr>
              <w:lastRenderedPageBreak/>
              <w:t>организации, управляющие компании</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lastRenderedPageBreak/>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210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3409FF">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210</w:t>
            </w: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Будет установлено 7 общедомовых </w:t>
            </w:r>
            <w:r w:rsidRPr="00D53148">
              <w:rPr>
                <w:sz w:val="18"/>
                <w:szCs w:val="18"/>
              </w:rPr>
              <w:lastRenderedPageBreak/>
              <w:t xml:space="preserve">приборов учета электрической энергии в многоквартирных домах        </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2021</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90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90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2022</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val="restart"/>
          </w:tcPr>
          <w:p w:rsidR="003409FF" w:rsidRPr="00D53148" w:rsidRDefault="003409FF" w:rsidP="00AD39BE">
            <w:pPr>
              <w:widowControl w:val="0"/>
              <w:autoSpaceDE w:val="0"/>
              <w:autoSpaceDN w:val="0"/>
              <w:adjustRightInd w:val="0"/>
              <w:rPr>
                <w:sz w:val="18"/>
                <w:szCs w:val="18"/>
              </w:rPr>
            </w:pPr>
            <w:r w:rsidRPr="00D53148">
              <w:rPr>
                <w:sz w:val="18"/>
                <w:szCs w:val="18"/>
              </w:rPr>
              <w:t>Итого по мероприятиям по установке общедомовых приборов учета</w:t>
            </w:r>
          </w:p>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11850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11850</w:t>
            </w: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Будет установлено:</w:t>
            </w:r>
          </w:p>
          <w:p w:rsidR="003409FF" w:rsidRPr="00D53148" w:rsidRDefault="003409FF" w:rsidP="00D2399C">
            <w:pPr>
              <w:widowControl w:val="0"/>
              <w:autoSpaceDE w:val="0"/>
              <w:autoSpaceDN w:val="0"/>
              <w:adjustRightInd w:val="0"/>
              <w:rPr>
                <w:sz w:val="18"/>
                <w:szCs w:val="18"/>
              </w:rPr>
            </w:pPr>
            <w:r w:rsidRPr="00D53148">
              <w:rPr>
                <w:sz w:val="18"/>
                <w:szCs w:val="18"/>
              </w:rPr>
              <w:t>-  47 общедомовых приборов учета холодной воды в многоквартирных домах;</w:t>
            </w:r>
          </w:p>
          <w:p w:rsidR="003409FF" w:rsidRPr="00D53148" w:rsidRDefault="003409FF" w:rsidP="00D2399C">
            <w:pPr>
              <w:widowControl w:val="0"/>
              <w:autoSpaceDE w:val="0"/>
              <w:autoSpaceDN w:val="0"/>
              <w:adjustRightInd w:val="0"/>
              <w:rPr>
                <w:sz w:val="18"/>
                <w:szCs w:val="18"/>
              </w:rPr>
            </w:pPr>
            <w:r w:rsidRPr="00D53148">
              <w:rPr>
                <w:sz w:val="18"/>
                <w:szCs w:val="18"/>
              </w:rPr>
              <w:t>- 15 общедомовых приборов учета тепловой энергии в многоквартирных домах;</w:t>
            </w:r>
          </w:p>
          <w:p w:rsidR="003409FF" w:rsidRPr="00D53148" w:rsidRDefault="003409FF" w:rsidP="00D2399C">
            <w:pPr>
              <w:widowControl w:val="0"/>
              <w:autoSpaceDE w:val="0"/>
              <w:autoSpaceDN w:val="0"/>
              <w:adjustRightInd w:val="0"/>
              <w:rPr>
                <w:sz w:val="18"/>
                <w:szCs w:val="18"/>
              </w:rPr>
            </w:pPr>
            <w:r w:rsidRPr="00D53148">
              <w:rPr>
                <w:sz w:val="18"/>
                <w:szCs w:val="18"/>
              </w:rPr>
              <w:t>- 20 общедомовых приборов учета горячей воды в многоквартирных домах;</w:t>
            </w:r>
          </w:p>
          <w:p w:rsidR="003409FF" w:rsidRPr="00D53148" w:rsidRDefault="003409FF" w:rsidP="00D2399C">
            <w:pPr>
              <w:widowControl w:val="0"/>
              <w:autoSpaceDE w:val="0"/>
              <w:autoSpaceDN w:val="0"/>
              <w:adjustRightInd w:val="0"/>
              <w:rPr>
                <w:sz w:val="18"/>
                <w:szCs w:val="18"/>
              </w:rPr>
            </w:pPr>
            <w:r w:rsidRPr="00D53148">
              <w:rPr>
                <w:sz w:val="18"/>
                <w:szCs w:val="18"/>
              </w:rPr>
              <w:t>- 7 общедомовых приборов учета электрической энергии в многоквартирных домах.</w:t>
            </w:r>
          </w:p>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1800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2400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2400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3300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3300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2021</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1290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1290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2022</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660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660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2023</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2024</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2026</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2027</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600</w:t>
            </w: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15168" w:type="dxa"/>
            <w:gridSpan w:val="11"/>
          </w:tcPr>
          <w:p w:rsidR="003409FF" w:rsidRPr="00D53148" w:rsidRDefault="003409FF" w:rsidP="00EC34FD">
            <w:pPr>
              <w:pStyle w:val="aff1"/>
              <w:widowControl w:val="0"/>
              <w:numPr>
                <w:ilvl w:val="0"/>
                <w:numId w:val="10"/>
              </w:numPr>
              <w:autoSpaceDE w:val="0"/>
              <w:autoSpaceDN w:val="0"/>
              <w:adjustRightInd w:val="0"/>
              <w:jc w:val="center"/>
              <w:rPr>
                <w:b/>
                <w:sz w:val="18"/>
                <w:szCs w:val="18"/>
              </w:rPr>
            </w:pPr>
            <w:r w:rsidRPr="00D53148">
              <w:rPr>
                <w:b/>
                <w:sz w:val="18"/>
                <w:szCs w:val="18"/>
              </w:rPr>
              <w:t>Энергосберегающие мероприятия в муниципальных учреждениях и системах наружного освещения</w:t>
            </w: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520586">
            <w:pPr>
              <w:widowControl w:val="0"/>
              <w:autoSpaceDE w:val="0"/>
              <w:autoSpaceDN w:val="0"/>
              <w:adjustRightInd w:val="0"/>
              <w:rPr>
                <w:sz w:val="18"/>
                <w:szCs w:val="18"/>
              </w:rPr>
            </w:pPr>
            <w:bookmarkStart w:id="27" w:name="Par948"/>
            <w:bookmarkStart w:id="28" w:name="Par1051"/>
            <w:bookmarkStart w:id="29" w:name="Par1090"/>
            <w:bookmarkEnd w:id="27"/>
            <w:bookmarkEnd w:id="28"/>
            <w:bookmarkEnd w:id="29"/>
            <w:r w:rsidRPr="00D53148">
              <w:rPr>
                <w:sz w:val="18"/>
                <w:szCs w:val="18"/>
              </w:rPr>
              <w:t>1.</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Замена ламп накаливания на энергосберегающие в здании МБОУ СОШ №1</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974" w:type="dxa"/>
            <w:vMerge w:val="restart"/>
          </w:tcPr>
          <w:p w:rsidR="003409FF" w:rsidRPr="00D53148" w:rsidRDefault="003409FF" w:rsidP="00EC34FD">
            <w:pPr>
              <w:widowControl w:val="0"/>
              <w:autoSpaceDE w:val="0"/>
              <w:autoSpaceDN w:val="0"/>
              <w:adjustRightInd w:val="0"/>
              <w:rPr>
                <w:sz w:val="18"/>
                <w:szCs w:val="18"/>
              </w:rPr>
            </w:pPr>
            <w:r w:rsidRPr="00D53148">
              <w:rPr>
                <w:sz w:val="18"/>
                <w:szCs w:val="18"/>
              </w:rPr>
              <w:t>Администрация МО, сектор ЖКХ и обеспечения ТЭР, Управление образования администрации городского округа город Кулебаки</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94,0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p>
        </w:tc>
        <w:tc>
          <w:tcPr>
            <w:tcW w:w="940" w:type="dxa"/>
          </w:tcPr>
          <w:p w:rsidR="003409FF" w:rsidRPr="00D53148" w:rsidRDefault="003409FF" w:rsidP="00D2399C">
            <w:pPr>
              <w:widowControl w:val="0"/>
              <w:autoSpaceDE w:val="0"/>
              <w:autoSpaceDN w:val="0"/>
              <w:adjustRightInd w:val="0"/>
              <w:rPr>
                <w:b/>
                <w:sz w:val="18"/>
                <w:szCs w:val="18"/>
              </w:rPr>
            </w:pPr>
            <w:r w:rsidRPr="00D53148">
              <w:rPr>
                <w:b/>
                <w:sz w:val="18"/>
                <w:szCs w:val="18"/>
              </w:rPr>
              <w:t>94,0</w:t>
            </w:r>
          </w:p>
        </w:tc>
        <w:tc>
          <w:tcPr>
            <w:tcW w:w="1034" w:type="dxa"/>
          </w:tcPr>
          <w:p w:rsidR="003409FF" w:rsidRPr="00D53148" w:rsidRDefault="003409FF" w:rsidP="00D2399C">
            <w:pPr>
              <w:widowControl w:val="0"/>
              <w:autoSpaceDE w:val="0"/>
              <w:autoSpaceDN w:val="0"/>
              <w:adjustRightInd w:val="0"/>
              <w:rPr>
                <w:b/>
                <w:sz w:val="18"/>
                <w:szCs w:val="18"/>
              </w:rPr>
            </w:pPr>
          </w:p>
        </w:tc>
        <w:tc>
          <w:tcPr>
            <w:tcW w:w="3512" w:type="dxa"/>
            <w:vMerge w:val="restart"/>
          </w:tcPr>
          <w:p w:rsidR="003409FF" w:rsidRPr="00D53148" w:rsidRDefault="003409FF" w:rsidP="00520586">
            <w:pPr>
              <w:widowControl w:val="0"/>
              <w:autoSpaceDE w:val="0"/>
              <w:autoSpaceDN w:val="0"/>
              <w:adjustRightInd w:val="0"/>
              <w:rPr>
                <w:sz w:val="18"/>
                <w:szCs w:val="18"/>
              </w:rPr>
            </w:pPr>
            <w:r w:rsidRPr="00D53148">
              <w:rPr>
                <w:sz w:val="18"/>
                <w:szCs w:val="18"/>
              </w:rPr>
              <w:t>Заменено 430 ламп накаливания.</w:t>
            </w:r>
          </w:p>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94,0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94,0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Замена светильников уличного освещения на энергосберегающие светильники </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2018 -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2020</w:t>
            </w:r>
          </w:p>
        </w:tc>
        <w:tc>
          <w:tcPr>
            <w:tcW w:w="1974" w:type="dxa"/>
            <w:vMerge w:val="restart"/>
          </w:tcPr>
          <w:p w:rsidR="003409FF" w:rsidRPr="00D53148" w:rsidRDefault="003409FF" w:rsidP="00EC34FD">
            <w:pPr>
              <w:widowControl w:val="0"/>
              <w:autoSpaceDE w:val="0"/>
              <w:autoSpaceDN w:val="0"/>
              <w:adjustRightInd w:val="0"/>
              <w:rPr>
                <w:sz w:val="18"/>
                <w:szCs w:val="18"/>
              </w:rPr>
            </w:pPr>
            <w:r w:rsidRPr="00D53148">
              <w:rPr>
                <w:sz w:val="18"/>
                <w:szCs w:val="18"/>
              </w:rPr>
              <w:t>Администрация МО, сектор ЖКХ и обеспечения ТЭР, территориальное управление №2, отдел благоустройства и дорожной деятельности</w:t>
            </w:r>
          </w:p>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3052,7</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p>
        </w:tc>
        <w:tc>
          <w:tcPr>
            <w:tcW w:w="940" w:type="dxa"/>
          </w:tcPr>
          <w:p w:rsidR="003409FF" w:rsidRPr="00D53148" w:rsidRDefault="003409FF" w:rsidP="00D2399C">
            <w:pPr>
              <w:widowControl w:val="0"/>
              <w:autoSpaceDE w:val="0"/>
              <w:autoSpaceDN w:val="0"/>
              <w:adjustRightInd w:val="0"/>
              <w:rPr>
                <w:b/>
                <w:sz w:val="18"/>
                <w:szCs w:val="18"/>
              </w:rPr>
            </w:pPr>
            <w:r w:rsidRPr="00D53148">
              <w:rPr>
                <w:b/>
                <w:sz w:val="18"/>
                <w:szCs w:val="18"/>
              </w:rPr>
              <w:t>3052,7</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Заменено 352 светильника наружного освещения, в том числе:</w:t>
            </w:r>
          </w:p>
          <w:p w:rsidR="003409FF" w:rsidRPr="00D53148" w:rsidRDefault="003409FF" w:rsidP="00D2399C">
            <w:pPr>
              <w:widowControl w:val="0"/>
              <w:autoSpaceDE w:val="0"/>
              <w:autoSpaceDN w:val="0"/>
              <w:adjustRightInd w:val="0"/>
              <w:rPr>
                <w:sz w:val="18"/>
                <w:szCs w:val="18"/>
              </w:rPr>
            </w:pPr>
            <w:r w:rsidRPr="00D53148">
              <w:rPr>
                <w:sz w:val="18"/>
                <w:szCs w:val="18"/>
              </w:rPr>
              <w:t>- г.Кулебаки – 143 шт.;</w:t>
            </w:r>
          </w:p>
          <w:p w:rsidR="003409FF" w:rsidRPr="00D53148" w:rsidRDefault="003409FF" w:rsidP="00D2399C">
            <w:pPr>
              <w:widowControl w:val="0"/>
              <w:autoSpaceDE w:val="0"/>
              <w:autoSpaceDN w:val="0"/>
              <w:adjustRightInd w:val="0"/>
              <w:rPr>
                <w:sz w:val="18"/>
                <w:szCs w:val="18"/>
              </w:rPr>
            </w:pPr>
            <w:r w:rsidRPr="00D53148">
              <w:rPr>
                <w:sz w:val="18"/>
                <w:szCs w:val="18"/>
              </w:rPr>
              <w:t>- р.п.Велетьма – 145 шт.;</w:t>
            </w:r>
          </w:p>
          <w:p w:rsidR="003409FF" w:rsidRPr="00D53148" w:rsidRDefault="003409FF" w:rsidP="00D2399C">
            <w:pPr>
              <w:widowControl w:val="0"/>
              <w:autoSpaceDE w:val="0"/>
              <w:autoSpaceDN w:val="0"/>
              <w:adjustRightInd w:val="0"/>
              <w:rPr>
                <w:sz w:val="18"/>
                <w:szCs w:val="18"/>
              </w:rPr>
            </w:pPr>
            <w:r w:rsidRPr="00D53148">
              <w:rPr>
                <w:sz w:val="18"/>
                <w:szCs w:val="18"/>
              </w:rPr>
              <w:t>- с.Мурзицы – 64 шт.</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950,7</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950,7</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1000,0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1000,0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1102,0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1102,0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val="restart"/>
          </w:tcPr>
          <w:p w:rsidR="003409FF" w:rsidRPr="00D53148" w:rsidRDefault="003409FF" w:rsidP="004B7E9C">
            <w:pPr>
              <w:pStyle w:val="ConsPlusNormal"/>
              <w:ind w:firstLine="0"/>
              <w:jc w:val="both"/>
              <w:rPr>
                <w:rFonts w:ascii="Times New Roman" w:hAnsi="Times New Roman"/>
                <w:sz w:val="18"/>
                <w:szCs w:val="18"/>
              </w:rPr>
            </w:pPr>
            <w:r w:rsidRPr="00D53148">
              <w:rPr>
                <w:rFonts w:ascii="Times New Roman" w:hAnsi="Times New Roman"/>
                <w:sz w:val="18"/>
                <w:szCs w:val="18"/>
              </w:rPr>
              <w:lastRenderedPageBreak/>
              <w:t>Итого по энергосберегающим мероприятиям в муниципальных учреждениях и системах наружного освещения</w:t>
            </w:r>
          </w:p>
        </w:tc>
        <w:tc>
          <w:tcPr>
            <w:tcW w:w="658" w:type="dxa"/>
          </w:tcPr>
          <w:p w:rsidR="003409FF" w:rsidRPr="00D53148" w:rsidRDefault="003409FF" w:rsidP="00346E94">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3409FF" w:rsidP="00346E94">
            <w:pPr>
              <w:widowControl w:val="0"/>
              <w:autoSpaceDE w:val="0"/>
              <w:autoSpaceDN w:val="0"/>
              <w:adjustRightInd w:val="0"/>
              <w:rPr>
                <w:b/>
                <w:sz w:val="18"/>
                <w:szCs w:val="18"/>
              </w:rPr>
            </w:pPr>
            <w:r w:rsidRPr="00D53148">
              <w:rPr>
                <w:b/>
                <w:sz w:val="18"/>
                <w:szCs w:val="18"/>
              </w:rPr>
              <w:t>3146,7</w:t>
            </w:r>
          </w:p>
        </w:tc>
        <w:tc>
          <w:tcPr>
            <w:tcW w:w="1222" w:type="dxa"/>
          </w:tcPr>
          <w:p w:rsidR="003409FF" w:rsidRPr="00D53148" w:rsidRDefault="003409FF" w:rsidP="00346E94">
            <w:pPr>
              <w:widowControl w:val="0"/>
              <w:autoSpaceDE w:val="0"/>
              <w:autoSpaceDN w:val="0"/>
              <w:adjustRightInd w:val="0"/>
              <w:rPr>
                <w:b/>
                <w:sz w:val="18"/>
                <w:szCs w:val="18"/>
              </w:rPr>
            </w:pPr>
          </w:p>
        </w:tc>
        <w:tc>
          <w:tcPr>
            <w:tcW w:w="1034" w:type="dxa"/>
          </w:tcPr>
          <w:p w:rsidR="003409FF" w:rsidRPr="00D53148" w:rsidRDefault="003409FF" w:rsidP="00346E94">
            <w:pPr>
              <w:widowControl w:val="0"/>
              <w:autoSpaceDE w:val="0"/>
              <w:autoSpaceDN w:val="0"/>
              <w:adjustRightInd w:val="0"/>
              <w:rPr>
                <w:b/>
                <w:sz w:val="18"/>
                <w:szCs w:val="18"/>
              </w:rPr>
            </w:pPr>
          </w:p>
        </w:tc>
        <w:tc>
          <w:tcPr>
            <w:tcW w:w="940" w:type="dxa"/>
          </w:tcPr>
          <w:p w:rsidR="003409FF" w:rsidRPr="00D53148" w:rsidRDefault="003409FF" w:rsidP="00346E94">
            <w:pPr>
              <w:widowControl w:val="0"/>
              <w:autoSpaceDE w:val="0"/>
              <w:autoSpaceDN w:val="0"/>
              <w:adjustRightInd w:val="0"/>
              <w:rPr>
                <w:b/>
                <w:sz w:val="18"/>
                <w:szCs w:val="18"/>
              </w:rPr>
            </w:pPr>
            <w:r w:rsidRPr="00D53148">
              <w:rPr>
                <w:b/>
                <w:sz w:val="18"/>
                <w:szCs w:val="18"/>
              </w:rPr>
              <w:t>3146,7</w:t>
            </w:r>
          </w:p>
        </w:tc>
        <w:tc>
          <w:tcPr>
            <w:tcW w:w="1034" w:type="dxa"/>
          </w:tcPr>
          <w:p w:rsidR="003409FF" w:rsidRPr="00D53148" w:rsidRDefault="003409FF" w:rsidP="00346E94">
            <w:pPr>
              <w:widowControl w:val="0"/>
              <w:autoSpaceDE w:val="0"/>
              <w:autoSpaceDN w:val="0"/>
              <w:adjustRightInd w:val="0"/>
              <w:rPr>
                <w:b/>
                <w:sz w:val="18"/>
                <w:szCs w:val="18"/>
              </w:rPr>
            </w:pPr>
          </w:p>
        </w:tc>
        <w:tc>
          <w:tcPr>
            <w:tcW w:w="3512" w:type="dxa"/>
            <w:vMerge w:val="restart"/>
          </w:tcPr>
          <w:p w:rsidR="003409FF" w:rsidRPr="00D53148" w:rsidRDefault="003409FF" w:rsidP="00346E94">
            <w:pPr>
              <w:widowControl w:val="0"/>
              <w:autoSpaceDE w:val="0"/>
              <w:autoSpaceDN w:val="0"/>
              <w:adjustRightInd w:val="0"/>
              <w:rPr>
                <w:sz w:val="18"/>
                <w:szCs w:val="18"/>
              </w:rPr>
            </w:pPr>
            <w:r w:rsidRPr="00D53148">
              <w:rPr>
                <w:sz w:val="18"/>
                <w:szCs w:val="18"/>
              </w:rPr>
              <w:t xml:space="preserve">  Заменено 430 ламп накаливания, Заменено 352 светильника наружного освещения.</w:t>
            </w: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4B7E9C">
            <w:pPr>
              <w:pStyle w:val="ConsPlusNormal"/>
              <w:ind w:firstLine="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1044,0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1044,0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1000,0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1000,0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1102,0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1102,0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15168" w:type="dxa"/>
            <w:gridSpan w:val="11"/>
          </w:tcPr>
          <w:p w:rsidR="003409FF" w:rsidRPr="00D53148" w:rsidRDefault="003409FF" w:rsidP="00535508">
            <w:pPr>
              <w:pStyle w:val="aff1"/>
              <w:widowControl w:val="0"/>
              <w:numPr>
                <w:ilvl w:val="0"/>
                <w:numId w:val="10"/>
              </w:numPr>
              <w:autoSpaceDE w:val="0"/>
              <w:autoSpaceDN w:val="0"/>
              <w:adjustRightInd w:val="0"/>
              <w:jc w:val="center"/>
              <w:rPr>
                <w:b/>
                <w:sz w:val="18"/>
                <w:szCs w:val="18"/>
              </w:rPr>
            </w:pPr>
            <w:r w:rsidRPr="00D53148">
              <w:rPr>
                <w:b/>
                <w:sz w:val="18"/>
                <w:szCs w:val="18"/>
              </w:rPr>
              <w:t>Мероприятия в сфере электроснабжения</w:t>
            </w:r>
          </w:p>
        </w:tc>
      </w:tr>
      <w:tr w:rsidR="003409FF" w:rsidRPr="00D53148" w:rsidTr="00386F33">
        <w:trPr>
          <w:gridAfter w:val="7"/>
          <w:wAfter w:w="16469" w:type="dxa"/>
          <w:trHeight w:val="640"/>
          <w:tblCellSpacing w:w="5" w:type="nil"/>
        </w:trPr>
        <w:tc>
          <w:tcPr>
            <w:tcW w:w="752" w:type="dxa"/>
          </w:tcPr>
          <w:p w:rsidR="003409FF" w:rsidRPr="00D53148" w:rsidRDefault="003409FF" w:rsidP="00D2399C">
            <w:pPr>
              <w:widowControl w:val="0"/>
              <w:autoSpaceDE w:val="0"/>
              <w:autoSpaceDN w:val="0"/>
              <w:adjustRightInd w:val="0"/>
              <w:rPr>
                <w:sz w:val="18"/>
                <w:szCs w:val="18"/>
              </w:rPr>
            </w:pPr>
            <w:r w:rsidRPr="00D53148">
              <w:rPr>
                <w:sz w:val="18"/>
                <w:szCs w:val="18"/>
              </w:rPr>
              <w:t>1.</w:t>
            </w:r>
          </w:p>
        </w:tc>
        <w:tc>
          <w:tcPr>
            <w:tcW w:w="2256" w:type="dxa"/>
          </w:tcPr>
          <w:p w:rsidR="003409FF" w:rsidRPr="00D53148" w:rsidRDefault="003409FF" w:rsidP="00535508">
            <w:pPr>
              <w:widowControl w:val="0"/>
              <w:autoSpaceDE w:val="0"/>
              <w:autoSpaceDN w:val="0"/>
              <w:adjustRightInd w:val="0"/>
              <w:rPr>
                <w:sz w:val="18"/>
                <w:szCs w:val="18"/>
              </w:rPr>
            </w:pPr>
            <w:r w:rsidRPr="00D53148">
              <w:rPr>
                <w:sz w:val="18"/>
                <w:szCs w:val="18"/>
              </w:rPr>
              <w:t>Капитальный ремонт ЛЭП</w:t>
            </w:r>
          </w:p>
          <w:p w:rsidR="003409FF" w:rsidRPr="00D53148" w:rsidRDefault="003409FF" w:rsidP="00D2399C">
            <w:pPr>
              <w:widowControl w:val="0"/>
              <w:autoSpaceDE w:val="0"/>
              <w:autoSpaceDN w:val="0"/>
              <w:adjustRightInd w:val="0"/>
              <w:rPr>
                <w:sz w:val="18"/>
                <w:szCs w:val="18"/>
              </w:rPr>
            </w:pP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 2018-202</w:t>
            </w:r>
            <w:r w:rsidRPr="00D53148">
              <w:rPr>
                <w:sz w:val="18"/>
                <w:szCs w:val="18"/>
                <w:lang w:val="en-US"/>
              </w:rPr>
              <w:t>2</w:t>
            </w:r>
          </w:p>
        </w:tc>
        <w:tc>
          <w:tcPr>
            <w:tcW w:w="1974" w:type="dxa"/>
            <w:vMerge w:val="restart"/>
          </w:tcPr>
          <w:p w:rsidR="003409FF" w:rsidRPr="00D53148" w:rsidRDefault="003409FF" w:rsidP="00520586">
            <w:pPr>
              <w:widowControl w:val="0"/>
              <w:autoSpaceDE w:val="0"/>
              <w:autoSpaceDN w:val="0"/>
              <w:adjustRightInd w:val="0"/>
              <w:rPr>
                <w:sz w:val="18"/>
                <w:szCs w:val="18"/>
              </w:rPr>
            </w:pPr>
            <w:r w:rsidRPr="00D53148">
              <w:rPr>
                <w:sz w:val="18"/>
                <w:szCs w:val="18"/>
              </w:rPr>
              <w:t>ПО «Южные ЭС» филиал «Нижновэнерго»</w:t>
            </w: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2018-2022</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222"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940"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3512" w:type="dxa"/>
          </w:tcPr>
          <w:p w:rsidR="003409FF" w:rsidRPr="00D53148" w:rsidRDefault="003409FF" w:rsidP="00D2399C">
            <w:pPr>
              <w:widowControl w:val="0"/>
              <w:autoSpaceDE w:val="0"/>
              <w:autoSpaceDN w:val="0"/>
              <w:adjustRightInd w:val="0"/>
              <w:rPr>
                <w:sz w:val="18"/>
                <w:szCs w:val="18"/>
              </w:rPr>
            </w:pPr>
            <w:r w:rsidRPr="00D53148">
              <w:rPr>
                <w:sz w:val="18"/>
                <w:szCs w:val="18"/>
              </w:rPr>
              <w:t>Будет отремонтировано 676,245 км.электрических сетей</w:t>
            </w:r>
          </w:p>
        </w:tc>
      </w:tr>
      <w:tr w:rsidR="003409FF" w:rsidRPr="00D53148" w:rsidTr="00386F33">
        <w:trPr>
          <w:gridAfter w:val="7"/>
          <w:wAfter w:w="16469" w:type="dxa"/>
          <w:trHeight w:val="800"/>
          <w:tblCellSpacing w:w="5" w:type="nil"/>
        </w:trPr>
        <w:tc>
          <w:tcPr>
            <w:tcW w:w="752" w:type="dxa"/>
          </w:tcPr>
          <w:p w:rsidR="003409FF" w:rsidRPr="00D53148" w:rsidRDefault="003409FF" w:rsidP="00D2399C">
            <w:pPr>
              <w:widowControl w:val="0"/>
              <w:autoSpaceDE w:val="0"/>
              <w:autoSpaceDN w:val="0"/>
              <w:adjustRightInd w:val="0"/>
              <w:rPr>
                <w:sz w:val="18"/>
                <w:szCs w:val="18"/>
              </w:rPr>
            </w:pPr>
            <w:r w:rsidRPr="00D53148">
              <w:rPr>
                <w:sz w:val="18"/>
                <w:szCs w:val="18"/>
              </w:rPr>
              <w:t>2.</w:t>
            </w:r>
          </w:p>
        </w:tc>
        <w:tc>
          <w:tcPr>
            <w:tcW w:w="2256" w:type="dxa"/>
          </w:tcPr>
          <w:p w:rsidR="003409FF" w:rsidRPr="00D53148" w:rsidRDefault="003409FF" w:rsidP="00D2399C">
            <w:pPr>
              <w:widowControl w:val="0"/>
              <w:autoSpaceDE w:val="0"/>
              <w:autoSpaceDN w:val="0"/>
              <w:adjustRightInd w:val="0"/>
              <w:rPr>
                <w:sz w:val="18"/>
                <w:szCs w:val="18"/>
              </w:rPr>
            </w:pPr>
            <w:r w:rsidRPr="00D53148">
              <w:rPr>
                <w:sz w:val="18"/>
                <w:szCs w:val="18"/>
              </w:rPr>
              <w:t>Капитальный ремонт ТП, РП</w:t>
            </w:r>
          </w:p>
        </w:tc>
        <w:tc>
          <w:tcPr>
            <w:tcW w:w="752" w:type="dxa"/>
            <w:vMerge/>
          </w:tcPr>
          <w:p w:rsidR="003409FF" w:rsidRPr="00D53148" w:rsidRDefault="003409FF" w:rsidP="00D2399C">
            <w:pPr>
              <w:widowControl w:val="0"/>
              <w:autoSpaceDE w:val="0"/>
              <w:autoSpaceDN w:val="0"/>
              <w:adjustRightInd w:val="0"/>
              <w:rPr>
                <w:sz w:val="18"/>
                <w:szCs w:val="18"/>
              </w:rPr>
            </w:pPr>
          </w:p>
        </w:tc>
        <w:tc>
          <w:tcPr>
            <w:tcW w:w="1974" w:type="dxa"/>
            <w:vMerge/>
          </w:tcPr>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2018-2022</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222"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940"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3512" w:type="dxa"/>
          </w:tcPr>
          <w:p w:rsidR="003409FF" w:rsidRPr="00D53148" w:rsidRDefault="003409FF" w:rsidP="00D2399C">
            <w:pPr>
              <w:widowControl w:val="0"/>
              <w:autoSpaceDE w:val="0"/>
              <w:autoSpaceDN w:val="0"/>
              <w:adjustRightInd w:val="0"/>
              <w:rPr>
                <w:sz w:val="18"/>
                <w:szCs w:val="18"/>
              </w:rPr>
            </w:pPr>
            <w:r w:rsidRPr="00D53148">
              <w:rPr>
                <w:sz w:val="18"/>
                <w:szCs w:val="18"/>
              </w:rPr>
              <w:t>Будет отремонтировано 168 ТП,РП</w:t>
            </w:r>
          </w:p>
        </w:tc>
      </w:tr>
      <w:tr w:rsidR="003409FF" w:rsidRPr="00D53148" w:rsidTr="00386F33">
        <w:trPr>
          <w:gridAfter w:val="7"/>
          <w:wAfter w:w="16469" w:type="dxa"/>
          <w:trHeight w:val="640"/>
          <w:tblCellSpacing w:w="5" w:type="nil"/>
        </w:trPr>
        <w:tc>
          <w:tcPr>
            <w:tcW w:w="752" w:type="dxa"/>
          </w:tcPr>
          <w:p w:rsidR="003409FF" w:rsidRPr="00D53148" w:rsidRDefault="003409FF" w:rsidP="00D2399C">
            <w:pPr>
              <w:widowControl w:val="0"/>
              <w:autoSpaceDE w:val="0"/>
              <w:autoSpaceDN w:val="0"/>
              <w:adjustRightInd w:val="0"/>
              <w:rPr>
                <w:sz w:val="18"/>
                <w:szCs w:val="18"/>
              </w:rPr>
            </w:pPr>
            <w:r w:rsidRPr="00D53148">
              <w:rPr>
                <w:sz w:val="18"/>
                <w:szCs w:val="18"/>
              </w:rPr>
              <w:t>3.</w:t>
            </w:r>
          </w:p>
        </w:tc>
        <w:tc>
          <w:tcPr>
            <w:tcW w:w="2256" w:type="dxa"/>
          </w:tcPr>
          <w:p w:rsidR="003409FF" w:rsidRPr="00D53148" w:rsidRDefault="003409FF" w:rsidP="00E67DD5">
            <w:pPr>
              <w:widowControl w:val="0"/>
              <w:autoSpaceDE w:val="0"/>
              <w:autoSpaceDN w:val="0"/>
              <w:adjustRightInd w:val="0"/>
              <w:rPr>
                <w:sz w:val="18"/>
                <w:szCs w:val="18"/>
              </w:rPr>
            </w:pPr>
            <w:r w:rsidRPr="00D53148">
              <w:rPr>
                <w:sz w:val="18"/>
                <w:szCs w:val="18"/>
              </w:rPr>
              <w:t>Инвестиционная программа (ИПР).</w:t>
            </w:r>
          </w:p>
          <w:p w:rsidR="003409FF" w:rsidRPr="00D53148" w:rsidRDefault="003409FF" w:rsidP="00E67DD5">
            <w:pPr>
              <w:widowControl w:val="0"/>
              <w:autoSpaceDE w:val="0"/>
              <w:autoSpaceDN w:val="0"/>
              <w:adjustRightInd w:val="0"/>
              <w:rPr>
                <w:sz w:val="18"/>
                <w:szCs w:val="18"/>
              </w:rPr>
            </w:pPr>
            <w:r w:rsidRPr="00D53148">
              <w:rPr>
                <w:sz w:val="18"/>
                <w:szCs w:val="18"/>
              </w:rPr>
              <w:t>Реконструкция ЛЭП</w:t>
            </w:r>
          </w:p>
        </w:tc>
        <w:tc>
          <w:tcPr>
            <w:tcW w:w="752" w:type="dxa"/>
            <w:vMerge/>
          </w:tcPr>
          <w:p w:rsidR="003409FF" w:rsidRPr="00D53148" w:rsidRDefault="003409FF" w:rsidP="00D2399C">
            <w:pPr>
              <w:widowControl w:val="0"/>
              <w:autoSpaceDE w:val="0"/>
              <w:autoSpaceDN w:val="0"/>
              <w:adjustRightInd w:val="0"/>
              <w:rPr>
                <w:sz w:val="18"/>
                <w:szCs w:val="18"/>
              </w:rPr>
            </w:pPr>
          </w:p>
        </w:tc>
        <w:tc>
          <w:tcPr>
            <w:tcW w:w="1974" w:type="dxa"/>
            <w:vMerge/>
          </w:tcPr>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2018-2022</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222"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940"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3512" w:type="dxa"/>
          </w:tcPr>
          <w:p w:rsidR="003409FF" w:rsidRPr="00D53148" w:rsidRDefault="003409FF" w:rsidP="00D2399C">
            <w:pPr>
              <w:widowControl w:val="0"/>
              <w:autoSpaceDE w:val="0"/>
              <w:autoSpaceDN w:val="0"/>
              <w:adjustRightInd w:val="0"/>
              <w:rPr>
                <w:sz w:val="18"/>
                <w:szCs w:val="18"/>
              </w:rPr>
            </w:pPr>
            <w:r w:rsidRPr="00D53148">
              <w:rPr>
                <w:sz w:val="18"/>
                <w:szCs w:val="18"/>
              </w:rPr>
              <w:t>Произведена реконструкция 12,2 км.  ЛЭП</w:t>
            </w:r>
          </w:p>
        </w:tc>
      </w:tr>
      <w:tr w:rsidR="003409FF" w:rsidRPr="00D53148" w:rsidTr="00386F33">
        <w:trPr>
          <w:gridAfter w:val="7"/>
          <w:wAfter w:w="16469" w:type="dxa"/>
          <w:trHeight w:val="828"/>
          <w:tblCellSpacing w:w="5" w:type="nil"/>
        </w:trPr>
        <w:tc>
          <w:tcPr>
            <w:tcW w:w="5734" w:type="dxa"/>
            <w:gridSpan w:val="4"/>
          </w:tcPr>
          <w:p w:rsidR="003409FF" w:rsidRPr="00D53148" w:rsidRDefault="003409FF" w:rsidP="00535508">
            <w:pPr>
              <w:widowControl w:val="0"/>
              <w:autoSpaceDE w:val="0"/>
              <w:autoSpaceDN w:val="0"/>
              <w:adjustRightInd w:val="0"/>
              <w:rPr>
                <w:sz w:val="18"/>
                <w:szCs w:val="18"/>
              </w:rPr>
            </w:pPr>
            <w:r w:rsidRPr="00D53148">
              <w:rPr>
                <w:sz w:val="18"/>
                <w:szCs w:val="18"/>
              </w:rPr>
              <w:t>Итого   по   мероприятиям в сфере электроснабжения</w:t>
            </w:r>
          </w:p>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2018-2022</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222"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940"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1034" w:type="dxa"/>
          </w:tcPr>
          <w:p w:rsidR="003409FF" w:rsidRPr="00D53148" w:rsidRDefault="00535FAE" w:rsidP="00D2399C">
            <w:pPr>
              <w:widowControl w:val="0"/>
              <w:autoSpaceDE w:val="0"/>
              <w:autoSpaceDN w:val="0"/>
              <w:adjustRightInd w:val="0"/>
              <w:rPr>
                <w:sz w:val="18"/>
                <w:szCs w:val="18"/>
              </w:rPr>
            </w:pPr>
            <w:r w:rsidRPr="00D53148">
              <w:rPr>
                <w:sz w:val="18"/>
                <w:szCs w:val="18"/>
              </w:rPr>
              <w:t>0</w:t>
            </w:r>
          </w:p>
        </w:tc>
        <w:tc>
          <w:tcPr>
            <w:tcW w:w="3512" w:type="dxa"/>
          </w:tcPr>
          <w:p w:rsidR="003409FF" w:rsidRPr="00D53148" w:rsidRDefault="003409FF" w:rsidP="00E67DD5">
            <w:pPr>
              <w:widowControl w:val="0"/>
              <w:autoSpaceDE w:val="0"/>
              <w:autoSpaceDN w:val="0"/>
              <w:adjustRightInd w:val="0"/>
              <w:rPr>
                <w:sz w:val="18"/>
                <w:szCs w:val="18"/>
              </w:rPr>
            </w:pPr>
            <w:r w:rsidRPr="00D53148">
              <w:rPr>
                <w:sz w:val="18"/>
                <w:szCs w:val="18"/>
              </w:rPr>
              <w:t>Будет отремонтировано 676,245 км. электрических сетей, отремонтировано 168 ТП,РП, произведена реконструкция 12,2 км.  ЛЭП</w:t>
            </w:r>
          </w:p>
        </w:tc>
      </w:tr>
      <w:tr w:rsidR="003409FF" w:rsidRPr="00D53148" w:rsidTr="00386F33">
        <w:trPr>
          <w:gridAfter w:val="7"/>
          <w:wAfter w:w="16469" w:type="dxa"/>
          <w:trHeight w:val="320"/>
          <w:tblCellSpacing w:w="5" w:type="nil"/>
        </w:trPr>
        <w:tc>
          <w:tcPr>
            <w:tcW w:w="15168" w:type="dxa"/>
            <w:gridSpan w:val="11"/>
          </w:tcPr>
          <w:p w:rsidR="003409FF" w:rsidRPr="00D53148" w:rsidRDefault="003409FF" w:rsidP="00535508">
            <w:pPr>
              <w:pStyle w:val="aff1"/>
              <w:widowControl w:val="0"/>
              <w:numPr>
                <w:ilvl w:val="0"/>
                <w:numId w:val="10"/>
              </w:numPr>
              <w:autoSpaceDE w:val="0"/>
              <w:autoSpaceDN w:val="0"/>
              <w:adjustRightInd w:val="0"/>
              <w:jc w:val="center"/>
              <w:rPr>
                <w:b/>
                <w:sz w:val="18"/>
                <w:szCs w:val="18"/>
              </w:rPr>
            </w:pPr>
            <w:r w:rsidRPr="00D53148">
              <w:rPr>
                <w:b/>
                <w:sz w:val="18"/>
                <w:szCs w:val="18"/>
              </w:rPr>
              <w:t>Мероприятия по санитарной очистке территорий</w:t>
            </w:r>
          </w:p>
        </w:tc>
      </w:tr>
      <w:tr w:rsidR="003409FF" w:rsidRPr="00D53148" w:rsidTr="00386F33">
        <w:trPr>
          <w:gridAfter w:val="7"/>
          <w:wAfter w:w="16469" w:type="dxa"/>
          <w:trHeight w:val="32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bookmarkStart w:id="30" w:name="Par1214"/>
            <w:bookmarkStart w:id="31" w:name="Par1315"/>
            <w:bookmarkEnd w:id="30"/>
            <w:bookmarkEnd w:id="31"/>
            <w:r w:rsidRPr="00D53148">
              <w:rPr>
                <w:sz w:val="18"/>
                <w:szCs w:val="18"/>
              </w:rPr>
              <w:t>1.</w:t>
            </w:r>
          </w:p>
        </w:tc>
        <w:tc>
          <w:tcPr>
            <w:tcW w:w="2256" w:type="dxa"/>
            <w:vMerge w:val="restart"/>
          </w:tcPr>
          <w:p w:rsidR="003409FF" w:rsidRPr="00D53148" w:rsidRDefault="003409FF" w:rsidP="00133823">
            <w:pPr>
              <w:widowControl w:val="0"/>
              <w:autoSpaceDE w:val="0"/>
              <w:autoSpaceDN w:val="0"/>
              <w:adjustRightInd w:val="0"/>
              <w:rPr>
                <w:sz w:val="18"/>
                <w:szCs w:val="18"/>
              </w:rPr>
            </w:pPr>
            <w:r w:rsidRPr="00D53148">
              <w:rPr>
                <w:sz w:val="18"/>
                <w:szCs w:val="18"/>
              </w:rPr>
              <w:t>Ликвидация несанкционированных свалок хозяйственно-бытовых отходов  и  мусора</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2018-2019</w:t>
            </w:r>
          </w:p>
        </w:tc>
        <w:tc>
          <w:tcPr>
            <w:tcW w:w="1974"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 Администрация МО,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сектор по охране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природы и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управлению     </w:t>
            </w:r>
          </w:p>
          <w:p w:rsidR="003409FF" w:rsidRPr="00D53148" w:rsidRDefault="003409FF" w:rsidP="00D2399C">
            <w:pPr>
              <w:widowControl w:val="0"/>
              <w:autoSpaceDE w:val="0"/>
              <w:autoSpaceDN w:val="0"/>
              <w:adjustRightInd w:val="0"/>
              <w:rPr>
                <w:sz w:val="18"/>
                <w:szCs w:val="18"/>
              </w:rPr>
            </w:pPr>
            <w:r w:rsidRPr="00D53148">
              <w:rPr>
                <w:sz w:val="18"/>
                <w:szCs w:val="18"/>
              </w:rPr>
              <w:t>природопользованием</w:t>
            </w:r>
          </w:p>
        </w:tc>
        <w:tc>
          <w:tcPr>
            <w:tcW w:w="658" w:type="dxa"/>
          </w:tcPr>
          <w:p w:rsidR="003409FF" w:rsidRPr="00D53148" w:rsidRDefault="003409FF" w:rsidP="00D2399C">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720,0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p>
        </w:tc>
        <w:tc>
          <w:tcPr>
            <w:tcW w:w="940" w:type="dxa"/>
          </w:tcPr>
          <w:p w:rsidR="003409FF" w:rsidRPr="00D53148" w:rsidRDefault="003409FF" w:rsidP="00D2399C">
            <w:pPr>
              <w:widowControl w:val="0"/>
              <w:autoSpaceDE w:val="0"/>
              <w:autoSpaceDN w:val="0"/>
              <w:adjustRightInd w:val="0"/>
              <w:rPr>
                <w:b/>
                <w:sz w:val="18"/>
                <w:szCs w:val="18"/>
              </w:rPr>
            </w:pPr>
            <w:r w:rsidRPr="00D53148">
              <w:rPr>
                <w:b/>
                <w:sz w:val="18"/>
                <w:szCs w:val="18"/>
              </w:rPr>
              <w:t>720,0</w:t>
            </w:r>
          </w:p>
        </w:tc>
        <w:tc>
          <w:tcPr>
            <w:tcW w:w="1034" w:type="dxa"/>
          </w:tcPr>
          <w:p w:rsidR="003409FF" w:rsidRPr="00D53148" w:rsidRDefault="003409FF" w:rsidP="00D2399C">
            <w:pPr>
              <w:widowControl w:val="0"/>
              <w:autoSpaceDE w:val="0"/>
              <w:autoSpaceDN w:val="0"/>
              <w:adjustRightInd w:val="0"/>
              <w:rPr>
                <w:b/>
                <w:sz w:val="18"/>
                <w:szCs w:val="18"/>
              </w:rPr>
            </w:pP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Ликвидированы несанкционированные свалки хозяйственно-бытовых отходов и мусора</w:t>
            </w:r>
          </w:p>
        </w:tc>
      </w:tr>
      <w:tr w:rsidR="003409FF" w:rsidRPr="00D53148" w:rsidTr="00386F33">
        <w:trPr>
          <w:gridAfter w:val="7"/>
          <w:wAfter w:w="16469" w:type="dxa"/>
          <w:trHeight w:val="320"/>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470,0</w:t>
            </w:r>
          </w:p>
          <w:p w:rsidR="003409FF" w:rsidRPr="00D53148" w:rsidRDefault="003409FF" w:rsidP="00D2399C">
            <w:pPr>
              <w:widowControl w:val="0"/>
              <w:autoSpaceDE w:val="0"/>
              <w:autoSpaceDN w:val="0"/>
              <w:adjustRightInd w:val="0"/>
              <w:rPr>
                <w:sz w:val="18"/>
                <w:szCs w:val="18"/>
              </w:rPr>
            </w:pP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470,0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200,0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200,0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blCellSpacing w:w="5" w:type="nil"/>
        </w:trPr>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2256" w:type="dxa"/>
            <w:vMerge/>
          </w:tcPr>
          <w:p w:rsidR="003409FF" w:rsidRPr="00D53148" w:rsidRDefault="003409FF" w:rsidP="00D2399C">
            <w:pPr>
              <w:pStyle w:val="ConsPlusNormal"/>
              <w:ind w:firstLine="540"/>
              <w:jc w:val="both"/>
              <w:rPr>
                <w:rFonts w:ascii="Times New Roman" w:hAnsi="Times New Roman"/>
                <w:sz w:val="18"/>
                <w:szCs w:val="18"/>
              </w:rPr>
            </w:pPr>
          </w:p>
        </w:tc>
        <w:tc>
          <w:tcPr>
            <w:tcW w:w="752" w:type="dxa"/>
            <w:vMerge/>
          </w:tcPr>
          <w:p w:rsidR="003409FF" w:rsidRPr="00D53148" w:rsidRDefault="003409FF" w:rsidP="00D2399C">
            <w:pPr>
              <w:pStyle w:val="ConsPlusNormal"/>
              <w:ind w:firstLine="540"/>
              <w:jc w:val="both"/>
              <w:rPr>
                <w:rFonts w:ascii="Times New Roman" w:hAnsi="Times New Roman"/>
                <w:sz w:val="18"/>
                <w:szCs w:val="18"/>
              </w:rPr>
            </w:pPr>
          </w:p>
        </w:tc>
        <w:tc>
          <w:tcPr>
            <w:tcW w:w="1974" w:type="dxa"/>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250,0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250,0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800"/>
          <w:tblCellSpacing w:w="5" w:type="nil"/>
        </w:trPr>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w:t>
            </w:r>
          </w:p>
        </w:tc>
        <w:tc>
          <w:tcPr>
            <w:tcW w:w="2256"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Рекультивация полигона ТКО г. Кулебаки</w:t>
            </w:r>
          </w:p>
        </w:tc>
        <w:tc>
          <w:tcPr>
            <w:tcW w:w="75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2019-2020</w:t>
            </w:r>
          </w:p>
        </w:tc>
        <w:tc>
          <w:tcPr>
            <w:tcW w:w="1974" w:type="dxa"/>
          </w:tcPr>
          <w:p w:rsidR="003409FF" w:rsidRPr="00D53148" w:rsidRDefault="003409FF" w:rsidP="00D2399C">
            <w:pPr>
              <w:widowControl w:val="0"/>
              <w:autoSpaceDE w:val="0"/>
              <w:autoSpaceDN w:val="0"/>
              <w:adjustRightInd w:val="0"/>
              <w:rPr>
                <w:sz w:val="18"/>
                <w:szCs w:val="18"/>
              </w:rPr>
            </w:pPr>
            <w:r w:rsidRPr="00D53148">
              <w:rPr>
                <w:sz w:val="18"/>
                <w:szCs w:val="18"/>
              </w:rPr>
              <w:t xml:space="preserve"> Администрация МО,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сектор по охране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природы и     </w:t>
            </w:r>
          </w:p>
          <w:p w:rsidR="003409FF" w:rsidRPr="00D53148" w:rsidRDefault="003409FF" w:rsidP="00D2399C">
            <w:pPr>
              <w:widowControl w:val="0"/>
              <w:autoSpaceDE w:val="0"/>
              <w:autoSpaceDN w:val="0"/>
              <w:adjustRightInd w:val="0"/>
              <w:rPr>
                <w:sz w:val="18"/>
                <w:szCs w:val="18"/>
              </w:rPr>
            </w:pPr>
            <w:r w:rsidRPr="00D53148">
              <w:rPr>
                <w:sz w:val="18"/>
                <w:szCs w:val="18"/>
              </w:rPr>
              <w:t xml:space="preserve">    управлению     </w:t>
            </w:r>
          </w:p>
          <w:p w:rsidR="003409FF" w:rsidRPr="00D53148" w:rsidRDefault="003409FF" w:rsidP="00D2399C">
            <w:pPr>
              <w:widowControl w:val="0"/>
              <w:autoSpaceDE w:val="0"/>
              <w:autoSpaceDN w:val="0"/>
              <w:adjustRightInd w:val="0"/>
              <w:rPr>
                <w:sz w:val="18"/>
                <w:szCs w:val="18"/>
              </w:rPr>
            </w:pPr>
            <w:r w:rsidRPr="00D53148">
              <w:rPr>
                <w:sz w:val="18"/>
                <w:szCs w:val="18"/>
              </w:rPr>
              <w:t>природопользованием</w:t>
            </w:r>
          </w:p>
        </w:tc>
        <w:tc>
          <w:tcPr>
            <w:tcW w:w="658" w:type="dxa"/>
          </w:tcPr>
          <w:p w:rsidR="003409FF" w:rsidRPr="00D53148" w:rsidRDefault="003409FF" w:rsidP="00D2399C">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18410,0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15648,5</w:t>
            </w:r>
          </w:p>
        </w:tc>
        <w:tc>
          <w:tcPr>
            <w:tcW w:w="940" w:type="dxa"/>
          </w:tcPr>
          <w:p w:rsidR="003409FF" w:rsidRPr="00D53148" w:rsidRDefault="003409FF" w:rsidP="00D2399C">
            <w:pPr>
              <w:widowControl w:val="0"/>
              <w:autoSpaceDE w:val="0"/>
              <w:autoSpaceDN w:val="0"/>
              <w:adjustRightInd w:val="0"/>
              <w:rPr>
                <w:b/>
                <w:sz w:val="18"/>
                <w:szCs w:val="18"/>
              </w:rPr>
            </w:pPr>
            <w:r w:rsidRPr="00D53148">
              <w:rPr>
                <w:b/>
                <w:sz w:val="18"/>
                <w:szCs w:val="18"/>
              </w:rPr>
              <w:t>2761,5</w:t>
            </w:r>
          </w:p>
        </w:tc>
        <w:tc>
          <w:tcPr>
            <w:tcW w:w="1034" w:type="dxa"/>
          </w:tcPr>
          <w:p w:rsidR="003409FF" w:rsidRPr="00D53148" w:rsidRDefault="003409FF" w:rsidP="00D2399C">
            <w:pPr>
              <w:widowControl w:val="0"/>
              <w:autoSpaceDE w:val="0"/>
              <w:autoSpaceDN w:val="0"/>
              <w:adjustRightInd w:val="0"/>
              <w:rPr>
                <w:b/>
                <w:sz w:val="18"/>
                <w:szCs w:val="18"/>
              </w:rPr>
            </w:pPr>
          </w:p>
        </w:tc>
        <w:tc>
          <w:tcPr>
            <w:tcW w:w="3512" w:type="dxa"/>
            <w:vMerge w:val="restart"/>
          </w:tcPr>
          <w:p w:rsidR="003409FF" w:rsidRPr="00D53148" w:rsidRDefault="003409FF" w:rsidP="00D2399C">
            <w:pPr>
              <w:widowControl w:val="0"/>
              <w:autoSpaceDE w:val="0"/>
              <w:autoSpaceDN w:val="0"/>
              <w:adjustRightInd w:val="0"/>
              <w:rPr>
                <w:sz w:val="18"/>
                <w:szCs w:val="18"/>
              </w:rPr>
            </w:pPr>
            <w:r w:rsidRPr="00D53148">
              <w:rPr>
                <w:sz w:val="18"/>
                <w:szCs w:val="18"/>
              </w:rPr>
              <w:t xml:space="preserve">Произведена рекультивация полигона ТКО </w:t>
            </w:r>
          </w:p>
        </w:tc>
      </w:tr>
      <w:tr w:rsidR="003409FF" w:rsidRPr="00D53148" w:rsidTr="00386F33">
        <w:trPr>
          <w:gridAfter w:val="7"/>
          <w:wAfter w:w="16469" w:type="dxa"/>
          <w:trHeight w:val="800"/>
          <w:tblCellSpacing w:w="5" w:type="nil"/>
        </w:trPr>
        <w:tc>
          <w:tcPr>
            <w:tcW w:w="752" w:type="dxa"/>
            <w:vMerge/>
          </w:tcPr>
          <w:p w:rsidR="003409FF" w:rsidRPr="00D53148" w:rsidRDefault="003409FF" w:rsidP="00D2399C">
            <w:pPr>
              <w:widowControl w:val="0"/>
              <w:autoSpaceDE w:val="0"/>
              <w:autoSpaceDN w:val="0"/>
              <w:adjustRightInd w:val="0"/>
              <w:rPr>
                <w:sz w:val="18"/>
                <w:szCs w:val="18"/>
              </w:rPr>
            </w:pPr>
          </w:p>
        </w:tc>
        <w:tc>
          <w:tcPr>
            <w:tcW w:w="2256" w:type="dxa"/>
            <w:vMerge/>
          </w:tcPr>
          <w:p w:rsidR="003409FF" w:rsidRPr="00D53148" w:rsidRDefault="003409FF" w:rsidP="00D2399C">
            <w:pPr>
              <w:widowControl w:val="0"/>
              <w:autoSpaceDE w:val="0"/>
              <w:autoSpaceDN w:val="0"/>
              <w:adjustRightInd w:val="0"/>
              <w:rPr>
                <w:sz w:val="18"/>
                <w:szCs w:val="18"/>
              </w:rPr>
            </w:pPr>
          </w:p>
        </w:tc>
        <w:tc>
          <w:tcPr>
            <w:tcW w:w="752" w:type="dxa"/>
            <w:vMerge/>
          </w:tcPr>
          <w:p w:rsidR="003409FF" w:rsidRPr="00D53148" w:rsidRDefault="003409FF" w:rsidP="00D2399C">
            <w:pPr>
              <w:widowControl w:val="0"/>
              <w:autoSpaceDE w:val="0"/>
              <w:autoSpaceDN w:val="0"/>
              <w:adjustRightInd w:val="0"/>
              <w:rPr>
                <w:sz w:val="18"/>
                <w:szCs w:val="18"/>
              </w:rPr>
            </w:pPr>
          </w:p>
        </w:tc>
        <w:tc>
          <w:tcPr>
            <w:tcW w:w="1974" w:type="dxa"/>
          </w:tcPr>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7029,25</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5648,50</w:t>
            </w: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1380,75</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800"/>
          <w:tblCellSpacing w:w="5" w:type="nil"/>
        </w:trPr>
        <w:tc>
          <w:tcPr>
            <w:tcW w:w="752" w:type="dxa"/>
            <w:vMerge/>
          </w:tcPr>
          <w:p w:rsidR="003409FF" w:rsidRPr="00D53148" w:rsidRDefault="003409FF" w:rsidP="00D2399C">
            <w:pPr>
              <w:widowControl w:val="0"/>
              <w:autoSpaceDE w:val="0"/>
              <w:autoSpaceDN w:val="0"/>
              <w:adjustRightInd w:val="0"/>
              <w:rPr>
                <w:sz w:val="18"/>
                <w:szCs w:val="18"/>
              </w:rPr>
            </w:pPr>
          </w:p>
        </w:tc>
        <w:tc>
          <w:tcPr>
            <w:tcW w:w="2256" w:type="dxa"/>
            <w:vMerge/>
          </w:tcPr>
          <w:p w:rsidR="003409FF" w:rsidRPr="00D53148" w:rsidRDefault="003409FF" w:rsidP="00D2399C">
            <w:pPr>
              <w:widowControl w:val="0"/>
              <w:autoSpaceDE w:val="0"/>
              <w:autoSpaceDN w:val="0"/>
              <w:adjustRightInd w:val="0"/>
              <w:rPr>
                <w:sz w:val="18"/>
                <w:szCs w:val="18"/>
              </w:rPr>
            </w:pPr>
          </w:p>
        </w:tc>
        <w:tc>
          <w:tcPr>
            <w:tcW w:w="752" w:type="dxa"/>
            <w:vMerge/>
          </w:tcPr>
          <w:p w:rsidR="003409FF" w:rsidRPr="00D53148" w:rsidRDefault="003409FF" w:rsidP="00D2399C">
            <w:pPr>
              <w:widowControl w:val="0"/>
              <w:autoSpaceDE w:val="0"/>
              <w:autoSpaceDN w:val="0"/>
              <w:adjustRightInd w:val="0"/>
              <w:rPr>
                <w:sz w:val="18"/>
                <w:szCs w:val="18"/>
              </w:rPr>
            </w:pPr>
          </w:p>
        </w:tc>
        <w:tc>
          <w:tcPr>
            <w:tcW w:w="1974" w:type="dxa"/>
          </w:tcPr>
          <w:p w:rsidR="003409FF" w:rsidRPr="00D53148" w:rsidRDefault="003409FF" w:rsidP="00D2399C">
            <w:pPr>
              <w:widowControl w:val="0"/>
              <w:autoSpaceDE w:val="0"/>
              <w:autoSpaceDN w:val="0"/>
              <w:adjustRightInd w:val="0"/>
              <w:rPr>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11380,75</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10000,0</w:t>
            </w: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1380,75</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val="restart"/>
          </w:tcPr>
          <w:p w:rsidR="003409FF" w:rsidRPr="00D53148" w:rsidRDefault="003409FF" w:rsidP="00D2399C">
            <w:pPr>
              <w:widowControl w:val="0"/>
              <w:autoSpaceDE w:val="0"/>
              <w:autoSpaceDN w:val="0"/>
              <w:adjustRightInd w:val="0"/>
              <w:rPr>
                <w:sz w:val="18"/>
                <w:szCs w:val="18"/>
              </w:rPr>
            </w:pPr>
            <w:r w:rsidRPr="00D53148">
              <w:rPr>
                <w:sz w:val="18"/>
                <w:szCs w:val="18"/>
              </w:rPr>
              <w:t>Итого по мероприятиям по санитарной  очистке   территорий</w:t>
            </w:r>
          </w:p>
        </w:tc>
        <w:tc>
          <w:tcPr>
            <w:tcW w:w="658" w:type="dxa"/>
          </w:tcPr>
          <w:p w:rsidR="003409FF" w:rsidRPr="00D53148" w:rsidRDefault="003409FF" w:rsidP="00D2399C">
            <w:pPr>
              <w:widowControl w:val="0"/>
              <w:autoSpaceDE w:val="0"/>
              <w:autoSpaceDN w:val="0"/>
              <w:adjustRightInd w:val="0"/>
              <w:rPr>
                <w:b/>
                <w:sz w:val="18"/>
                <w:szCs w:val="18"/>
              </w:rPr>
            </w:pPr>
            <w:r w:rsidRPr="00D53148">
              <w:rPr>
                <w:b/>
                <w:sz w:val="18"/>
                <w:szCs w:val="18"/>
              </w:rPr>
              <w:t>Всего</w:t>
            </w: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19130,0</w:t>
            </w:r>
          </w:p>
        </w:tc>
        <w:tc>
          <w:tcPr>
            <w:tcW w:w="1222" w:type="dxa"/>
          </w:tcPr>
          <w:p w:rsidR="003409FF" w:rsidRPr="00D53148" w:rsidRDefault="003409FF" w:rsidP="00D2399C">
            <w:pPr>
              <w:widowControl w:val="0"/>
              <w:autoSpaceDE w:val="0"/>
              <w:autoSpaceDN w:val="0"/>
              <w:adjustRightInd w:val="0"/>
              <w:rPr>
                <w:b/>
                <w:sz w:val="18"/>
                <w:szCs w:val="18"/>
              </w:rPr>
            </w:pPr>
          </w:p>
        </w:tc>
        <w:tc>
          <w:tcPr>
            <w:tcW w:w="1034" w:type="dxa"/>
          </w:tcPr>
          <w:p w:rsidR="003409FF" w:rsidRPr="00D53148" w:rsidRDefault="003409FF" w:rsidP="00D2399C">
            <w:pPr>
              <w:widowControl w:val="0"/>
              <w:autoSpaceDE w:val="0"/>
              <w:autoSpaceDN w:val="0"/>
              <w:adjustRightInd w:val="0"/>
              <w:rPr>
                <w:b/>
                <w:sz w:val="18"/>
                <w:szCs w:val="18"/>
              </w:rPr>
            </w:pPr>
            <w:r w:rsidRPr="00D53148">
              <w:rPr>
                <w:b/>
                <w:sz w:val="18"/>
                <w:szCs w:val="18"/>
              </w:rPr>
              <w:t>15648,5</w:t>
            </w:r>
          </w:p>
        </w:tc>
        <w:tc>
          <w:tcPr>
            <w:tcW w:w="940" w:type="dxa"/>
          </w:tcPr>
          <w:p w:rsidR="003409FF" w:rsidRPr="00D53148" w:rsidRDefault="003409FF" w:rsidP="00D2399C">
            <w:pPr>
              <w:widowControl w:val="0"/>
              <w:autoSpaceDE w:val="0"/>
              <w:autoSpaceDN w:val="0"/>
              <w:adjustRightInd w:val="0"/>
              <w:rPr>
                <w:b/>
                <w:sz w:val="18"/>
                <w:szCs w:val="18"/>
              </w:rPr>
            </w:pPr>
            <w:r w:rsidRPr="00D53148">
              <w:rPr>
                <w:b/>
                <w:sz w:val="18"/>
                <w:szCs w:val="18"/>
              </w:rPr>
              <w:t>3481,5</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val="restart"/>
          </w:tcPr>
          <w:p w:rsidR="003409FF" w:rsidRPr="00D53148" w:rsidRDefault="00535FAE" w:rsidP="00D2399C">
            <w:pPr>
              <w:widowControl w:val="0"/>
              <w:autoSpaceDE w:val="0"/>
              <w:autoSpaceDN w:val="0"/>
              <w:adjustRightInd w:val="0"/>
              <w:rPr>
                <w:sz w:val="18"/>
                <w:szCs w:val="18"/>
              </w:rPr>
            </w:pPr>
            <w:r w:rsidRPr="00D53148">
              <w:rPr>
                <w:sz w:val="18"/>
                <w:szCs w:val="18"/>
              </w:rPr>
              <w:t>- Ликвидированы несанкционированные свалки хозяйственно-бытовых отходов и мусора</w:t>
            </w:r>
          </w:p>
          <w:p w:rsidR="00535FAE" w:rsidRPr="00D53148" w:rsidRDefault="00535FAE" w:rsidP="00D2399C">
            <w:pPr>
              <w:widowControl w:val="0"/>
              <w:autoSpaceDE w:val="0"/>
              <w:autoSpaceDN w:val="0"/>
              <w:adjustRightInd w:val="0"/>
              <w:rPr>
                <w:sz w:val="18"/>
                <w:szCs w:val="18"/>
              </w:rPr>
            </w:pPr>
            <w:r w:rsidRPr="00D53148">
              <w:rPr>
                <w:sz w:val="18"/>
                <w:szCs w:val="18"/>
              </w:rPr>
              <w:t>- Произведена рекультивация полигона ТКО</w:t>
            </w: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2018</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470,0</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470,0</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2019</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7229,25</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5648,5</w:t>
            </w: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1580,75</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3409FF" w:rsidRPr="00D53148" w:rsidTr="00386F33">
        <w:trPr>
          <w:gridAfter w:val="7"/>
          <w:wAfter w:w="16469" w:type="dxa"/>
          <w:trHeight w:val="320"/>
          <w:tblCellSpacing w:w="5" w:type="nil"/>
        </w:trPr>
        <w:tc>
          <w:tcPr>
            <w:tcW w:w="5734" w:type="dxa"/>
            <w:gridSpan w:val="4"/>
            <w:vMerge/>
          </w:tcPr>
          <w:p w:rsidR="003409FF" w:rsidRPr="00D53148" w:rsidRDefault="003409FF" w:rsidP="00D2399C">
            <w:pPr>
              <w:pStyle w:val="ConsPlusNormal"/>
              <w:ind w:firstLine="540"/>
              <w:jc w:val="both"/>
              <w:rPr>
                <w:rFonts w:ascii="Times New Roman" w:hAnsi="Times New Roman"/>
                <w:sz w:val="18"/>
                <w:szCs w:val="18"/>
              </w:rPr>
            </w:pPr>
          </w:p>
        </w:tc>
        <w:tc>
          <w:tcPr>
            <w:tcW w:w="658" w:type="dxa"/>
          </w:tcPr>
          <w:p w:rsidR="003409FF" w:rsidRPr="00D53148" w:rsidRDefault="003409FF" w:rsidP="00D2399C">
            <w:pPr>
              <w:widowControl w:val="0"/>
              <w:autoSpaceDE w:val="0"/>
              <w:autoSpaceDN w:val="0"/>
              <w:adjustRightInd w:val="0"/>
              <w:rPr>
                <w:sz w:val="18"/>
                <w:szCs w:val="18"/>
              </w:rPr>
            </w:pPr>
            <w:r w:rsidRPr="00D53148">
              <w:rPr>
                <w:sz w:val="18"/>
                <w:szCs w:val="18"/>
              </w:rPr>
              <w:t>2020</w:t>
            </w: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11630,75</w:t>
            </w:r>
          </w:p>
        </w:tc>
        <w:tc>
          <w:tcPr>
            <w:tcW w:w="1222" w:type="dxa"/>
          </w:tcPr>
          <w:p w:rsidR="003409FF" w:rsidRPr="00D53148" w:rsidRDefault="003409FF" w:rsidP="00D2399C">
            <w:pPr>
              <w:widowControl w:val="0"/>
              <w:autoSpaceDE w:val="0"/>
              <w:autoSpaceDN w:val="0"/>
              <w:adjustRightInd w:val="0"/>
              <w:rPr>
                <w:sz w:val="18"/>
                <w:szCs w:val="18"/>
              </w:rPr>
            </w:pPr>
          </w:p>
        </w:tc>
        <w:tc>
          <w:tcPr>
            <w:tcW w:w="1034" w:type="dxa"/>
          </w:tcPr>
          <w:p w:rsidR="003409FF" w:rsidRPr="00D53148" w:rsidRDefault="003409FF" w:rsidP="00D2399C">
            <w:pPr>
              <w:widowControl w:val="0"/>
              <w:autoSpaceDE w:val="0"/>
              <w:autoSpaceDN w:val="0"/>
              <w:adjustRightInd w:val="0"/>
              <w:rPr>
                <w:sz w:val="18"/>
                <w:szCs w:val="18"/>
              </w:rPr>
            </w:pPr>
            <w:r w:rsidRPr="00D53148">
              <w:rPr>
                <w:sz w:val="18"/>
                <w:szCs w:val="18"/>
              </w:rPr>
              <w:t>10000,0</w:t>
            </w:r>
          </w:p>
        </w:tc>
        <w:tc>
          <w:tcPr>
            <w:tcW w:w="940" w:type="dxa"/>
          </w:tcPr>
          <w:p w:rsidR="003409FF" w:rsidRPr="00D53148" w:rsidRDefault="003409FF" w:rsidP="00D2399C">
            <w:pPr>
              <w:widowControl w:val="0"/>
              <w:autoSpaceDE w:val="0"/>
              <w:autoSpaceDN w:val="0"/>
              <w:adjustRightInd w:val="0"/>
              <w:rPr>
                <w:sz w:val="18"/>
                <w:szCs w:val="18"/>
              </w:rPr>
            </w:pPr>
            <w:r w:rsidRPr="00D53148">
              <w:rPr>
                <w:sz w:val="18"/>
                <w:szCs w:val="18"/>
              </w:rPr>
              <w:t>1630,75</w:t>
            </w:r>
          </w:p>
        </w:tc>
        <w:tc>
          <w:tcPr>
            <w:tcW w:w="1034" w:type="dxa"/>
          </w:tcPr>
          <w:p w:rsidR="003409FF" w:rsidRPr="00D53148" w:rsidRDefault="003409FF" w:rsidP="00D2399C">
            <w:pPr>
              <w:widowControl w:val="0"/>
              <w:autoSpaceDE w:val="0"/>
              <w:autoSpaceDN w:val="0"/>
              <w:adjustRightInd w:val="0"/>
              <w:rPr>
                <w:sz w:val="18"/>
                <w:szCs w:val="18"/>
              </w:rPr>
            </w:pPr>
          </w:p>
        </w:tc>
        <w:tc>
          <w:tcPr>
            <w:tcW w:w="3512" w:type="dxa"/>
            <w:vMerge/>
          </w:tcPr>
          <w:p w:rsidR="003409FF" w:rsidRPr="00D53148" w:rsidRDefault="003409FF" w:rsidP="00D2399C">
            <w:pPr>
              <w:widowControl w:val="0"/>
              <w:autoSpaceDE w:val="0"/>
              <w:autoSpaceDN w:val="0"/>
              <w:adjustRightInd w:val="0"/>
              <w:rPr>
                <w:sz w:val="18"/>
                <w:szCs w:val="18"/>
              </w:rPr>
            </w:pPr>
          </w:p>
        </w:tc>
      </w:tr>
      <w:tr w:rsidR="00116A95" w:rsidRPr="00D53148" w:rsidTr="00386F33">
        <w:trPr>
          <w:gridAfter w:val="7"/>
          <w:wAfter w:w="16469" w:type="dxa"/>
          <w:tblCellSpacing w:w="5" w:type="nil"/>
        </w:trPr>
        <w:tc>
          <w:tcPr>
            <w:tcW w:w="5734" w:type="dxa"/>
            <w:gridSpan w:val="4"/>
          </w:tcPr>
          <w:p w:rsidR="00116A95" w:rsidRPr="00D53148" w:rsidRDefault="00116A95" w:rsidP="00D2399C">
            <w:pPr>
              <w:widowControl w:val="0"/>
              <w:autoSpaceDE w:val="0"/>
              <w:autoSpaceDN w:val="0"/>
              <w:adjustRightInd w:val="0"/>
              <w:rPr>
                <w:b/>
                <w:sz w:val="24"/>
              </w:rPr>
            </w:pPr>
            <w:r w:rsidRPr="00D53148">
              <w:rPr>
                <w:b/>
                <w:sz w:val="24"/>
              </w:rPr>
              <w:t xml:space="preserve">ИТОГО по программе:                                     </w:t>
            </w:r>
          </w:p>
        </w:tc>
        <w:tc>
          <w:tcPr>
            <w:tcW w:w="658" w:type="dxa"/>
          </w:tcPr>
          <w:p w:rsidR="00116A95" w:rsidRPr="00D53148" w:rsidRDefault="00116A95" w:rsidP="00D2399C">
            <w:pPr>
              <w:widowControl w:val="0"/>
              <w:autoSpaceDE w:val="0"/>
              <w:autoSpaceDN w:val="0"/>
              <w:adjustRightInd w:val="0"/>
              <w:rPr>
                <w:b/>
                <w:sz w:val="18"/>
                <w:szCs w:val="18"/>
              </w:rPr>
            </w:pPr>
            <w:r w:rsidRPr="00D53148">
              <w:rPr>
                <w:b/>
                <w:sz w:val="18"/>
                <w:szCs w:val="18"/>
              </w:rPr>
              <w:t>Всего</w:t>
            </w:r>
          </w:p>
        </w:tc>
        <w:tc>
          <w:tcPr>
            <w:tcW w:w="1034" w:type="dxa"/>
          </w:tcPr>
          <w:p w:rsidR="00116A95" w:rsidRPr="00D53148" w:rsidRDefault="000522A6" w:rsidP="00D2399C">
            <w:pPr>
              <w:widowControl w:val="0"/>
              <w:autoSpaceDE w:val="0"/>
              <w:autoSpaceDN w:val="0"/>
              <w:adjustRightInd w:val="0"/>
              <w:rPr>
                <w:b/>
                <w:sz w:val="18"/>
                <w:szCs w:val="18"/>
              </w:rPr>
            </w:pPr>
            <w:r w:rsidRPr="00D53148">
              <w:rPr>
                <w:b/>
                <w:sz w:val="18"/>
                <w:szCs w:val="18"/>
              </w:rPr>
              <w:t>485</w:t>
            </w:r>
            <w:r w:rsidR="00116A95" w:rsidRPr="00D53148">
              <w:rPr>
                <w:b/>
                <w:sz w:val="18"/>
                <w:szCs w:val="18"/>
              </w:rPr>
              <w:t>140,4</w:t>
            </w:r>
          </w:p>
        </w:tc>
        <w:tc>
          <w:tcPr>
            <w:tcW w:w="1222" w:type="dxa"/>
          </w:tcPr>
          <w:p w:rsidR="00116A95" w:rsidRPr="00D53148" w:rsidRDefault="00116A95" w:rsidP="00D2399C">
            <w:pPr>
              <w:widowControl w:val="0"/>
              <w:autoSpaceDE w:val="0"/>
              <w:autoSpaceDN w:val="0"/>
              <w:adjustRightInd w:val="0"/>
              <w:rPr>
                <w:b/>
                <w:sz w:val="18"/>
                <w:szCs w:val="18"/>
              </w:rPr>
            </w:pPr>
            <w:r w:rsidRPr="00D53148">
              <w:rPr>
                <w:b/>
                <w:sz w:val="18"/>
                <w:szCs w:val="18"/>
              </w:rPr>
              <w:t>0</w:t>
            </w:r>
          </w:p>
        </w:tc>
        <w:tc>
          <w:tcPr>
            <w:tcW w:w="1034" w:type="dxa"/>
          </w:tcPr>
          <w:p w:rsidR="00116A95" w:rsidRPr="00D53148" w:rsidRDefault="000522A6" w:rsidP="00D2399C">
            <w:pPr>
              <w:widowControl w:val="0"/>
              <w:autoSpaceDE w:val="0"/>
              <w:autoSpaceDN w:val="0"/>
              <w:adjustRightInd w:val="0"/>
              <w:rPr>
                <w:b/>
                <w:sz w:val="18"/>
                <w:szCs w:val="18"/>
              </w:rPr>
            </w:pPr>
            <w:r w:rsidRPr="00D53148">
              <w:rPr>
                <w:b/>
                <w:sz w:val="18"/>
                <w:szCs w:val="18"/>
              </w:rPr>
              <w:t>1152</w:t>
            </w:r>
            <w:r w:rsidR="00116A95" w:rsidRPr="00D53148">
              <w:rPr>
                <w:b/>
                <w:sz w:val="18"/>
                <w:szCs w:val="18"/>
              </w:rPr>
              <w:t>48,5</w:t>
            </w:r>
          </w:p>
        </w:tc>
        <w:tc>
          <w:tcPr>
            <w:tcW w:w="940" w:type="dxa"/>
          </w:tcPr>
          <w:p w:rsidR="00116A95" w:rsidRPr="00D53148" w:rsidRDefault="000522A6" w:rsidP="00D2399C">
            <w:pPr>
              <w:widowControl w:val="0"/>
              <w:autoSpaceDE w:val="0"/>
              <w:autoSpaceDN w:val="0"/>
              <w:adjustRightInd w:val="0"/>
              <w:rPr>
                <w:b/>
                <w:sz w:val="18"/>
                <w:szCs w:val="18"/>
              </w:rPr>
            </w:pPr>
            <w:r w:rsidRPr="00D53148">
              <w:rPr>
                <w:b/>
                <w:sz w:val="18"/>
                <w:szCs w:val="18"/>
              </w:rPr>
              <w:t>506</w:t>
            </w:r>
            <w:r w:rsidR="00116A95" w:rsidRPr="00D53148">
              <w:rPr>
                <w:b/>
                <w:sz w:val="18"/>
                <w:szCs w:val="18"/>
              </w:rPr>
              <w:t>28,2</w:t>
            </w:r>
          </w:p>
        </w:tc>
        <w:tc>
          <w:tcPr>
            <w:tcW w:w="1034" w:type="dxa"/>
          </w:tcPr>
          <w:p w:rsidR="00116A95" w:rsidRPr="00D53148" w:rsidRDefault="009C0FE5" w:rsidP="00D2399C">
            <w:pPr>
              <w:widowControl w:val="0"/>
              <w:autoSpaceDE w:val="0"/>
              <w:autoSpaceDN w:val="0"/>
              <w:adjustRightInd w:val="0"/>
              <w:rPr>
                <w:b/>
                <w:sz w:val="18"/>
                <w:szCs w:val="18"/>
              </w:rPr>
            </w:pPr>
            <w:r w:rsidRPr="00D53148">
              <w:rPr>
                <w:b/>
                <w:sz w:val="18"/>
                <w:szCs w:val="18"/>
              </w:rPr>
              <w:t>319</w:t>
            </w:r>
            <w:r w:rsidR="00116A95" w:rsidRPr="00D53148">
              <w:rPr>
                <w:b/>
                <w:sz w:val="18"/>
                <w:szCs w:val="18"/>
              </w:rPr>
              <w:t>263,7</w:t>
            </w:r>
          </w:p>
        </w:tc>
        <w:tc>
          <w:tcPr>
            <w:tcW w:w="3512" w:type="dxa"/>
          </w:tcPr>
          <w:p w:rsidR="00116A95" w:rsidRPr="00D53148" w:rsidRDefault="00116A95" w:rsidP="00D2399C">
            <w:pPr>
              <w:widowControl w:val="0"/>
              <w:autoSpaceDE w:val="0"/>
              <w:autoSpaceDN w:val="0"/>
              <w:adjustRightInd w:val="0"/>
              <w:rPr>
                <w:sz w:val="18"/>
                <w:szCs w:val="18"/>
              </w:rPr>
            </w:pPr>
          </w:p>
        </w:tc>
      </w:tr>
    </w:tbl>
    <w:p w:rsidR="004510B5" w:rsidRDefault="004510B5" w:rsidP="00133823">
      <w:pPr>
        <w:pStyle w:val="af3"/>
        <w:rPr>
          <w:color w:val="auto"/>
        </w:rPr>
      </w:pPr>
    </w:p>
    <w:p w:rsidR="00912BC4" w:rsidRDefault="00912BC4" w:rsidP="00133823">
      <w:pPr>
        <w:pStyle w:val="af3"/>
        <w:rPr>
          <w:color w:val="auto"/>
        </w:rPr>
      </w:pPr>
    </w:p>
    <w:p w:rsidR="00912BC4" w:rsidRDefault="00912BC4" w:rsidP="00133823">
      <w:pPr>
        <w:pStyle w:val="af3"/>
        <w:rPr>
          <w:color w:val="auto"/>
        </w:rPr>
      </w:pPr>
    </w:p>
    <w:p w:rsidR="00912BC4" w:rsidRDefault="00912BC4" w:rsidP="00133823">
      <w:pPr>
        <w:pStyle w:val="af3"/>
        <w:rPr>
          <w:color w:val="auto"/>
        </w:rPr>
      </w:pPr>
    </w:p>
    <w:p w:rsidR="00912BC4" w:rsidRDefault="00912BC4" w:rsidP="00133823">
      <w:pPr>
        <w:pStyle w:val="af3"/>
        <w:rPr>
          <w:color w:val="auto"/>
        </w:rPr>
      </w:pPr>
    </w:p>
    <w:p w:rsidR="009A6B3C" w:rsidRPr="00D53148" w:rsidRDefault="009A6B3C" w:rsidP="00E67DD5"/>
    <w:sectPr w:rsidR="009A6B3C" w:rsidRPr="00D53148" w:rsidSect="00B95227">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FE9" w:rsidRDefault="00830FE9" w:rsidP="00431F7E">
      <w:r>
        <w:separator/>
      </w:r>
    </w:p>
  </w:endnote>
  <w:endnote w:type="continuationSeparator" w:id="0">
    <w:p w:rsidR="00830FE9" w:rsidRDefault="00830FE9" w:rsidP="0043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ans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FE9" w:rsidRDefault="00830FE9" w:rsidP="00431F7E">
      <w:r>
        <w:separator/>
      </w:r>
    </w:p>
  </w:footnote>
  <w:footnote w:type="continuationSeparator" w:id="0">
    <w:p w:rsidR="00830FE9" w:rsidRDefault="00830FE9" w:rsidP="00431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227" w:rsidRDefault="001648A6" w:rsidP="00486C61">
    <w:pPr>
      <w:pStyle w:val="a7"/>
      <w:framePr w:wrap="around" w:vAnchor="text" w:hAnchor="margin" w:xAlign="center" w:y="1"/>
      <w:rPr>
        <w:rStyle w:val="a9"/>
      </w:rPr>
    </w:pPr>
    <w:r>
      <w:rPr>
        <w:rStyle w:val="a9"/>
      </w:rPr>
      <w:fldChar w:fldCharType="begin"/>
    </w:r>
    <w:r w:rsidR="00B95227">
      <w:rPr>
        <w:rStyle w:val="a9"/>
      </w:rPr>
      <w:instrText xml:space="preserve">PAGE  </w:instrText>
    </w:r>
    <w:r>
      <w:rPr>
        <w:rStyle w:val="a9"/>
      </w:rPr>
      <w:fldChar w:fldCharType="end"/>
    </w:r>
  </w:p>
  <w:p w:rsidR="00B95227" w:rsidRDefault="00B952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007"/>
    <w:multiLevelType w:val="hybridMultilevel"/>
    <w:tmpl w:val="E990D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B000C8"/>
    <w:multiLevelType w:val="hybridMultilevel"/>
    <w:tmpl w:val="CFA2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63AD9"/>
    <w:multiLevelType w:val="multilevel"/>
    <w:tmpl w:val="09FEA66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1F266D"/>
    <w:multiLevelType w:val="hybridMultilevel"/>
    <w:tmpl w:val="C8BC4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662411"/>
    <w:multiLevelType w:val="multilevel"/>
    <w:tmpl w:val="AA980AF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B186581"/>
    <w:multiLevelType w:val="hybridMultilevel"/>
    <w:tmpl w:val="CFA2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24288"/>
    <w:multiLevelType w:val="hybridMultilevel"/>
    <w:tmpl w:val="5E9AB95A"/>
    <w:lvl w:ilvl="0" w:tplc="5A4467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52980"/>
    <w:multiLevelType w:val="hybridMultilevel"/>
    <w:tmpl w:val="6EA07E5C"/>
    <w:lvl w:ilvl="0" w:tplc="1AE638A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BDF28CB"/>
    <w:multiLevelType w:val="hybridMultilevel"/>
    <w:tmpl w:val="EC287B1C"/>
    <w:lvl w:ilvl="0" w:tplc="22882604">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6F32939"/>
    <w:multiLevelType w:val="multilevel"/>
    <w:tmpl w:val="29C85842"/>
    <w:lvl w:ilvl="0">
      <w:start w:val="1"/>
      <w:numFmt w:val="decimal"/>
      <w:lvlText w:val="%1."/>
      <w:lvlJc w:val="left"/>
      <w:pPr>
        <w:ind w:left="928" w:hanging="360"/>
      </w:pPr>
      <w:rPr>
        <w:rFonts w:cs="Times New Roman"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7B4856EA"/>
    <w:multiLevelType w:val="hybridMultilevel"/>
    <w:tmpl w:val="B2E0CB36"/>
    <w:lvl w:ilvl="0" w:tplc="399C8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7"/>
  </w:num>
  <w:num w:numId="4">
    <w:abstractNumId w:val="3"/>
  </w:num>
  <w:num w:numId="5">
    <w:abstractNumId w:val="0"/>
  </w:num>
  <w:num w:numId="6">
    <w:abstractNumId w:val="6"/>
  </w:num>
  <w:num w:numId="7">
    <w:abstractNumId w:val="1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5"/>
    <w:rsid w:val="00002A20"/>
    <w:rsid w:val="00004B92"/>
    <w:rsid w:val="00011DCA"/>
    <w:rsid w:val="00034DFC"/>
    <w:rsid w:val="000522A6"/>
    <w:rsid w:val="00053095"/>
    <w:rsid w:val="00054975"/>
    <w:rsid w:val="0006655C"/>
    <w:rsid w:val="00086E9C"/>
    <w:rsid w:val="000A700C"/>
    <w:rsid w:val="000C1B41"/>
    <w:rsid w:val="00102586"/>
    <w:rsid w:val="001030C8"/>
    <w:rsid w:val="00116A95"/>
    <w:rsid w:val="001260DF"/>
    <w:rsid w:val="00133823"/>
    <w:rsid w:val="00134156"/>
    <w:rsid w:val="0014755B"/>
    <w:rsid w:val="001560D9"/>
    <w:rsid w:val="001648A6"/>
    <w:rsid w:val="00175537"/>
    <w:rsid w:val="00186764"/>
    <w:rsid w:val="001A035D"/>
    <w:rsid w:val="001C27D1"/>
    <w:rsid w:val="001C6689"/>
    <w:rsid w:val="001C6DF4"/>
    <w:rsid w:val="001E4D5D"/>
    <w:rsid w:val="001F1FDD"/>
    <w:rsid w:val="001F7C7D"/>
    <w:rsid w:val="00207AFF"/>
    <w:rsid w:val="00214F7E"/>
    <w:rsid w:val="00230EE9"/>
    <w:rsid w:val="00256552"/>
    <w:rsid w:val="00271173"/>
    <w:rsid w:val="002777D2"/>
    <w:rsid w:val="002B7D88"/>
    <w:rsid w:val="002D3F93"/>
    <w:rsid w:val="002E291B"/>
    <w:rsid w:val="002E7876"/>
    <w:rsid w:val="002E7B96"/>
    <w:rsid w:val="002F0F44"/>
    <w:rsid w:val="003009E2"/>
    <w:rsid w:val="00311A17"/>
    <w:rsid w:val="00314D36"/>
    <w:rsid w:val="00317373"/>
    <w:rsid w:val="00320C0A"/>
    <w:rsid w:val="00325E68"/>
    <w:rsid w:val="00330381"/>
    <w:rsid w:val="00333E81"/>
    <w:rsid w:val="003409FF"/>
    <w:rsid w:val="00346E94"/>
    <w:rsid w:val="00357596"/>
    <w:rsid w:val="00372ACE"/>
    <w:rsid w:val="0038484F"/>
    <w:rsid w:val="00386F33"/>
    <w:rsid w:val="003913A8"/>
    <w:rsid w:val="0039552E"/>
    <w:rsid w:val="003A0543"/>
    <w:rsid w:val="003A67FB"/>
    <w:rsid w:val="003D29A2"/>
    <w:rsid w:val="003E1CA8"/>
    <w:rsid w:val="003E7558"/>
    <w:rsid w:val="003F6C0A"/>
    <w:rsid w:val="00401194"/>
    <w:rsid w:val="00423218"/>
    <w:rsid w:val="00431F7E"/>
    <w:rsid w:val="0043429D"/>
    <w:rsid w:val="0043551C"/>
    <w:rsid w:val="004510B5"/>
    <w:rsid w:val="0047223C"/>
    <w:rsid w:val="00476C12"/>
    <w:rsid w:val="00486C61"/>
    <w:rsid w:val="00497D39"/>
    <w:rsid w:val="004B7E9C"/>
    <w:rsid w:val="004C6E58"/>
    <w:rsid w:val="004E429F"/>
    <w:rsid w:val="004E7F2F"/>
    <w:rsid w:val="004F4C37"/>
    <w:rsid w:val="004F5955"/>
    <w:rsid w:val="00506D83"/>
    <w:rsid w:val="0051740D"/>
    <w:rsid w:val="00520586"/>
    <w:rsid w:val="00523BA1"/>
    <w:rsid w:val="005278B1"/>
    <w:rsid w:val="005341DC"/>
    <w:rsid w:val="00535508"/>
    <w:rsid w:val="0053598D"/>
    <w:rsid w:val="00535FAE"/>
    <w:rsid w:val="00573F05"/>
    <w:rsid w:val="00580168"/>
    <w:rsid w:val="005956F7"/>
    <w:rsid w:val="005D3AEF"/>
    <w:rsid w:val="005D692E"/>
    <w:rsid w:val="005E4CA0"/>
    <w:rsid w:val="005F31F9"/>
    <w:rsid w:val="005F71CE"/>
    <w:rsid w:val="00605138"/>
    <w:rsid w:val="00610382"/>
    <w:rsid w:val="00613CA5"/>
    <w:rsid w:val="006272CA"/>
    <w:rsid w:val="0066519C"/>
    <w:rsid w:val="00667449"/>
    <w:rsid w:val="006817A3"/>
    <w:rsid w:val="006977D3"/>
    <w:rsid w:val="006A1EB8"/>
    <w:rsid w:val="006B3DA4"/>
    <w:rsid w:val="006B48FF"/>
    <w:rsid w:val="006C502A"/>
    <w:rsid w:val="006C5C7E"/>
    <w:rsid w:val="006C5E3A"/>
    <w:rsid w:val="00702008"/>
    <w:rsid w:val="007103EE"/>
    <w:rsid w:val="00714416"/>
    <w:rsid w:val="00727CC8"/>
    <w:rsid w:val="007349F1"/>
    <w:rsid w:val="00742B1C"/>
    <w:rsid w:val="00744736"/>
    <w:rsid w:val="00744835"/>
    <w:rsid w:val="00745D34"/>
    <w:rsid w:val="00766C06"/>
    <w:rsid w:val="00773147"/>
    <w:rsid w:val="00784128"/>
    <w:rsid w:val="007844D6"/>
    <w:rsid w:val="00786A7F"/>
    <w:rsid w:val="0079045A"/>
    <w:rsid w:val="007A0967"/>
    <w:rsid w:val="007C21F8"/>
    <w:rsid w:val="007C2592"/>
    <w:rsid w:val="007D48AF"/>
    <w:rsid w:val="007F63E4"/>
    <w:rsid w:val="00802B7A"/>
    <w:rsid w:val="00806400"/>
    <w:rsid w:val="00830FE9"/>
    <w:rsid w:val="00845778"/>
    <w:rsid w:val="00846F83"/>
    <w:rsid w:val="00862115"/>
    <w:rsid w:val="00864220"/>
    <w:rsid w:val="0086524A"/>
    <w:rsid w:val="00865E36"/>
    <w:rsid w:val="00885BBC"/>
    <w:rsid w:val="008A4650"/>
    <w:rsid w:val="008C2905"/>
    <w:rsid w:val="008D4A0A"/>
    <w:rsid w:val="008E3630"/>
    <w:rsid w:val="008F34BE"/>
    <w:rsid w:val="00912BC4"/>
    <w:rsid w:val="00924B82"/>
    <w:rsid w:val="0092670D"/>
    <w:rsid w:val="009463C4"/>
    <w:rsid w:val="00946B05"/>
    <w:rsid w:val="00955142"/>
    <w:rsid w:val="00965C55"/>
    <w:rsid w:val="00987040"/>
    <w:rsid w:val="00990E58"/>
    <w:rsid w:val="00991F26"/>
    <w:rsid w:val="009967FF"/>
    <w:rsid w:val="009A10EF"/>
    <w:rsid w:val="009A3050"/>
    <w:rsid w:val="009A6B3C"/>
    <w:rsid w:val="009B4372"/>
    <w:rsid w:val="009B61EB"/>
    <w:rsid w:val="009C0FE5"/>
    <w:rsid w:val="009D33CC"/>
    <w:rsid w:val="009F7FF3"/>
    <w:rsid w:val="00A11E34"/>
    <w:rsid w:val="00A13490"/>
    <w:rsid w:val="00A14DE7"/>
    <w:rsid w:val="00A264E8"/>
    <w:rsid w:val="00A33548"/>
    <w:rsid w:val="00A5757F"/>
    <w:rsid w:val="00A66F83"/>
    <w:rsid w:val="00A67A23"/>
    <w:rsid w:val="00A73F59"/>
    <w:rsid w:val="00A74801"/>
    <w:rsid w:val="00A96CC1"/>
    <w:rsid w:val="00AA16EB"/>
    <w:rsid w:val="00AA7B4F"/>
    <w:rsid w:val="00AB118C"/>
    <w:rsid w:val="00AB3BED"/>
    <w:rsid w:val="00AC7C95"/>
    <w:rsid w:val="00AD0AEA"/>
    <w:rsid w:val="00AD39BE"/>
    <w:rsid w:val="00AD5BC6"/>
    <w:rsid w:val="00AD6A48"/>
    <w:rsid w:val="00AF2FDE"/>
    <w:rsid w:val="00B00C9D"/>
    <w:rsid w:val="00B339EE"/>
    <w:rsid w:val="00B6342E"/>
    <w:rsid w:val="00B745E2"/>
    <w:rsid w:val="00B8148B"/>
    <w:rsid w:val="00B84C86"/>
    <w:rsid w:val="00B91D41"/>
    <w:rsid w:val="00B91E79"/>
    <w:rsid w:val="00B93148"/>
    <w:rsid w:val="00B95227"/>
    <w:rsid w:val="00BA1332"/>
    <w:rsid w:val="00BD706F"/>
    <w:rsid w:val="00BE4129"/>
    <w:rsid w:val="00BF408C"/>
    <w:rsid w:val="00C13C3C"/>
    <w:rsid w:val="00C22307"/>
    <w:rsid w:val="00C32225"/>
    <w:rsid w:val="00C362EF"/>
    <w:rsid w:val="00C4480B"/>
    <w:rsid w:val="00C576A0"/>
    <w:rsid w:val="00C80A66"/>
    <w:rsid w:val="00C81883"/>
    <w:rsid w:val="00C9512A"/>
    <w:rsid w:val="00CC12A2"/>
    <w:rsid w:val="00CD32FB"/>
    <w:rsid w:val="00CD4A13"/>
    <w:rsid w:val="00CD4F64"/>
    <w:rsid w:val="00CE5919"/>
    <w:rsid w:val="00CF50D6"/>
    <w:rsid w:val="00D0573A"/>
    <w:rsid w:val="00D07B28"/>
    <w:rsid w:val="00D15157"/>
    <w:rsid w:val="00D2399C"/>
    <w:rsid w:val="00D25C93"/>
    <w:rsid w:val="00D26122"/>
    <w:rsid w:val="00D47751"/>
    <w:rsid w:val="00D52BB1"/>
    <w:rsid w:val="00D53148"/>
    <w:rsid w:val="00D6059C"/>
    <w:rsid w:val="00D778B2"/>
    <w:rsid w:val="00D80F4D"/>
    <w:rsid w:val="00D856C5"/>
    <w:rsid w:val="00DA796E"/>
    <w:rsid w:val="00DB56C3"/>
    <w:rsid w:val="00DD120D"/>
    <w:rsid w:val="00DD48CC"/>
    <w:rsid w:val="00DD4996"/>
    <w:rsid w:val="00DE26FB"/>
    <w:rsid w:val="00DE4AD5"/>
    <w:rsid w:val="00DF032B"/>
    <w:rsid w:val="00DF24D6"/>
    <w:rsid w:val="00E133BB"/>
    <w:rsid w:val="00E248FA"/>
    <w:rsid w:val="00E24E78"/>
    <w:rsid w:val="00E30708"/>
    <w:rsid w:val="00E337BB"/>
    <w:rsid w:val="00E57A87"/>
    <w:rsid w:val="00E64E3C"/>
    <w:rsid w:val="00E67DD5"/>
    <w:rsid w:val="00E7002B"/>
    <w:rsid w:val="00E90182"/>
    <w:rsid w:val="00E94B43"/>
    <w:rsid w:val="00E96FA5"/>
    <w:rsid w:val="00EA660D"/>
    <w:rsid w:val="00EB1C46"/>
    <w:rsid w:val="00EC34FD"/>
    <w:rsid w:val="00EC4EDB"/>
    <w:rsid w:val="00EF1D91"/>
    <w:rsid w:val="00F01E4F"/>
    <w:rsid w:val="00F32DA5"/>
    <w:rsid w:val="00F405F8"/>
    <w:rsid w:val="00F411A4"/>
    <w:rsid w:val="00F5007F"/>
    <w:rsid w:val="00F671BA"/>
    <w:rsid w:val="00F702CA"/>
    <w:rsid w:val="00F92A7F"/>
    <w:rsid w:val="00F954ED"/>
    <w:rsid w:val="00F9681C"/>
    <w:rsid w:val="00FA55FD"/>
    <w:rsid w:val="00FC0229"/>
    <w:rsid w:val="00FC41D1"/>
    <w:rsid w:val="00FE3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510B5"/>
    <w:pPr>
      <w:keepNext/>
      <w:jc w:val="both"/>
      <w:outlineLvl w:val="0"/>
    </w:pPr>
    <w:rPr>
      <w:sz w:val="24"/>
      <w:szCs w:val="20"/>
    </w:rPr>
  </w:style>
  <w:style w:type="paragraph" w:styleId="2">
    <w:name w:val="heading 2"/>
    <w:basedOn w:val="a"/>
    <w:next w:val="a"/>
    <w:link w:val="20"/>
    <w:qFormat/>
    <w:rsid w:val="004510B5"/>
    <w:pPr>
      <w:keepNext/>
      <w:ind w:left="-284"/>
      <w:outlineLvl w:val="1"/>
    </w:pPr>
    <w:rPr>
      <w:sz w:val="24"/>
      <w:szCs w:val="20"/>
    </w:rPr>
  </w:style>
  <w:style w:type="paragraph" w:styleId="3">
    <w:name w:val="heading 3"/>
    <w:basedOn w:val="a"/>
    <w:next w:val="a"/>
    <w:link w:val="30"/>
    <w:qFormat/>
    <w:rsid w:val="004510B5"/>
    <w:pPr>
      <w:keepNext/>
      <w:jc w:val="center"/>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0B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510B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510B5"/>
    <w:rPr>
      <w:rFonts w:ascii="Times New Roman" w:eastAsia="Times New Roman" w:hAnsi="Times New Roman" w:cs="Times New Roman"/>
      <w:sz w:val="24"/>
      <w:szCs w:val="20"/>
      <w:lang w:eastAsia="ru-RU"/>
    </w:rPr>
  </w:style>
  <w:style w:type="paragraph" w:styleId="a3">
    <w:name w:val="Title"/>
    <w:basedOn w:val="a"/>
    <w:link w:val="a4"/>
    <w:qFormat/>
    <w:rsid w:val="004510B5"/>
    <w:pPr>
      <w:jc w:val="center"/>
    </w:pPr>
    <w:rPr>
      <w:sz w:val="24"/>
      <w:szCs w:val="20"/>
      <w:u w:val="single"/>
    </w:rPr>
  </w:style>
  <w:style w:type="character" w:customStyle="1" w:styleId="a4">
    <w:name w:val="Название Знак"/>
    <w:basedOn w:val="a0"/>
    <w:link w:val="a3"/>
    <w:rsid w:val="004510B5"/>
    <w:rPr>
      <w:rFonts w:ascii="Times New Roman" w:eastAsia="Times New Roman" w:hAnsi="Times New Roman" w:cs="Times New Roman"/>
      <w:sz w:val="24"/>
      <w:szCs w:val="20"/>
      <w:u w:val="single"/>
      <w:lang w:eastAsia="ru-RU"/>
    </w:rPr>
  </w:style>
  <w:style w:type="paragraph" w:styleId="a5">
    <w:name w:val="Subtitle"/>
    <w:basedOn w:val="a"/>
    <w:link w:val="a6"/>
    <w:qFormat/>
    <w:rsid w:val="004510B5"/>
    <w:pPr>
      <w:jc w:val="center"/>
    </w:pPr>
    <w:rPr>
      <w:b/>
      <w:sz w:val="24"/>
      <w:szCs w:val="20"/>
    </w:rPr>
  </w:style>
  <w:style w:type="character" w:customStyle="1" w:styleId="a6">
    <w:name w:val="Подзаголовок Знак"/>
    <w:basedOn w:val="a0"/>
    <w:link w:val="a5"/>
    <w:rsid w:val="004510B5"/>
    <w:rPr>
      <w:rFonts w:ascii="Times New Roman" w:eastAsia="Times New Roman" w:hAnsi="Times New Roman" w:cs="Times New Roman"/>
      <w:b/>
      <w:sz w:val="24"/>
      <w:szCs w:val="20"/>
      <w:lang w:eastAsia="ru-RU"/>
    </w:rPr>
  </w:style>
  <w:style w:type="paragraph" w:styleId="a7">
    <w:name w:val="header"/>
    <w:basedOn w:val="a"/>
    <w:link w:val="a8"/>
    <w:rsid w:val="004510B5"/>
    <w:pPr>
      <w:tabs>
        <w:tab w:val="center" w:pos="4677"/>
        <w:tab w:val="right" w:pos="9355"/>
      </w:tabs>
    </w:pPr>
    <w:rPr>
      <w:sz w:val="24"/>
      <w:szCs w:val="20"/>
    </w:rPr>
  </w:style>
  <w:style w:type="character" w:customStyle="1" w:styleId="a8">
    <w:name w:val="Верхний колонтитул Знак"/>
    <w:basedOn w:val="a0"/>
    <w:link w:val="a7"/>
    <w:rsid w:val="004510B5"/>
    <w:rPr>
      <w:rFonts w:ascii="Times New Roman" w:eastAsia="Times New Roman" w:hAnsi="Times New Roman" w:cs="Times New Roman"/>
      <w:sz w:val="24"/>
      <w:szCs w:val="20"/>
      <w:lang w:eastAsia="ru-RU"/>
    </w:rPr>
  </w:style>
  <w:style w:type="character" w:styleId="a9">
    <w:name w:val="page number"/>
    <w:basedOn w:val="a0"/>
    <w:rsid w:val="004510B5"/>
    <w:rPr>
      <w:rFonts w:cs="Times New Roman"/>
    </w:rPr>
  </w:style>
  <w:style w:type="paragraph" w:styleId="aa">
    <w:name w:val="Body Text"/>
    <w:basedOn w:val="a"/>
    <w:link w:val="ab"/>
    <w:rsid w:val="004510B5"/>
    <w:pPr>
      <w:spacing w:line="360" w:lineRule="auto"/>
    </w:pPr>
    <w:rPr>
      <w:sz w:val="24"/>
      <w:szCs w:val="20"/>
    </w:rPr>
  </w:style>
  <w:style w:type="character" w:customStyle="1" w:styleId="ab">
    <w:name w:val="Основной текст Знак"/>
    <w:basedOn w:val="a0"/>
    <w:link w:val="aa"/>
    <w:rsid w:val="004510B5"/>
    <w:rPr>
      <w:rFonts w:ascii="Times New Roman" w:eastAsia="Times New Roman" w:hAnsi="Times New Roman" w:cs="Times New Roman"/>
      <w:sz w:val="24"/>
      <w:szCs w:val="20"/>
      <w:lang w:eastAsia="ru-RU"/>
    </w:rPr>
  </w:style>
  <w:style w:type="paragraph" w:styleId="ac">
    <w:name w:val="Body Text Indent"/>
    <w:basedOn w:val="a"/>
    <w:link w:val="ad"/>
    <w:rsid w:val="004510B5"/>
    <w:pPr>
      <w:spacing w:line="360" w:lineRule="auto"/>
      <w:ind w:firstLine="708"/>
    </w:pPr>
    <w:rPr>
      <w:sz w:val="24"/>
      <w:szCs w:val="20"/>
    </w:rPr>
  </w:style>
  <w:style w:type="character" w:customStyle="1" w:styleId="ad">
    <w:name w:val="Основной текст с отступом Знак"/>
    <w:basedOn w:val="a0"/>
    <w:link w:val="ac"/>
    <w:rsid w:val="004510B5"/>
    <w:rPr>
      <w:rFonts w:ascii="Times New Roman" w:eastAsia="Times New Roman" w:hAnsi="Times New Roman" w:cs="Times New Roman"/>
      <w:sz w:val="24"/>
      <w:szCs w:val="20"/>
      <w:lang w:eastAsia="ru-RU"/>
    </w:rPr>
  </w:style>
  <w:style w:type="paragraph" w:styleId="21">
    <w:name w:val="Body Text 2"/>
    <w:basedOn w:val="a"/>
    <w:link w:val="22"/>
    <w:rsid w:val="004510B5"/>
    <w:pPr>
      <w:spacing w:line="360" w:lineRule="auto"/>
      <w:jc w:val="both"/>
    </w:pPr>
    <w:rPr>
      <w:sz w:val="24"/>
      <w:szCs w:val="20"/>
    </w:rPr>
  </w:style>
  <w:style w:type="character" w:customStyle="1" w:styleId="22">
    <w:name w:val="Основной текст 2 Знак"/>
    <w:basedOn w:val="a0"/>
    <w:link w:val="21"/>
    <w:rsid w:val="004510B5"/>
    <w:rPr>
      <w:rFonts w:ascii="Times New Roman" w:eastAsia="Times New Roman" w:hAnsi="Times New Roman" w:cs="Times New Roman"/>
      <w:sz w:val="24"/>
      <w:szCs w:val="20"/>
      <w:lang w:eastAsia="ru-RU"/>
    </w:rPr>
  </w:style>
  <w:style w:type="paragraph" w:styleId="ae">
    <w:name w:val="Balloon Text"/>
    <w:basedOn w:val="a"/>
    <w:link w:val="af"/>
    <w:semiHidden/>
    <w:rsid w:val="004510B5"/>
    <w:rPr>
      <w:rFonts w:ascii="Tahoma" w:hAnsi="Tahoma"/>
      <w:sz w:val="16"/>
      <w:szCs w:val="20"/>
    </w:rPr>
  </w:style>
  <w:style w:type="character" w:customStyle="1" w:styleId="af">
    <w:name w:val="Текст выноски Знак"/>
    <w:basedOn w:val="a0"/>
    <w:link w:val="ae"/>
    <w:semiHidden/>
    <w:rsid w:val="004510B5"/>
    <w:rPr>
      <w:rFonts w:ascii="Tahoma" w:eastAsia="Times New Roman" w:hAnsi="Tahoma" w:cs="Times New Roman"/>
      <w:sz w:val="16"/>
      <w:szCs w:val="20"/>
      <w:lang w:eastAsia="ru-RU"/>
    </w:rPr>
  </w:style>
  <w:style w:type="table" w:styleId="af0">
    <w:name w:val="Table Grid"/>
    <w:basedOn w:val="a1"/>
    <w:uiPriority w:val="59"/>
    <w:rsid w:val="00451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4510B5"/>
    <w:pPr>
      <w:tabs>
        <w:tab w:val="center" w:pos="4677"/>
        <w:tab w:val="right" w:pos="9355"/>
      </w:tabs>
    </w:pPr>
    <w:rPr>
      <w:sz w:val="24"/>
      <w:szCs w:val="20"/>
    </w:rPr>
  </w:style>
  <w:style w:type="character" w:customStyle="1" w:styleId="af2">
    <w:name w:val="Нижний колонтитул Знак"/>
    <w:basedOn w:val="a0"/>
    <w:link w:val="af1"/>
    <w:rsid w:val="004510B5"/>
    <w:rPr>
      <w:rFonts w:ascii="Times New Roman" w:eastAsia="Times New Roman" w:hAnsi="Times New Roman" w:cs="Times New Roman"/>
      <w:sz w:val="24"/>
      <w:szCs w:val="20"/>
      <w:lang w:eastAsia="ru-RU"/>
    </w:rPr>
  </w:style>
  <w:style w:type="paragraph" w:customStyle="1" w:styleId="af3">
    <w:name w:val="Нормальный"/>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Заголовок"/>
    <w:rsid w:val="004510B5"/>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af5">
    <w:name w:val="Неформатированный"/>
    <w:rsid w:val="004510B5"/>
    <w:pPr>
      <w:widowControl w:val="0"/>
      <w:autoSpaceDE w:val="0"/>
      <w:autoSpaceDN w:val="0"/>
      <w:adjustRightInd w:val="0"/>
      <w:spacing w:after="0" w:line="240" w:lineRule="auto"/>
    </w:pPr>
    <w:rPr>
      <w:rFonts w:ascii="Courier New CYR" w:eastAsia="Times New Roman" w:hAnsi="Courier New CYR" w:cs="Courier New CYR"/>
      <w:color w:val="808000"/>
      <w:sz w:val="24"/>
      <w:szCs w:val="24"/>
      <w:lang w:eastAsia="ru-RU"/>
    </w:rPr>
  </w:style>
  <w:style w:type="character" w:styleId="af6">
    <w:name w:val="Hyperlink"/>
    <w:basedOn w:val="a0"/>
    <w:rsid w:val="004510B5"/>
    <w:rPr>
      <w:b/>
      <w:color w:val="0000FF"/>
    </w:rPr>
  </w:style>
  <w:style w:type="paragraph" w:customStyle="1" w:styleId="af7">
    <w:name w:val="Разметка контекста"/>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4510B5"/>
    <w:pPr>
      <w:spacing w:after="120" w:line="480" w:lineRule="auto"/>
      <w:ind w:left="283"/>
    </w:pPr>
    <w:rPr>
      <w:szCs w:val="20"/>
    </w:rPr>
  </w:style>
  <w:style w:type="character" w:customStyle="1" w:styleId="24">
    <w:name w:val="Основной текст с отступом 2 Знак"/>
    <w:basedOn w:val="a0"/>
    <w:link w:val="23"/>
    <w:rsid w:val="004510B5"/>
    <w:rPr>
      <w:rFonts w:ascii="Times New Roman" w:eastAsia="Times New Roman" w:hAnsi="Times New Roman" w:cs="Times New Roman"/>
      <w:sz w:val="28"/>
      <w:szCs w:val="20"/>
    </w:rPr>
  </w:style>
  <w:style w:type="paragraph" w:customStyle="1" w:styleId="ConsPlusNormal">
    <w:name w:val="ConsPlusNormal"/>
    <w:link w:val="ConsPlusNormal0"/>
    <w:rsid w:val="004510B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har">
    <w:name w:val="Char Знак"/>
    <w:basedOn w:val="a"/>
    <w:rsid w:val="004510B5"/>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51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4510B5"/>
    <w:pPr>
      <w:spacing w:before="100" w:beforeAutospacing="1" w:after="100" w:afterAutospacing="1"/>
    </w:pPr>
    <w:rPr>
      <w:rFonts w:ascii="Tahoma" w:hAnsi="Tahoma"/>
      <w:sz w:val="20"/>
      <w:szCs w:val="20"/>
      <w:lang w:val="en-US" w:eastAsia="en-US"/>
    </w:rPr>
  </w:style>
  <w:style w:type="paragraph" w:styleId="af9">
    <w:name w:val="Normal (Web)"/>
    <w:basedOn w:val="a"/>
    <w:uiPriority w:val="99"/>
    <w:rsid w:val="004510B5"/>
    <w:pPr>
      <w:spacing w:before="100" w:beforeAutospacing="1" w:after="100" w:afterAutospacing="1"/>
    </w:pPr>
    <w:rPr>
      <w:sz w:val="24"/>
    </w:rPr>
  </w:style>
  <w:style w:type="paragraph" w:customStyle="1" w:styleId="ConsPlusCell">
    <w:name w:val="ConsPlusCell"/>
    <w:uiPriority w:val="99"/>
    <w:rsid w:val="004510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510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4510B5"/>
    <w:rPr>
      <w:rFonts w:ascii="Arial" w:eastAsia="Times New Roman" w:hAnsi="Arial" w:cs="Times New Roman"/>
      <w:sz w:val="20"/>
      <w:szCs w:val="20"/>
      <w:lang w:eastAsia="ru-RU"/>
    </w:rPr>
  </w:style>
  <w:style w:type="paragraph" w:customStyle="1" w:styleId="afa">
    <w:name w:val="Знак"/>
    <w:basedOn w:val="a"/>
    <w:rsid w:val="004510B5"/>
    <w:pPr>
      <w:spacing w:before="100" w:beforeAutospacing="1" w:after="100" w:afterAutospacing="1"/>
    </w:pPr>
    <w:rPr>
      <w:rFonts w:ascii="Tahoma" w:hAnsi="Tahoma"/>
      <w:sz w:val="20"/>
      <w:szCs w:val="20"/>
      <w:lang w:val="en-US" w:eastAsia="en-US"/>
    </w:rPr>
  </w:style>
  <w:style w:type="character" w:styleId="afb">
    <w:name w:val="Emphasis"/>
    <w:basedOn w:val="a0"/>
    <w:qFormat/>
    <w:rsid w:val="004510B5"/>
    <w:rPr>
      <w:i/>
    </w:rPr>
  </w:style>
  <w:style w:type="paragraph" w:customStyle="1" w:styleId="12">
    <w:name w:val="Абзац списка1"/>
    <w:basedOn w:val="a"/>
    <w:rsid w:val="004510B5"/>
    <w:pPr>
      <w:spacing w:after="200" w:line="276" w:lineRule="auto"/>
      <w:ind w:left="720"/>
      <w:contextualSpacing/>
    </w:pPr>
    <w:rPr>
      <w:rFonts w:ascii="Calibri" w:hAnsi="Calibri"/>
      <w:sz w:val="22"/>
      <w:szCs w:val="22"/>
    </w:rPr>
  </w:style>
  <w:style w:type="character" w:customStyle="1" w:styleId="afc">
    <w:name w:val="Основной текст_"/>
    <w:link w:val="25"/>
    <w:locked/>
    <w:rsid w:val="004510B5"/>
    <w:rPr>
      <w:spacing w:val="4"/>
      <w:sz w:val="25"/>
      <w:shd w:val="clear" w:color="auto" w:fill="FFFFFF"/>
    </w:rPr>
  </w:style>
  <w:style w:type="character" w:customStyle="1" w:styleId="13">
    <w:name w:val="Основной текст1"/>
    <w:rsid w:val="004510B5"/>
    <w:rPr>
      <w:spacing w:val="4"/>
      <w:sz w:val="25"/>
      <w:u w:val="single"/>
      <w:shd w:val="clear" w:color="auto" w:fill="FFFFFF"/>
    </w:rPr>
  </w:style>
  <w:style w:type="paragraph" w:customStyle="1" w:styleId="25">
    <w:name w:val="Основной текст2"/>
    <w:basedOn w:val="a"/>
    <w:link w:val="afc"/>
    <w:rsid w:val="004510B5"/>
    <w:pPr>
      <w:shd w:val="clear" w:color="auto" w:fill="FFFFFF"/>
      <w:spacing w:before="420" w:line="317" w:lineRule="exact"/>
      <w:ind w:hanging="1100"/>
    </w:pPr>
    <w:rPr>
      <w:rFonts w:asciiTheme="minorHAnsi" w:eastAsiaTheme="minorHAnsi" w:hAnsiTheme="minorHAnsi" w:cstheme="minorBidi"/>
      <w:spacing w:val="4"/>
      <w:sz w:val="25"/>
      <w:szCs w:val="22"/>
      <w:lang w:eastAsia="en-US"/>
    </w:rPr>
  </w:style>
  <w:style w:type="character" w:customStyle="1" w:styleId="1pt">
    <w:name w:val="Основной текст + Интервал 1 pt"/>
    <w:rsid w:val="004510B5"/>
    <w:rPr>
      <w:rFonts w:ascii="Times New Roman" w:hAnsi="Times New Roman"/>
      <w:spacing w:val="30"/>
      <w:sz w:val="25"/>
      <w:shd w:val="clear" w:color="auto" w:fill="FFFFFF"/>
    </w:rPr>
  </w:style>
  <w:style w:type="character" w:customStyle="1" w:styleId="2pt">
    <w:name w:val="Основной текст + Интервал 2 pt"/>
    <w:rsid w:val="004510B5"/>
    <w:rPr>
      <w:rFonts w:ascii="Times New Roman" w:hAnsi="Times New Roman"/>
      <w:spacing w:val="51"/>
      <w:sz w:val="25"/>
      <w:shd w:val="clear" w:color="auto" w:fill="FFFFFF"/>
    </w:rPr>
  </w:style>
  <w:style w:type="paragraph" w:customStyle="1" w:styleId="ConsTitle">
    <w:name w:val="ConsTitle"/>
    <w:rsid w:val="004510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4510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Document Map"/>
    <w:basedOn w:val="a"/>
    <w:link w:val="afe"/>
    <w:uiPriority w:val="99"/>
    <w:semiHidden/>
    <w:unhideWhenUsed/>
    <w:rsid w:val="00486C61"/>
    <w:rPr>
      <w:rFonts w:ascii="Tahoma" w:hAnsi="Tahoma" w:cs="Tahoma"/>
      <w:sz w:val="16"/>
      <w:szCs w:val="16"/>
    </w:rPr>
  </w:style>
  <w:style w:type="character" w:customStyle="1" w:styleId="afe">
    <w:name w:val="Схема документа Знак"/>
    <w:basedOn w:val="a0"/>
    <w:link w:val="afd"/>
    <w:uiPriority w:val="99"/>
    <w:semiHidden/>
    <w:rsid w:val="00486C61"/>
    <w:rPr>
      <w:rFonts w:ascii="Tahoma" w:eastAsia="Times New Roman" w:hAnsi="Tahoma" w:cs="Tahoma"/>
      <w:sz w:val="16"/>
      <w:szCs w:val="16"/>
      <w:lang w:eastAsia="ru-RU"/>
    </w:rPr>
  </w:style>
  <w:style w:type="paragraph" w:styleId="aff">
    <w:name w:val="No Spacing"/>
    <w:link w:val="aff0"/>
    <w:qFormat/>
    <w:rsid w:val="002777D2"/>
    <w:pPr>
      <w:spacing w:after="0" w:line="240" w:lineRule="auto"/>
    </w:pPr>
    <w:rPr>
      <w:rFonts w:ascii="Calibri" w:eastAsia="Times New Roman" w:hAnsi="Calibri" w:cs="Times New Roman"/>
    </w:rPr>
  </w:style>
  <w:style w:type="paragraph" w:styleId="aff1">
    <w:name w:val="List Paragraph"/>
    <w:basedOn w:val="a"/>
    <w:uiPriority w:val="34"/>
    <w:qFormat/>
    <w:rsid w:val="00002A20"/>
    <w:pPr>
      <w:ind w:left="720"/>
      <w:contextualSpacing/>
    </w:pPr>
  </w:style>
  <w:style w:type="character" w:styleId="aff2">
    <w:name w:val="Strong"/>
    <w:basedOn w:val="a0"/>
    <w:uiPriority w:val="22"/>
    <w:qFormat/>
    <w:rsid w:val="00845778"/>
    <w:rPr>
      <w:b/>
      <w:bCs/>
    </w:rPr>
  </w:style>
  <w:style w:type="character" w:customStyle="1" w:styleId="aff0">
    <w:name w:val="Без интервала Знак"/>
    <w:basedOn w:val="a0"/>
    <w:link w:val="aff"/>
    <w:rsid w:val="007844D6"/>
    <w:rPr>
      <w:rFonts w:ascii="Calibri" w:eastAsia="Times New Roman" w:hAnsi="Calibri" w:cs="Times New Roman"/>
    </w:rPr>
  </w:style>
  <w:style w:type="paragraph" w:customStyle="1" w:styleId="Style8">
    <w:name w:val="Style8"/>
    <w:basedOn w:val="a"/>
    <w:rsid w:val="007844D6"/>
    <w:pPr>
      <w:widowControl w:val="0"/>
      <w:suppressAutoHyphens/>
      <w:autoSpaceDE w:val="0"/>
      <w:autoSpaceDN w:val="0"/>
    </w:pPr>
    <w:rPr>
      <w:rFonts w:eastAsia="Arial Unicode MS"/>
      <w:kern w:val="3"/>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B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4510B5"/>
    <w:pPr>
      <w:keepNext/>
      <w:jc w:val="both"/>
      <w:outlineLvl w:val="0"/>
    </w:pPr>
    <w:rPr>
      <w:sz w:val="24"/>
      <w:szCs w:val="20"/>
    </w:rPr>
  </w:style>
  <w:style w:type="paragraph" w:styleId="2">
    <w:name w:val="heading 2"/>
    <w:basedOn w:val="a"/>
    <w:next w:val="a"/>
    <w:link w:val="20"/>
    <w:qFormat/>
    <w:rsid w:val="004510B5"/>
    <w:pPr>
      <w:keepNext/>
      <w:ind w:left="-284"/>
      <w:outlineLvl w:val="1"/>
    </w:pPr>
    <w:rPr>
      <w:sz w:val="24"/>
      <w:szCs w:val="20"/>
    </w:rPr>
  </w:style>
  <w:style w:type="paragraph" w:styleId="3">
    <w:name w:val="heading 3"/>
    <w:basedOn w:val="a"/>
    <w:next w:val="a"/>
    <w:link w:val="30"/>
    <w:qFormat/>
    <w:rsid w:val="004510B5"/>
    <w:pPr>
      <w:keepNext/>
      <w:jc w:val="center"/>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0B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510B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510B5"/>
    <w:rPr>
      <w:rFonts w:ascii="Times New Roman" w:eastAsia="Times New Roman" w:hAnsi="Times New Roman" w:cs="Times New Roman"/>
      <w:sz w:val="24"/>
      <w:szCs w:val="20"/>
      <w:lang w:eastAsia="ru-RU"/>
    </w:rPr>
  </w:style>
  <w:style w:type="paragraph" w:styleId="a3">
    <w:name w:val="Title"/>
    <w:basedOn w:val="a"/>
    <w:link w:val="a4"/>
    <w:qFormat/>
    <w:rsid w:val="004510B5"/>
    <w:pPr>
      <w:jc w:val="center"/>
    </w:pPr>
    <w:rPr>
      <w:sz w:val="24"/>
      <w:szCs w:val="20"/>
      <w:u w:val="single"/>
    </w:rPr>
  </w:style>
  <w:style w:type="character" w:customStyle="1" w:styleId="a4">
    <w:name w:val="Название Знак"/>
    <w:basedOn w:val="a0"/>
    <w:link w:val="a3"/>
    <w:rsid w:val="004510B5"/>
    <w:rPr>
      <w:rFonts w:ascii="Times New Roman" w:eastAsia="Times New Roman" w:hAnsi="Times New Roman" w:cs="Times New Roman"/>
      <w:sz w:val="24"/>
      <w:szCs w:val="20"/>
      <w:u w:val="single"/>
      <w:lang w:eastAsia="ru-RU"/>
    </w:rPr>
  </w:style>
  <w:style w:type="paragraph" w:styleId="a5">
    <w:name w:val="Subtitle"/>
    <w:basedOn w:val="a"/>
    <w:link w:val="a6"/>
    <w:qFormat/>
    <w:rsid w:val="004510B5"/>
    <w:pPr>
      <w:jc w:val="center"/>
    </w:pPr>
    <w:rPr>
      <w:b/>
      <w:sz w:val="24"/>
      <w:szCs w:val="20"/>
    </w:rPr>
  </w:style>
  <w:style w:type="character" w:customStyle="1" w:styleId="a6">
    <w:name w:val="Подзаголовок Знак"/>
    <w:basedOn w:val="a0"/>
    <w:link w:val="a5"/>
    <w:rsid w:val="004510B5"/>
    <w:rPr>
      <w:rFonts w:ascii="Times New Roman" w:eastAsia="Times New Roman" w:hAnsi="Times New Roman" w:cs="Times New Roman"/>
      <w:b/>
      <w:sz w:val="24"/>
      <w:szCs w:val="20"/>
      <w:lang w:eastAsia="ru-RU"/>
    </w:rPr>
  </w:style>
  <w:style w:type="paragraph" w:styleId="a7">
    <w:name w:val="header"/>
    <w:basedOn w:val="a"/>
    <w:link w:val="a8"/>
    <w:rsid w:val="004510B5"/>
    <w:pPr>
      <w:tabs>
        <w:tab w:val="center" w:pos="4677"/>
        <w:tab w:val="right" w:pos="9355"/>
      </w:tabs>
    </w:pPr>
    <w:rPr>
      <w:sz w:val="24"/>
      <w:szCs w:val="20"/>
    </w:rPr>
  </w:style>
  <w:style w:type="character" w:customStyle="1" w:styleId="a8">
    <w:name w:val="Верхний колонтитул Знак"/>
    <w:basedOn w:val="a0"/>
    <w:link w:val="a7"/>
    <w:rsid w:val="004510B5"/>
    <w:rPr>
      <w:rFonts w:ascii="Times New Roman" w:eastAsia="Times New Roman" w:hAnsi="Times New Roman" w:cs="Times New Roman"/>
      <w:sz w:val="24"/>
      <w:szCs w:val="20"/>
      <w:lang w:eastAsia="ru-RU"/>
    </w:rPr>
  </w:style>
  <w:style w:type="character" w:styleId="a9">
    <w:name w:val="page number"/>
    <w:basedOn w:val="a0"/>
    <w:rsid w:val="004510B5"/>
    <w:rPr>
      <w:rFonts w:cs="Times New Roman"/>
    </w:rPr>
  </w:style>
  <w:style w:type="paragraph" w:styleId="aa">
    <w:name w:val="Body Text"/>
    <w:basedOn w:val="a"/>
    <w:link w:val="ab"/>
    <w:rsid w:val="004510B5"/>
    <w:pPr>
      <w:spacing w:line="360" w:lineRule="auto"/>
    </w:pPr>
    <w:rPr>
      <w:sz w:val="24"/>
      <w:szCs w:val="20"/>
    </w:rPr>
  </w:style>
  <w:style w:type="character" w:customStyle="1" w:styleId="ab">
    <w:name w:val="Основной текст Знак"/>
    <w:basedOn w:val="a0"/>
    <w:link w:val="aa"/>
    <w:rsid w:val="004510B5"/>
    <w:rPr>
      <w:rFonts w:ascii="Times New Roman" w:eastAsia="Times New Roman" w:hAnsi="Times New Roman" w:cs="Times New Roman"/>
      <w:sz w:val="24"/>
      <w:szCs w:val="20"/>
      <w:lang w:eastAsia="ru-RU"/>
    </w:rPr>
  </w:style>
  <w:style w:type="paragraph" w:styleId="ac">
    <w:name w:val="Body Text Indent"/>
    <w:basedOn w:val="a"/>
    <w:link w:val="ad"/>
    <w:rsid w:val="004510B5"/>
    <w:pPr>
      <w:spacing w:line="360" w:lineRule="auto"/>
      <w:ind w:firstLine="708"/>
    </w:pPr>
    <w:rPr>
      <w:sz w:val="24"/>
      <w:szCs w:val="20"/>
    </w:rPr>
  </w:style>
  <w:style w:type="character" w:customStyle="1" w:styleId="ad">
    <w:name w:val="Основной текст с отступом Знак"/>
    <w:basedOn w:val="a0"/>
    <w:link w:val="ac"/>
    <w:rsid w:val="004510B5"/>
    <w:rPr>
      <w:rFonts w:ascii="Times New Roman" w:eastAsia="Times New Roman" w:hAnsi="Times New Roman" w:cs="Times New Roman"/>
      <w:sz w:val="24"/>
      <w:szCs w:val="20"/>
      <w:lang w:eastAsia="ru-RU"/>
    </w:rPr>
  </w:style>
  <w:style w:type="paragraph" w:styleId="21">
    <w:name w:val="Body Text 2"/>
    <w:basedOn w:val="a"/>
    <w:link w:val="22"/>
    <w:rsid w:val="004510B5"/>
    <w:pPr>
      <w:spacing w:line="360" w:lineRule="auto"/>
      <w:jc w:val="both"/>
    </w:pPr>
    <w:rPr>
      <w:sz w:val="24"/>
      <w:szCs w:val="20"/>
    </w:rPr>
  </w:style>
  <w:style w:type="character" w:customStyle="1" w:styleId="22">
    <w:name w:val="Основной текст 2 Знак"/>
    <w:basedOn w:val="a0"/>
    <w:link w:val="21"/>
    <w:rsid w:val="004510B5"/>
    <w:rPr>
      <w:rFonts w:ascii="Times New Roman" w:eastAsia="Times New Roman" w:hAnsi="Times New Roman" w:cs="Times New Roman"/>
      <w:sz w:val="24"/>
      <w:szCs w:val="20"/>
      <w:lang w:eastAsia="ru-RU"/>
    </w:rPr>
  </w:style>
  <w:style w:type="paragraph" w:styleId="ae">
    <w:name w:val="Balloon Text"/>
    <w:basedOn w:val="a"/>
    <w:link w:val="af"/>
    <w:semiHidden/>
    <w:rsid w:val="004510B5"/>
    <w:rPr>
      <w:rFonts w:ascii="Tahoma" w:hAnsi="Tahoma"/>
      <w:sz w:val="16"/>
      <w:szCs w:val="20"/>
    </w:rPr>
  </w:style>
  <w:style w:type="character" w:customStyle="1" w:styleId="af">
    <w:name w:val="Текст выноски Знак"/>
    <w:basedOn w:val="a0"/>
    <w:link w:val="ae"/>
    <w:semiHidden/>
    <w:rsid w:val="004510B5"/>
    <w:rPr>
      <w:rFonts w:ascii="Tahoma" w:eastAsia="Times New Roman" w:hAnsi="Tahoma" w:cs="Times New Roman"/>
      <w:sz w:val="16"/>
      <w:szCs w:val="20"/>
      <w:lang w:eastAsia="ru-RU"/>
    </w:rPr>
  </w:style>
  <w:style w:type="table" w:styleId="af0">
    <w:name w:val="Table Grid"/>
    <w:basedOn w:val="a1"/>
    <w:uiPriority w:val="59"/>
    <w:rsid w:val="004510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4510B5"/>
    <w:pPr>
      <w:tabs>
        <w:tab w:val="center" w:pos="4677"/>
        <w:tab w:val="right" w:pos="9355"/>
      </w:tabs>
    </w:pPr>
    <w:rPr>
      <w:sz w:val="24"/>
      <w:szCs w:val="20"/>
    </w:rPr>
  </w:style>
  <w:style w:type="character" w:customStyle="1" w:styleId="af2">
    <w:name w:val="Нижний колонтитул Знак"/>
    <w:basedOn w:val="a0"/>
    <w:link w:val="af1"/>
    <w:rsid w:val="004510B5"/>
    <w:rPr>
      <w:rFonts w:ascii="Times New Roman" w:eastAsia="Times New Roman" w:hAnsi="Times New Roman" w:cs="Times New Roman"/>
      <w:sz w:val="24"/>
      <w:szCs w:val="20"/>
      <w:lang w:eastAsia="ru-RU"/>
    </w:rPr>
  </w:style>
  <w:style w:type="paragraph" w:customStyle="1" w:styleId="af3">
    <w:name w:val="Нормальный"/>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Заголовок"/>
    <w:rsid w:val="004510B5"/>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af5">
    <w:name w:val="Неформатированный"/>
    <w:rsid w:val="004510B5"/>
    <w:pPr>
      <w:widowControl w:val="0"/>
      <w:autoSpaceDE w:val="0"/>
      <w:autoSpaceDN w:val="0"/>
      <w:adjustRightInd w:val="0"/>
      <w:spacing w:after="0" w:line="240" w:lineRule="auto"/>
    </w:pPr>
    <w:rPr>
      <w:rFonts w:ascii="Courier New CYR" w:eastAsia="Times New Roman" w:hAnsi="Courier New CYR" w:cs="Courier New CYR"/>
      <w:color w:val="808000"/>
      <w:sz w:val="24"/>
      <w:szCs w:val="24"/>
      <w:lang w:eastAsia="ru-RU"/>
    </w:rPr>
  </w:style>
  <w:style w:type="character" w:styleId="af6">
    <w:name w:val="Hyperlink"/>
    <w:basedOn w:val="a0"/>
    <w:rsid w:val="004510B5"/>
    <w:rPr>
      <w:b/>
      <w:color w:val="0000FF"/>
    </w:rPr>
  </w:style>
  <w:style w:type="paragraph" w:customStyle="1" w:styleId="af7">
    <w:name w:val="Разметка контекста"/>
    <w:rsid w:val="004510B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4510B5"/>
    <w:pPr>
      <w:spacing w:after="120" w:line="480" w:lineRule="auto"/>
      <w:ind w:left="283"/>
    </w:pPr>
    <w:rPr>
      <w:szCs w:val="20"/>
    </w:rPr>
  </w:style>
  <w:style w:type="character" w:customStyle="1" w:styleId="24">
    <w:name w:val="Основной текст с отступом 2 Знак"/>
    <w:basedOn w:val="a0"/>
    <w:link w:val="23"/>
    <w:rsid w:val="004510B5"/>
    <w:rPr>
      <w:rFonts w:ascii="Times New Roman" w:eastAsia="Times New Roman" w:hAnsi="Times New Roman" w:cs="Times New Roman"/>
      <w:sz w:val="28"/>
      <w:szCs w:val="20"/>
    </w:rPr>
  </w:style>
  <w:style w:type="paragraph" w:customStyle="1" w:styleId="ConsPlusNormal">
    <w:name w:val="ConsPlusNormal"/>
    <w:link w:val="ConsPlusNormal0"/>
    <w:rsid w:val="004510B5"/>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har">
    <w:name w:val="Char Знак"/>
    <w:basedOn w:val="a"/>
    <w:rsid w:val="004510B5"/>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510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rsid w:val="004510B5"/>
    <w:pPr>
      <w:spacing w:before="100" w:beforeAutospacing="1" w:after="100" w:afterAutospacing="1"/>
    </w:pPr>
    <w:rPr>
      <w:rFonts w:ascii="Tahoma" w:hAnsi="Tahoma"/>
      <w:sz w:val="20"/>
      <w:szCs w:val="20"/>
      <w:lang w:val="en-US" w:eastAsia="en-US"/>
    </w:rPr>
  </w:style>
  <w:style w:type="paragraph" w:styleId="af9">
    <w:name w:val="Normal (Web)"/>
    <w:basedOn w:val="a"/>
    <w:uiPriority w:val="99"/>
    <w:rsid w:val="004510B5"/>
    <w:pPr>
      <w:spacing w:before="100" w:beforeAutospacing="1" w:after="100" w:afterAutospacing="1"/>
    </w:pPr>
    <w:rPr>
      <w:sz w:val="24"/>
    </w:rPr>
  </w:style>
  <w:style w:type="paragraph" w:customStyle="1" w:styleId="ConsPlusCell">
    <w:name w:val="ConsPlusCell"/>
    <w:uiPriority w:val="99"/>
    <w:rsid w:val="004510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510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4510B5"/>
    <w:rPr>
      <w:rFonts w:ascii="Arial" w:eastAsia="Times New Roman" w:hAnsi="Arial" w:cs="Times New Roman"/>
      <w:sz w:val="20"/>
      <w:szCs w:val="20"/>
      <w:lang w:eastAsia="ru-RU"/>
    </w:rPr>
  </w:style>
  <w:style w:type="paragraph" w:customStyle="1" w:styleId="afa">
    <w:name w:val="Знак"/>
    <w:basedOn w:val="a"/>
    <w:rsid w:val="004510B5"/>
    <w:pPr>
      <w:spacing w:before="100" w:beforeAutospacing="1" w:after="100" w:afterAutospacing="1"/>
    </w:pPr>
    <w:rPr>
      <w:rFonts w:ascii="Tahoma" w:hAnsi="Tahoma"/>
      <w:sz w:val="20"/>
      <w:szCs w:val="20"/>
      <w:lang w:val="en-US" w:eastAsia="en-US"/>
    </w:rPr>
  </w:style>
  <w:style w:type="character" w:styleId="afb">
    <w:name w:val="Emphasis"/>
    <w:basedOn w:val="a0"/>
    <w:qFormat/>
    <w:rsid w:val="004510B5"/>
    <w:rPr>
      <w:i/>
    </w:rPr>
  </w:style>
  <w:style w:type="paragraph" w:customStyle="1" w:styleId="12">
    <w:name w:val="Абзац списка1"/>
    <w:basedOn w:val="a"/>
    <w:rsid w:val="004510B5"/>
    <w:pPr>
      <w:spacing w:after="200" w:line="276" w:lineRule="auto"/>
      <w:ind w:left="720"/>
      <w:contextualSpacing/>
    </w:pPr>
    <w:rPr>
      <w:rFonts w:ascii="Calibri" w:hAnsi="Calibri"/>
      <w:sz w:val="22"/>
      <w:szCs w:val="22"/>
    </w:rPr>
  </w:style>
  <w:style w:type="character" w:customStyle="1" w:styleId="afc">
    <w:name w:val="Основной текст_"/>
    <w:link w:val="25"/>
    <w:locked/>
    <w:rsid w:val="004510B5"/>
    <w:rPr>
      <w:spacing w:val="4"/>
      <w:sz w:val="25"/>
      <w:shd w:val="clear" w:color="auto" w:fill="FFFFFF"/>
    </w:rPr>
  </w:style>
  <w:style w:type="character" w:customStyle="1" w:styleId="13">
    <w:name w:val="Основной текст1"/>
    <w:rsid w:val="004510B5"/>
    <w:rPr>
      <w:spacing w:val="4"/>
      <w:sz w:val="25"/>
      <w:u w:val="single"/>
      <w:shd w:val="clear" w:color="auto" w:fill="FFFFFF"/>
    </w:rPr>
  </w:style>
  <w:style w:type="paragraph" w:customStyle="1" w:styleId="25">
    <w:name w:val="Основной текст2"/>
    <w:basedOn w:val="a"/>
    <w:link w:val="afc"/>
    <w:rsid w:val="004510B5"/>
    <w:pPr>
      <w:shd w:val="clear" w:color="auto" w:fill="FFFFFF"/>
      <w:spacing w:before="420" w:line="317" w:lineRule="exact"/>
      <w:ind w:hanging="1100"/>
    </w:pPr>
    <w:rPr>
      <w:rFonts w:asciiTheme="minorHAnsi" w:eastAsiaTheme="minorHAnsi" w:hAnsiTheme="minorHAnsi" w:cstheme="minorBidi"/>
      <w:spacing w:val="4"/>
      <w:sz w:val="25"/>
      <w:szCs w:val="22"/>
      <w:lang w:eastAsia="en-US"/>
    </w:rPr>
  </w:style>
  <w:style w:type="character" w:customStyle="1" w:styleId="1pt">
    <w:name w:val="Основной текст + Интервал 1 pt"/>
    <w:rsid w:val="004510B5"/>
    <w:rPr>
      <w:rFonts w:ascii="Times New Roman" w:hAnsi="Times New Roman"/>
      <w:spacing w:val="30"/>
      <w:sz w:val="25"/>
      <w:shd w:val="clear" w:color="auto" w:fill="FFFFFF"/>
    </w:rPr>
  </w:style>
  <w:style w:type="character" w:customStyle="1" w:styleId="2pt">
    <w:name w:val="Основной текст + Интервал 2 pt"/>
    <w:rsid w:val="004510B5"/>
    <w:rPr>
      <w:rFonts w:ascii="Times New Roman" w:hAnsi="Times New Roman"/>
      <w:spacing w:val="51"/>
      <w:sz w:val="25"/>
      <w:shd w:val="clear" w:color="auto" w:fill="FFFFFF"/>
    </w:rPr>
  </w:style>
  <w:style w:type="paragraph" w:customStyle="1" w:styleId="ConsTitle">
    <w:name w:val="ConsTitle"/>
    <w:rsid w:val="004510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4510B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Document Map"/>
    <w:basedOn w:val="a"/>
    <w:link w:val="afe"/>
    <w:uiPriority w:val="99"/>
    <w:semiHidden/>
    <w:unhideWhenUsed/>
    <w:rsid w:val="00486C61"/>
    <w:rPr>
      <w:rFonts w:ascii="Tahoma" w:hAnsi="Tahoma" w:cs="Tahoma"/>
      <w:sz w:val="16"/>
      <w:szCs w:val="16"/>
    </w:rPr>
  </w:style>
  <w:style w:type="character" w:customStyle="1" w:styleId="afe">
    <w:name w:val="Схема документа Знак"/>
    <w:basedOn w:val="a0"/>
    <w:link w:val="afd"/>
    <w:uiPriority w:val="99"/>
    <w:semiHidden/>
    <w:rsid w:val="00486C61"/>
    <w:rPr>
      <w:rFonts w:ascii="Tahoma" w:eastAsia="Times New Roman" w:hAnsi="Tahoma" w:cs="Tahoma"/>
      <w:sz w:val="16"/>
      <w:szCs w:val="16"/>
      <w:lang w:eastAsia="ru-RU"/>
    </w:rPr>
  </w:style>
  <w:style w:type="paragraph" w:styleId="aff">
    <w:name w:val="No Spacing"/>
    <w:link w:val="aff0"/>
    <w:qFormat/>
    <w:rsid w:val="002777D2"/>
    <w:pPr>
      <w:spacing w:after="0" w:line="240" w:lineRule="auto"/>
    </w:pPr>
    <w:rPr>
      <w:rFonts w:ascii="Calibri" w:eastAsia="Times New Roman" w:hAnsi="Calibri" w:cs="Times New Roman"/>
    </w:rPr>
  </w:style>
  <w:style w:type="paragraph" w:styleId="aff1">
    <w:name w:val="List Paragraph"/>
    <w:basedOn w:val="a"/>
    <w:uiPriority w:val="34"/>
    <w:qFormat/>
    <w:rsid w:val="00002A20"/>
    <w:pPr>
      <w:ind w:left="720"/>
      <w:contextualSpacing/>
    </w:pPr>
  </w:style>
  <w:style w:type="character" w:styleId="aff2">
    <w:name w:val="Strong"/>
    <w:basedOn w:val="a0"/>
    <w:uiPriority w:val="22"/>
    <w:qFormat/>
    <w:rsid w:val="00845778"/>
    <w:rPr>
      <w:b/>
      <w:bCs/>
    </w:rPr>
  </w:style>
  <w:style w:type="character" w:customStyle="1" w:styleId="aff0">
    <w:name w:val="Без интервала Знак"/>
    <w:basedOn w:val="a0"/>
    <w:link w:val="aff"/>
    <w:rsid w:val="007844D6"/>
    <w:rPr>
      <w:rFonts w:ascii="Calibri" w:eastAsia="Times New Roman" w:hAnsi="Calibri" w:cs="Times New Roman"/>
    </w:rPr>
  </w:style>
  <w:style w:type="paragraph" w:customStyle="1" w:styleId="Style8">
    <w:name w:val="Style8"/>
    <w:basedOn w:val="a"/>
    <w:rsid w:val="007844D6"/>
    <w:pPr>
      <w:widowControl w:val="0"/>
      <w:suppressAutoHyphens/>
      <w:autoSpaceDE w:val="0"/>
      <w:autoSpaceDN w:val="0"/>
    </w:pPr>
    <w:rPr>
      <w:rFonts w:eastAsia="Arial Unicode MS"/>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964808">
      <w:bodyDiv w:val="1"/>
      <w:marLeft w:val="0"/>
      <w:marRight w:val="0"/>
      <w:marTop w:val="0"/>
      <w:marBottom w:val="0"/>
      <w:divBdr>
        <w:top w:val="none" w:sz="0" w:space="0" w:color="auto"/>
        <w:left w:val="none" w:sz="0" w:space="0" w:color="auto"/>
        <w:bottom w:val="none" w:sz="0" w:space="0" w:color="auto"/>
        <w:right w:val="none" w:sz="0" w:space="0" w:color="auto"/>
      </w:divBdr>
    </w:div>
    <w:div w:id="1462848023">
      <w:bodyDiv w:val="1"/>
      <w:marLeft w:val="0"/>
      <w:marRight w:val="0"/>
      <w:marTop w:val="0"/>
      <w:marBottom w:val="0"/>
      <w:divBdr>
        <w:top w:val="none" w:sz="0" w:space="0" w:color="auto"/>
        <w:left w:val="none" w:sz="0" w:space="0" w:color="auto"/>
        <w:bottom w:val="none" w:sz="0" w:space="0" w:color="auto"/>
        <w:right w:val="none" w:sz="0" w:space="0" w:color="auto"/>
      </w:divBdr>
    </w:div>
    <w:div w:id="15413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CBE49399832A3A8924B795D78C49504DDE19697E6CFC973422E4D5EF7O" TargetMode="External"/><Relationship Id="rId18" Type="http://schemas.openxmlformats.org/officeDocument/2006/relationships/hyperlink" Target="consultantplus://offline/ref=1CBE49399832A3A8924B795D78C49504DAE79298E892C37B1B224FE057F5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CBE49399832A3A8924B785368C49504D9E19E99E99D9E71137B43E2728A501E49F6E9EF87A5F43351F0O"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consultantplus://offline/ref=1CBE49399832A3A8924B66487DC49504DAE19097E4989E71137B43E27258F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BE49399832A3A8924B66487DC49504DAE19097E4989E71137B43E27258FA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F829F449230443F57329EE4B2096028DC67D96D92B922EDF2B9C2224423358BAD12B316575995F47FCO" TargetMode="External"/><Relationship Id="rId24" Type="http://schemas.openxmlformats.org/officeDocument/2006/relationships/hyperlink" Target="consultantplus://offline/ref=EAB4BF3F818172233601724EA35F87EC97AD12765EBC710E77A3009A0B6CF6O" TargetMode="External"/><Relationship Id="rId5" Type="http://schemas.openxmlformats.org/officeDocument/2006/relationships/settings" Target="settings.xml"/><Relationship Id="rId15" Type="http://schemas.openxmlformats.org/officeDocument/2006/relationships/hyperlink" Target="consultantplus://offline/ref=1CBE49399832A3A8924B795D78C49504D3E49696E6CFC973422E4D5EF7O" TargetMode="External"/><Relationship Id="rId23" Type="http://schemas.openxmlformats.org/officeDocument/2006/relationships/hyperlink" Target="consultantplus://offline/ref=1CBE49399832A3A8924B66487DC49504DAE19097E4989E71137B43E27258FAO" TargetMode="External"/><Relationship Id="rId10" Type="http://schemas.openxmlformats.org/officeDocument/2006/relationships/hyperlink" Target="consultantplus://offline/ref=72F829F449230443F57329EE4B2096028EC57892DD26922EDF2B9C2224423358BAD12B3165759D5C47F8O" TargetMode="External"/><Relationship Id="rId19" Type="http://schemas.openxmlformats.org/officeDocument/2006/relationships/hyperlink" Target="consultantplus://offline/ref=1CBE49399832A3A8924B66487DC49504DAE59E95ED9C9E71137B43E2728A501E49F6E9EF87A5F33551F2O"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1CBE49399832A3A8924B66487DC49504DFE19F93E992C37B1B224FE075850F094EBFE5EE87A5F253F5O" TargetMode="External"/><Relationship Id="rId22" Type="http://schemas.openxmlformats.org/officeDocument/2006/relationships/hyperlink" Target="consultantplus://offline/ref=1CBE49399832A3A8924B795D78C49504DAE79298E892C37B1B224FE057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517A-91B1-42FF-8D76-6F61423E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18143</Words>
  <Characters>103420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2017-11-29T13:11:00Z</cp:lastPrinted>
  <dcterms:created xsi:type="dcterms:W3CDTF">2017-11-30T07:13:00Z</dcterms:created>
  <dcterms:modified xsi:type="dcterms:W3CDTF">2017-11-30T07:13:00Z</dcterms:modified>
</cp:coreProperties>
</file>